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64" w:rsidRPr="003D215A" w:rsidRDefault="00B40864" w:rsidP="00B40864">
      <w:pPr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附件</w:t>
      </w:r>
      <w:r w:rsidRPr="005E724F">
        <w:rPr>
          <w:rFonts w:ascii="仿宋_GB2312" w:eastAsia="仿宋_GB2312" w:hint="eastAsia"/>
          <w:sz w:val="32"/>
          <w:szCs w:val="32"/>
        </w:rPr>
        <w:t>1</w:t>
      </w:r>
      <w:r w:rsidR="005E724F">
        <w:rPr>
          <w:rFonts w:ascii="仿宋_GB2312" w:eastAsia="仿宋_GB2312" w:hint="eastAsia"/>
          <w:sz w:val="32"/>
          <w:szCs w:val="32"/>
        </w:rPr>
        <w:t>：</w:t>
      </w:r>
    </w:p>
    <w:p w:rsidR="00B40864" w:rsidRPr="003D215A" w:rsidRDefault="00B40864" w:rsidP="00B40864">
      <w:pPr>
        <w:jc w:val="center"/>
        <w:rPr>
          <w:rFonts w:eastAsia="黑体"/>
          <w:sz w:val="44"/>
          <w:szCs w:val="44"/>
        </w:rPr>
      </w:pPr>
      <w:r w:rsidRPr="003D215A">
        <w:rPr>
          <w:rFonts w:eastAsia="黑体"/>
          <w:sz w:val="44"/>
          <w:szCs w:val="44"/>
        </w:rPr>
        <w:t>2020</w:t>
      </w:r>
      <w:r w:rsidRPr="003D215A">
        <w:rPr>
          <w:rFonts w:eastAsia="黑体" w:hAnsi="黑体"/>
          <w:sz w:val="44"/>
          <w:szCs w:val="44"/>
        </w:rPr>
        <w:t>年温岭市科技计划农业项目申报指南</w:t>
      </w:r>
    </w:p>
    <w:p w:rsidR="00B40864" w:rsidRPr="009173C1" w:rsidRDefault="00B40864" w:rsidP="00B40864">
      <w:pPr>
        <w:pStyle w:val="p0"/>
        <w:ind w:firstLine="640"/>
        <w:rPr>
          <w:rFonts w:eastAsia="仿宋_GB2312"/>
          <w:b/>
          <w:bCs/>
          <w:sz w:val="28"/>
          <w:szCs w:val="32"/>
        </w:rPr>
      </w:pPr>
      <w:r w:rsidRPr="003D215A">
        <w:rPr>
          <w:rFonts w:eastAsia="仿宋_GB2312"/>
          <w:b/>
          <w:bCs/>
          <w:sz w:val="32"/>
          <w:szCs w:val="32"/>
        </w:rPr>
        <w:t xml:space="preserve"> 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一、粮食安全与农产品标准化生产技术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农产品质量标准技术，安全质量检验、检测技术，粮食安全生产技术；重特大病虫害防控、农药减量控害技术。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二、农产品精深加工、储藏保鲜及综合利用技术及产品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农产品的精深加工、储藏保鲜及综合利用技术，新型加工装备研制。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三、设施农业技术及新装备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设施栽培安全优质及标准化生产技术，农机农艺融合技术，设施农业防灾避灾技术，农用新材料、农业新装备。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四、林特业领域技术及产品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应用农业高新技术改造提升茶叶、中药材、食用菌、观赏植物、特色果业、林木种苗、野生动物保护与利用等优势林特产业领域技术及产品，地方特色品种保护和精品化开发。沿海防护林建设及树种选择，经济林生态高效栽培技术等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五、高效名特优水产业技术及产品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名特优养殖新品种引、育、繁及</w:t>
      </w:r>
      <w:r>
        <w:rPr>
          <w:rFonts w:eastAsia="仿宋_GB2312" w:hAnsi="仿宋_GB2312" w:hint="eastAsia"/>
          <w:sz w:val="32"/>
          <w:szCs w:val="32"/>
        </w:rPr>
        <w:t>绿色</w:t>
      </w:r>
      <w:r w:rsidRPr="003D215A">
        <w:rPr>
          <w:rFonts w:eastAsia="仿宋_GB2312" w:hAnsi="仿宋_GB2312"/>
          <w:sz w:val="32"/>
          <w:szCs w:val="32"/>
        </w:rPr>
        <w:t>健康养殖技术，浅海滩涂综合开发利用技术。现有技术的整合集成，增养殖新模式技术，水产生态养殖技术。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六、优质高效安全畜牧业技术及产品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lastRenderedPageBreak/>
        <w:t>优质畜禽品种改良与高效利用技术、畜禽规模化养殖环境工程技术。畜禽重大疫病防控技术及疫情监测技术体系研究。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七、农业生物技术及其产业发展技术及产品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生物农药兽药鱼药、生物食品添加剂、饲料添加剂和酶制剂领域技术。</w:t>
      </w:r>
    </w:p>
    <w:p w:rsidR="00B40864" w:rsidRPr="003D215A" w:rsidRDefault="00B40864" w:rsidP="00B40864">
      <w:pPr>
        <w:pStyle w:val="p0"/>
        <w:ind w:firstLine="640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sz w:val="32"/>
          <w:szCs w:val="32"/>
        </w:rPr>
        <w:t>八、海洋技术</w:t>
      </w:r>
    </w:p>
    <w:p w:rsidR="00B40864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Ansi="仿宋_GB2312"/>
          <w:b/>
          <w:bCs/>
          <w:sz w:val="32"/>
          <w:szCs w:val="32"/>
        </w:rPr>
        <w:t>、海水增养殖技术。</w:t>
      </w:r>
      <w:r>
        <w:rPr>
          <w:rFonts w:eastAsia="仿宋_GB2312" w:hAnsi="仿宋_GB2312" w:hint="eastAsia"/>
          <w:sz w:val="32"/>
          <w:szCs w:val="32"/>
        </w:rPr>
        <w:t>海水</w:t>
      </w:r>
      <w:r>
        <w:rPr>
          <w:rFonts w:eastAsia="仿宋_GB2312" w:hAnsi="仿宋_GB2312"/>
          <w:sz w:val="32"/>
          <w:szCs w:val="32"/>
        </w:rPr>
        <w:t>网箱抗风浪养殖技术</w:t>
      </w:r>
      <w:r>
        <w:rPr>
          <w:rFonts w:eastAsia="仿宋_GB2312" w:hAnsi="仿宋_GB2312" w:hint="eastAsia"/>
          <w:sz w:val="32"/>
          <w:szCs w:val="32"/>
        </w:rPr>
        <w:t>，</w:t>
      </w:r>
      <w:r>
        <w:rPr>
          <w:rFonts w:eastAsia="仿宋_GB2312" w:hAnsi="仿宋_GB2312"/>
          <w:sz w:val="32"/>
          <w:szCs w:val="32"/>
        </w:rPr>
        <w:t>半开放</w:t>
      </w:r>
      <w:r>
        <w:rPr>
          <w:rFonts w:eastAsia="仿宋_GB2312" w:hAnsi="仿宋_GB2312" w:hint="eastAsia"/>
          <w:sz w:val="32"/>
          <w:szCs w:val="32"/>
        </w:rPr>
        <w:t>性</w:t>
      </w:r>
      <w:r>
        <w:rPr>
          <w:rFonts w:eastAsia="仿宋_GB2312" w:hAnsi="仿宋_GB2312"/>
          <w:sz w:val="32"/>
          <w:szCs w:val="32"/>
        </w:rPr>
        <w:t>、开放性海区养殖试验示范；养殖新品种引进、</w:t>
      </w:r>
      <w:r>
        <w:rPr>
          <w:rFonts w:eastAsia="仿宋_GB2312" w:hAnsi="仿宋_GB2312" w:hint="eastAsia"/>
          <w:sz w:val="32"/>
          <w:szCs w:val="32"/>
        </w:rPr>
        <w:t>试验、示范与</w:t>
      </w:r>
      <w:r>
        <w:rPr>
          <w:rFonts w:eastAsia="仿宋_GB2312" w:hAnsi="仿宋_GB2312"/>
          <w:sz w:val="32"/>
          <w:szCs w:val="32"/>
        </w:rPr>
        <w:t>推广；</w:t>
      </w:r>
      <w:r>
        <w:rPr>
          <w:rFonts w:eastAsia="仿宋_GB2312" w:hAnsi="仿宋_GB2312" w:hint="eastAsia"/>
          <w:sz w:val="32"/>
          <w:szCs w:val="32"/>
        </w:rPr>
        <w:t>工厂化、</w:t>
      </w:r>
      <w:r>
        <w:rPr>
          <w:rFonts w:eastAsia="仿宋_GB2312" w:hAnsi="仿宋_GB2312"/>
          <w:sz w:val="32"/>
          <w:szCs w:val="32"/>
        </w:rPr>
        <w:t>集约化</w:t>
      </w:r>
      <w:r>
        <w:rPr>
          <w:rFonts w:eastAsia="仿宋_GB2312" w:hAnsi="仿宋_GB2312" w:hint="eastAsia"/>
          <w:sz w:val="32"/>
          <w:szCs w:val="32"/>
        </w:rPr>
        <w:t>循环水</w:t>
      </w:r>
      <w:r>
        <w:rPr>
          <w:rFonts w:eastAsia="仿宋_GB2312" w:hAnsi="仿宋_GB2312"/>
          <w:sz w:val="32"/>
          <w:szCs w:val="32"/>
        </w:rPr>
        <w:t>养殖</w:t>
      </w:r>
      <w:r>
        <w:rPr>
          <w:rFonts w:eastAsia="仿宋_GB2312" w:hAnsi="仿宋_GB2312" w:hint="eastAsia"/>
          <w:sz w:val="32"/>
          <w:szCs w:val="32"/>
        </w:rPr>
        <w:t>技术</w:t>
      </w:r>
      <w:r>
        <w:rPr>
          <w:rFonts w:eastAsia="仿宋_GB2312" w:hAnsi="仿宋_GB2312"/>
          <w:sz w:val="32"/>
          <w:szCs w:val="32"/>
        </w:rPr>
        <w:t>；远洋捕捞技术及</w:t>
      </w:r>
      <w:r>
        <w:rPr>
          <w:rFonts w:eastAsia="仿宋_GB2312" w:hAnsi="仿宋_GB2312" w:hint="eastAsia"/>
          <w:sz w:val="32"/>
          <w:szCs w:val="32"/>
        </w:rPr>
        <w:t>装备</w:t>
      </w:r>
      <w:r>
        <w:rPr>
          <w:rFonts w:eastAsia="仿宋_GB2312" w:hAnsi="仿宋_GB2312"/>
          <w:sz w:val="32"/>
          <w:szCs w:val="32"/>
        </w:rPr>
        <w:t>的研究开发。</w:t>
      </w:r>
    </w:p>
    <w:p w:rsidR="00B40864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hAnsi="仿宋_GB2312"/>
          <w:b/>
          <w:bCs/>
          <w:sz w:val="32"/>
          <w:szCs w:val="32"/>
        </w:rPr>
        <w:t>、海洋水产品精深加工技术。</w:t>
      </w:r>
      <w:r>
        <w:rPr>
          <w:rFonts w:eastAsia="仿宋_GB2312" w:hAnsi="仿宋_GB2312"/>
          <w:sz w:val="32"/>
          <w:szCs w:val="32"/>
        </w:rPr>
        <w:t>养殖鱼类的深加工技术</w:t>
      </w:r>
      <w:r>
        <w:rPr>
          <w:rFonts w:eastAsia="仿宋_GB2312" w:hAnsi="仿宋_GB2312" w:hint="eastAsia"/>
          <w:sz w:val="32"/>
          <w:szCs w:val="32"/>
        </w:rPr>
        <w:t>，</w:t>
      </w:r>
      <w:r>
        <w:rPr>
          <w:rFonts w:eastAsia="仿宋_GB2312" w:hAnsi="仿宋_GB2312"/>
          <w:sz w:val="32"/>
          <w:szCs w:val="32"/>
        </w:rPr>
        <w:t>水产品保鲜、保活、贮藏、运输</w:t>
      </w:r>
      <w:r>
        <w:rPr>
          <w:rFonts w:eastAsia="仿宋_GB2312" w:hAnsi="仿宋_GB2312" w:hint="eastAsia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加工等技术和设备研发；贝类净化技术；低值鱼</w:t>
      </w:r>
      <w:r>
        <w:rPr>
          <w:rFonts w:eastAsia="仿宋_GB2312" w:hAnsi="仿宋_GB2312" w:hint="eastAsia"/>
          <w:sz w:val="32"/>
          <w:szCs w:val="32"/>
        </w:rPr>
        <w:t>类</w:t>
      </w:r>
      <w:r>
        <w:rPr>
          <w:rFonts w:eastAsia="仿宋_GB2312" w:hAnsi="仿宋_GB2312"/>
          <w:sz w:val="32"/>
          <w:szCs w:val="32"/>
        </w:rPr>
        <w:t>、贝类、</w:t>
      </w:r>
      <w:r>
        <w:rPr>
          <w:rFonts w:eastAsia="仿宋_GB2312" w:hAnsi="仿宋_GB2312" w:hint="eastAsia"/>
          <w:sz w:val="32"/>
          <w:szCs w:val="32"/>
        </w:rPr>
        <w:t>藻类及</w:t>
      </w:r>
      <w:r>
        <w:rPr>
          <w:rFonts w:eastAsia="仿宋_GB2312" w:hAnsi="仿宋_GB2312"/>
          <w:sz w:val="32"/>
          <w:szCs w:val="32"/>
        </w:rPr>
        <w:t>新型海洋生物资源</w:t>
      </w:r>
      <w:r>
        <w:rPr>
          <w:rFonts w:eastAsia="仿宋_GB2312" w:hAnsi="仿宋_GB2312" w:hint="eastAsia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海洋生物活性物质</w:t>
      </w:r>
      <w:r>
        <w:rPr>
          <w:rFonts w:eastAsia="仿宋_GB2312" w:hAnsi="仿宋_GB2312" w:hint="eastAsia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水产品加工副产品的综合利用与研发；海洋保健品</w:t>
      </w:r>
      <w:r>
        <w:rPr>
          <w:rFonts w:eastAsia="仿宋_GB2312" w:hAnsi="仿宋_GB2312" w:hint="eastAsia"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海洋食品、</w:t>
      </w:r>
      <w:r>
        <w:rPr>
          <w:rFonts w:eastAsia="仿宋_GB2312" w:hAnsi="仿宋_GB2312" w:hint="eastAsia"/>
          <w:sz w:val="32"/>
          <w:szCs w:val="32"/>
        </w:rPr>
        <w:t>运动</w:t>
      </w:r>
      <w:r>
        <w:rPr>
          <w:rFonts w:eastAsia="仿宋_GB2312" w:hAnsi="仿宋_GB2312"/>
          <w:sz w:val="32"/>
          <w:szCs w:val="32"/>
        </w:rPr>
        <w:t>饮料、调味品等</w:t>
      </w:r>
      <w:r>
        <w:rPr>
          <w:rFonts w:eastAsia="仿宋_GB2312" w:hAnsi="仿宋_GB2312" w:hint="eastAsia"/>
          <w:sz w:val="32"/>
          <w:szCs w:val="32"/>
        </w:rPr>
        <w:t>加工</w:t>
      </w:r>
      <w:r>
        <w:rPr>
          <w:rFonts w:eastAsia="仿宋_GB2312" w:hAnsi="仿宋_GB2312"/>
          <w:sz w:val="32"/>
          <w:szCs w:val="32"/>
        </w:rPr>
        <w:t>技术开发。</w:t>
      </w:r>
    </w:p>
    <w:p w:rsidR="00B40864" w:rsidRDefault="00B40864" w:rsidP="00B40864">
      <w:pPr>
        <w:pStyle w:val="p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hAnsi="仿宋_GB2312"/>
          <w:b/>
          <w:bCs/>
          <w:sz w:val="32"/>
          <w:szCs w:val="32"/>
        </w:rPr>
        <w:t>、海洋环境保护技术。</w:t>
      </w:r>
      <w:r>
        <w:rPr>
          <w:rFonts w:eastAsia="仿宋_GB2312" w:hAnsi="仿宋_GB2312" w:hint="eastAsia"/>
          <w:sz w:val="32"/>
          <w:szCs w:val="32"/>
        </w:rPr>
        <w:t>水产养殖容量与生态环境修复技术，</w:t>
      </w:r>
      <w:r>
        <w:rPr>
          <w:rFonts w:eastAsia="仿宋_GB2312" w:hAnsi="仿宋_GB2312"/>
          <w:sz w:val="32"/>
          <w:szCs w:val="32"/>
        </w:rPr>
        <w:t>濒危海洋生物保护</w:t>
      </w:r>
      <w:r>
        <w:rPr>
          <w:rFonts w:eastAsia="仿宋_GB2312" w:hAnsi="仿宋_GB2312" w:hint="eastAsia"/>
          <w:sz w:val="32"/>
          <w:szCs w:val="32"/>
        </w:rPr>
        <w:t>技术</w:t>
      </w:r>
      <w:r>
        <w:rPr>
          <w:rFonts w:eastAsia="仿宋_GB2312" w:hAnsi="仿宋_GB2312"/>
          <w:sz w:val="32"/>
          <w:szCs w:val="32"/>
        </w:rPr>
        <w:t>，海洋环境污染监测</w:t>
      </w:r>
      <w:r>
        <w:rPr>
          <w:rFonts w:eastAsia="仿宋_GB2312" w:hAnsi="仿宋_GB2312" w:hint="eastAsia"/>
          <w:sz w:val="32"/>
          <w:szCs w:val="32"/>
        </w:rPr>
        <w:t>与评估</w:t>
      </w:r>
      <w:r>
        <w:rPr>
          <w:rFonts w:eastAsia="仿宋_GB2312" w:hAnsi="仿宋_GB2312"/>
          <w:sz w:val="32"/>
          <w:szCs w:val="32"/>
        </w:rPr>
        <w:t>技术。</w:t>
      </w:r>
    </w:p>
    <w:p w:rsidR="00B40864" w:rsidRPr="003D215A" w:rsidRDefault="00B40864" w:rsidP="00B40864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3D215A">
        <w:rPr>
          <w:rFonts w:eastAsia="仿宋_GB2312" w:hAnsi="仿宋_GB2312"/>
          <w:b/>
          <w:bCs/>
          <w:kern w:val="0"/>
          <w:sz w:val="32"/>
          <w:szCs w:val="32"/>
        </w:rPr>
        <w:t>九、</w:t>
      </w:r>
      <w:r w:rsidRPr="003D215A">
        <w:rPr>
          <w:rFonts w:eastAsia="仿宋_GB2312" w:hAnsi="仿宋_GB2312"/>
          <w:b/>
          <w:bCs/>
          <w:sz w:val="32"/>
          <w:szCs w:val="32"/>
        </w:rPr>
        <w:t>乡村经济建设科技支撑配套技术和现代农业新业态</w:t>
      </w:r>
    </w:p>
    <w:p w:rsidR="00B40864" w:rsidRPr="003D215A" w:rsidRDefault="00B40864" w:rsidP="00B40864">
      <w:pPr>
        <w:ind w:firstLineChars="200" w:firstLine="640"/>
        <w:rPr>
          <w:rFonts w:eastAsia="仿宋_GB2312"/>
          <w:sz w:val="32"/>
          <w:szCs w:val="32"/>
        </w:rPr>
      </w:pPr>
      <w:r w:rsidRPr="003D215A">
        <w:rPr>
          <w:rFonts w:eastAsia="仿宋_GB2312" w:hAnsi="仿宋_GB2312"/>
          <w:sz w:val="32"/>
          <w:szCs w:val="32"/>
        </w:rPr>
        <w:t>农业科技园区、星创天地、农业研发机构、创新平台建设，创新主体培育提升等。充分运用工业、服务领域技术成</w:t>
      </w:r>
      <w:r w:rsidRPr="003D215A">
        <w:rPr>
          <w:rFonts w:eastAsia="仿宋_GB2312" w:hAnsi="仿宋_GB2312"/>
          <w:sz w:val="32"/>
          <w:szCs w:val="32"/>
        </w:rPr>
        <w:lastRenderedPageBreak/>
        <w:t>果，在农业生产、经营和流通中开展跨学科跨领域、跨专业的推广、应用和再创新，推进农业生产方式、农业经营理念和农产品物流模式的创新，实现农业一二三产的跨界融合发展。</w:t>
      </w:r>
    </w:p>
    <w:p w:rsidR="00B40864" w:rsidRPr="003D215A" w:rsidRDefault="00B40864" w:rsidP="00B40864">
      <w:pPr>
        <w:ind w:firstLineChars="200" w:firstLine="600"/>
        <w:rPr>
          <w:rFonts w:eastAsia="仿宋_GB2312"/>
          <w:sz w:val="30"/>
          <w:szCs w:val="30"/>
        </w:rPr>
      </w:pPr>
    </w:p>
    <w:p w:rsidR="00B40864" w:rsidRPr="003D215A" w:rsidRDefault="00B40864" w:rsidP="00B40864">
      <w:pPr>
        <w:rPr>
          <w:rFonts w:eastAsia="楷体_GB2312"/>
          <w:sz w:val="32"/>
          <w:szCs w:val="32"/>
        </w:rPr>
      </w:pPr>
    </w:p>
    <w:sectPr w:rsidR="00B40864" w:rsidRPr="003D215A" w:rsidSect="00D846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6A" w:rsidRDefault="001B6A6A" w:rsidP="00B40864">
      <w:r>
        <w:separator/>
      </w:r>
    </w:p>
  </w:endnote>
  <w:endnote w:type="continuationSeparator" w:id="0">
    <w:p w:rsidR="001B6A6A" w:rsidRDefault="001B6A6A" w:rsidP="00B4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9724"/>
      <w:docPartObj>
        <w:docPartGallery w:val="Page Numbers (Bottom of Page)"/>
        <w:docPartUnique/>
      </w:docPartObj>
    </w:sdtPr>
    <w:sdtContent>
      <w:p w:rsidR="00B40864" w:rsidRDefault="00ED68F5">
        <w:pPr>
          <w:pStyle w:val="a4"/>
          <w:jc w:val="right"/>
        </w:pPr>
        <w:fldSimple w:instr=" PAGE   \* MERGEFORMAT ">
          <w:r w:rsidR="005E724F" w:rsidRPr="005E724F">
            <w:rPr>
              <w:noProof/>
              <w:lang w:val="zh-CN"/>
            </w:rPr>
            <w:t>1</w:t>
          </w:r>
        </w:fldSimple>
      </w:p>
    </w:sdtContent>
  </w:sdt>
  <w:p w:rsidR="00B40864" w:rsidRDefault="00B408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6A" w:rsidRDefault="001B6A6A" w:rsidP="00B40864">
      <w:r>
        <w:separator/>
      </w:r>
    </w:p>
  </w:footnote>
  <w:footnote w:type="continuationSeparator" w:id="0">
    <w:p w:rsidR="001B6A6A" w:rsidRDefault="001B6A6A" w:rsidP="00B4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37D"/>
    <w:rsid w:val="001B6A6A"/>
    <w:rsid w:val="005C2B49"/>
    <w:rsid w:val="005E724F"/>
    <w:rsid w:val="0070137D"/>
    <w:rsid w:val="00B40864"/>
    <w:rsid w:val="00CB7D33"/>
    <w:rsid w:val="00D84665"/>
    <w:rsid w:val="00E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rsid w:val="0070137D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B4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8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2020-04-01T06:40:00Z</dcterms:created>
  <dcterms:modified xsi:type="dcterms:W3CDTF">2020-04-01T06:47:00Z</dcterms:modified>
</cp:coreProperties>
</file>