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AAD" w:rsidRPr="00507AAD" w:rsidRDefault="00507AAD" w:rsidP="00507AAD">
      <w:pPr>
        <w:widowControl/>
        <w:spacing w:before="300" w:after="300"/>
        <w:jc w:val="center"/>
        <w:rPr>
          <w:rFonts w:ascii="Simsun" w:eastAsia="宋体" w:hAnsi="Simsun" w:cs="宋体"/>
          <w:color w:val="D83210"/>
          <w:kern w:val="0"/>
          <w:sz w:val="36"/>
          <w:szCs w:val="36"/>
        </w:rPr>
      </w:pPr>
      <w:bookmarkStart w:id="0" w:name="_GoBack"/>
      <w:r w:rsidRPr="00507AAD">
        <w:rPr>
          <w:rFonts w:ascii="Simsun" w:eastAsia="宋体" w:hAnsi="Simsun" w:cs="宋体"/>
          <w:color w:val="D83210"/>
          <w:kern w:val="0"/>
          <w:sz w:val="36"/>
          <w:szCs w:val="36"/>
        </w:rPr>
        <w:t>关于印发《永修县关于加快推进决战工业一千亿的若干政策意见（试行）》的通知</w:t>
      </w:r>
    </w:p>
    <w:bookmarkEnd w:id="0"/>
    <w:p w:rsidR="00507AAD" w:rsidRPr="00507AAD" w:rsidRDefault="00507AAD" w:rsidP="00507AAD">
      <w:pPr>
        <w:widowControl/>
        <w:shd w:val="clear" w:color="auto" w:fill="F4F4F4"/>
        <w:spacing w:line="450" w:lineRule="atLeast"/>
        <w:jc w:val="center"/>
        <w:rPr>
          <w:rFonts w:ascii="Simsun" w:eastAsia="宋体" w:hAnsi="Simsun" w:cs="宋体"/>
          <w:color w:val="9F9F9F"/>
          <w:spacing w:val="15"/>
          <w:kern w:val="0"/>
          <w:sz w:val="18"/>
          <w:szCs w:val="18"/>
        </w:rPr>
      </w:pPr>
      <w:r w:rsidRPr="00507AAD">
        <w:rPr>
          <w:rFonts w:ascii="Simsun" w:eastAsia="宋体" w:hAnsi="Simsun" w:cs="宋体"/>
          <w:color w:val="9F9F9F"/>
          <w:spacing w:val="15"/>
          <w:kern w:val="0"/>
          <w:sz w:val="18"/>
          <w:szCs w:val="18"/>
        </w:rPr>
        <w:t>   </w:t>
      </w:r>
      <w:r w:rsidRPr="00507AAD">
        <w:rPr>
          <w:rFonts w:ascii="Simsun" w:eastAsia="宋体" w:hAnsi="Simsun" w:cs="宋体"/>
          <w:color w:val="9F9F9F"/>
          <w:spacing w:val="15"/>
          <w:kern w:val="0"/>
          <w:sz w:val="18"/>
          <w:szCs w:val="18"/>
        </w:rPr>
        <w:t>作者：江西永修云山经济开发区门户管理员</w:t>
      </w:r>
      <w:r w:rsidRPr="00507AAD">
        <w:rPr>
          <w:rFonts w:ascii="Simsun" w:eastAsia="宋体" w:hAnsi="Simsun" w:cs="宋体"/>
          <w:color w:val="9F9F9F"/>
          <w:spacing w:val="15"/>
          <w:kern w:val="0"/>
          <w:sz w:val="18"/>
          <w:szCs w:val="18"/>
        </w:rPr>
        <w:t>   </w:t>
      </w:r>
      <w:r w:rsidRPr="00507AAD">
        <w:rPr>
          <w:rFonts w:ascii="Simsun" w:eastAsia="宋体" w:hAnsi="Simsun" w:cs="宋体"/>
          <w:color w:val="9F9F9F"/>
          <w:spacing w:val="15"/>
          <w:kern w:val="0"/>
          <w:sz w:val="18"/>
          <w:szCs w:val="18"/>
        </w:rPr>
        <w:t>发布时间：</w:t>
      </w:r>
      <w:r w:rsidRPr="00507AAD">
        <w:rPr>
          <w:rFonts w:ascii="Simsun" w:eastAsia="宋体" w:hAnsi="Simsun" w:cs="宋体"/>
          <w:color w:val="9F9F9F"/>
          <w:spacing w:val="15"/>
          <w:kern w:val="0"/>
          <w:sz w:val="18"/>
          <w:szCs w:val="18"/>
        </w:rPr>
        <w:t>2016-03-22 09:53:30</w:t>
      </w:r>
    </w:p>
    <w:p w:rsidR="00507AAD" w:rsidRPr="00507AAD" w:rsidRDefault="00507AAD" w:rsidP="00507AAD">
      <w:pPr>
        <w:widowControl/>
        <w:spacing w:line="375" w:lineRule="atLeast"/>
        <w:jc w:val="left"/>
        <w:rPr>
          <w:rFonts w:ascii="Simsun" w:eastAsia="宋体" w:hAnsi="Simsun" w:cs="宋体"/>
          <w:color w:val="000000"/>
          <w:kern w:val="0"/>
          <w:szCs w:val="21"/>
        </w:rPr>
      </w:pPr>
      <w:r w:rsidRPr="00507AAD">
        <w:rPr>
          <w:rFonts w:ascii="Simsun" w:eastAsia="宋体" w:hAnsi="Simsun" w:cs="宋体"/>
          <w:color w:val="000000"/>
          <w:kern w:val="0"/>
          <w:szCs w:val="21"/>
        </w:rPr>
        <w:t> </w:t>
      </w:r>
    </w:p>
    <w:p w:rsidR="00507AAD" w:rsidRPr="00507AAD" w:rsidRDefault="00507AAD" w:rsidP="00507AAD">
      <w:pPr>
        <w:widowControl/>
        <w:spacing w:line="375" w:lineRule="atLeast"/>
        <w:jc w:val="center"/>
        <w:rPr>
          <w:rFonts w:ascii="宋体" w:eastAsia="宋体" w:hAnsi="宋体" w:cs="宋体"/>
          <w:color w:val="000000"/>
          <w:kern w:val="0"/>
          <w:sz w:val="24"/>
          <w:szCs w:val="24"/>
        </w:rPr>
      </w:pPr>
      <w:proofErr w:type="gramStart"/>
      <w:r w:rsidRPr="00507AAD">
        <w:rPr>
          <w:rFonts w:ascii="宋体" w:eastAsia="宋体" w:hAnsi="宋体" w:cs="宋体" w:hint="eastAsia"/>
          <w:color w:val="000000"/>
          <w:kern w:val="0"/>
          <w:sz w:val="28"/>
          <w:szCs w:val="28"/>
        </w:rPr>
        <w:t>永办发</w:t>
      </w:r>
      <w:proofErr w:type="gramEnd"/>
      <w:r w:rsidRPr="00507AAD">
        <w:rPr>
          <w:rFonts w:ascii="宋体" w:eastAsia="宋体" w:hAnsi="宋体" w:cs="宋体" w:hint="eastAsia"/>
          <w:color w:val="000000"/>
          <w:kern w:val="0"/>
          <w:sz w:val="28"/>
          <w:szCs w:val="28"/>
        </w:rPr>
        <w:t>〔2015〕19号</w:t>
      </w:r>
    </w:p>
    <w:p w:rsidR="00507AAD" w:rsidRPr="00507AAD" w:rsidRDefault="00507AAD" w:rsidP="00507AAD">
      <w:pPr>
        <w:widowControl/>
        <w:spacing w:line="375" w:lineRule="atLeast"/>
        <w:jc w:val="center"/>
        <w:rPr>
          <w:rFonts w:ascii="宋体" w:eastAsia="宋体" w:hAnsi="宋体" w:cs="宋体"/>
          <w:color w:val="000000"/>
          <w:kern w:val="0"/>
          <w:sz w:val="24"/>
          <w:szCs w:val="24"/>
        </w:rPr>
      </w:pPr>
      <w:r w:rsidRPr="00507AAD">
        <w:rPr>
          <w:rFonts w:ascii="宋体" w:eastAsia="宋体" w:hAnsi="宋体" w:cs="宋体"/>
          <w:color w:val="000000"/>
          <w:kern w:val="0"/>
          <w:sz w:val="24"/>
          <w:szCs w:val="24"/>
        </w:rPr>
        <w:t> </w:t>
      </w:r>
    </w:p>
    <w:p w:rsidR="00507AAD" w:rsidRPr="00507AAD" w:rsidRDefault="00507AAD" w:rsidP="00507AAD">
      <w:pPr>
        <w:widowControl/>
        <w:shd w:val="clear" w:color="auto" w:fill="FFFFFF"/>
        <w:spacing w:line="375" w:lineRule="atLeast"/>
        <w:jc w:val="center"/>
        <w:rPr>
          <w:rFonts w:ascii="宋体" w:eastAsia="宋体" w:hAnsi="宋体" w:cs="宋体"/>
          <w:color w:val="000000"/>
          <w:kern w:val="0"/>
          <w:sz w:val="24"/>
          <w:szCs w:val="24"/>
        </w:rPr>
      </w:pPr>
      <w:r w:rsidRPr="00507AAD">
        <w:rPr>
          <w:rFonts w:ascii="宋体" w:eastAsia="宋体" w:hAnsi="宋体" w:cs="宋体" w:hint="eastAsia"/>
          <w:b/>
          <w:bCs/>
          <w:color w:val="000000"/>
          <w:kern w:val="0"/>
          <w:sz w:val="32"/>
          <w:szCs w:val="32"/>
        </w:rPr>
        <w:t>县委办公室  县政府办公室</w:t>
      </w:r>
    </w:p>
    <w:p w:rsidR="00507AAD" w:rsidRPr="00507AAD" w:rsidRDefault="00507AAD" w:rsidP="00507AAD">
      <w:pPr>
        <w:widowControl/>
        <w:spacing w:line="375" w:lineRule="atLeast"/>
        <w:jc w:val="center"/>
        <w:rPr>
          <w:rFonts w:ascii="宋体" w:eastAsia="宋体" w:hAnsi="宋体" w:cs="宋体"/>
          <w:color w:val="000000"/>
          <w:kern w:val="0"/>
          <w:sz w:val="24"/>
          <w:szCs w:val="24"/>
        </w:rPr>
      </w:pPr>
      <w:r w:rsidRPr="00507AAD">
        <w:rPr>
          <w:rFonts w:ascii="宋体" w:eastAsia="宋体" w:hAnsi="宋体" w:cs="宋体" w:hint="eastAsia"/>
          <w:b/>
          <w:bCs/>
          <w:color w:val="000000"/>
          <w:kern w:val="0"/>
          <w:sz w:val="32"/>
          <w:szCs w:val="32"/>
        </w:rPr>
        <w:t>关于印发</w:t>
      </w:r>
      <w:proofErr w:type="gramStart"/>
      <w:r w:rsidRPr="00507AAD">
        <w:rPr>
          <w:rFonts w:ascii="宋体" w:eastAsia="宋体" w:hAnsi="宋体" w:cs="宋体" w:hint="eastAsia"/>
          <w:b/>
          <w:bCs/>
          <w:color w:val="000000"/>
          <w:kern w:val="0"/>
          <w:sz w:val="32"/>
          <w:szCs w:val="32"/>
        </w:rPr>
        <w:t>《</w:t>
      </w:r>
      <w:proofErr w:type="gramEnd"/>
      <w:r w:rsidRPr="00507AAD">
        <w:rPr>
          <w:rFonts w:ascii="宋体" w:eastAsia="宋体" w:hAnsi="宋体" w:cs="宋体" w:hint="eastAsia"/>
          <w:b/>
          <w:bCs/>
          <w:color w:val="000000"/>
          <w:kern w:val="0"/>
          <w:sz w:val="32"/>
          <w:szCs w:val="32"/>
        </w:rPr>
        <w:t>永修县关于加快推进决战工业</w:t>
      </w:r>
      <w:proofErr w:type="gramStart"/>
      <w:r w:rsidRPr="00507AAD">
        <w:rPr>
          <w:rFonts w:ascii="宋体" w:eastAsia="宋体" w:hAnsi="宋体" w:cs="宋体" w:hint="eastAsia"/>
          <w:b/>
          <w:bCs/>
          <w:color w:val="000000"/>
          <w:kern w:val="0"/>
          <w:sz w:val="32"/>
          <w:szCs w:val="32"/>
        </w:rPr>
        <w:t>一千亿</w:t>
      </w:r>
      <w:proofErr w:type="gramEnd"/>
      <w:r w:rsidRPr="00507AAD">
        <w:rPr>
          <w:rFonts w:ascii="宋体" w:eastAsia="宋体" w:hAnsi="宋体" w:cs="宋体" w:hint="eastAsia"/>
          <w:b/>
          <w:bCs/>
          <w:color w:val="000000"/>
          <w:kern w:val="0"/>
          <w:sz w:val="32"/>
          <w:szCs w:val="32"/>
        </w:rPr>
        <w:t>的</w:t>
      </w:r>
    </w:p>
    <w:p w:rsidR="00507AAD" w:rsidRPr="00507AAD" w:rsidRDefault="00507AAD" w:rsidP="00507AAD">
      <w:pPr>
        <w:widowControl/>
        <w:spacing w:line="375" w:lineRule="atLeast"/>
        <w:jc w:val="center"/>
        <w:rPr>
          <w:rFonts w:ascii="宋体" w:eastAsia="宋体" w:hAnsi="宋体" w:cs="宋体"/>
          <w:color w:val="000000"/>
          <w:kern w:val="0"/>
          <w:sz w:val="24"/>
          <w:szCs w:val="24"/>
        </w:rPr>
      </w:pPr>
      <w:r w:rsidRPr="00507AAD">
        <w:rPr>
          <w:rFonts w:ascii="宋体" w:eastAsia="宋体" w:hAnsi="宋体" w:cs="宋体" w:hint="eastAsia"/>
          <w:b/>
          <w:bCs/>
          <w:color w:val="000000"/>
          <w:kern w:val="0"/>
          <w:sz w:val="32"/>
          <w:szCs w:val="32"/>
        </w:rPr>
        <w:t>若干政策意见（试行）</w:t>
      </w:r>
      <w:proofErr w:type="gramStart"/>
      <w:r w:rsidRPr="00507AAD">
        <w:rPr>
          <w:rFonts w:ascii="宋体" w:eastAsia="宋体" w:hAnsi="宋体" w:cs="宋体" w:hint="eastAsia"/>
          <w:b/>
          <w:bCs/>
          <w:color w:val="000000"/>
          <w:kern w:val="0"/>
          <w:sz w:val="32"/>
          <w:szCs w:val="32"/>
        </w:rPr>
        <w:t>》</w:t>
      </w:r>
      <w:proofErr w:type="gramEnd"/>
      <w:r w:rsidRPr="00507AAD">
        <w:rPr>
          <w:rFonts w:ascii="宋体" w:eastAsia="宋体" w:hAnsi="宋体" w:cs="宋体" w:hint="eastAsia"/>
          <w:b/>
          <w:bCs/>
          <w:color w:val="000000"/>
          <w:kern w:val="0"/>
          <w:sz w:val="32"/>
          <w:szCs w:val="32"/>
        </w:rPr>
        <w:t>的通知</w:t>
      </w:r>
    </w:p>
    <w:p w:rsidR="00507AAD" w:rsidRPr="00507AAD" w:rsidRDefault="00507AAD" w:rsidP="00507AAD">
      <w:pPr>
        <w:widowControl/>
        <w:spacing w:line="375" w:lineRule="atLeast"/>
        <w:jc w:val="center"/>
        <w:rPr>
          <w:rFonts w:ascii="宋体" w:eastAsia="宋体" w:hAnsi="宋体" w:cs="宋体"/>
          <w:color w:val="000000"/>
          <w:kern w:val="0"/>
          <w:sz w:val="24"/>
          <w:szCs w:val="24"/>
        </w:rPr>
      </w:pPr>
      <w:r w:rsidRPr="00507AAD">
        <w:rPr>
          <w:rFonts w:ascii="宋体" w:eastAsia="宋体" w:hAnsi="宋体" w:cs="宋体"/>
          <w:color w:val="000000"/>
          <w:kern w:val="0"/>
          <w:sz w:val="24"/>
          <w:szCs w:val="24"/>
        </w:rPr>
        <w:t> </w:t>
      </w:r>
    </w:p>
    <w:p w:rsidR="00507AAD" w:rsidRPr="00507AAD" w:rsidRDefault="00507AAD" w:rsidP="00507AAD">
      <w:pPr>
        <w:widowControl/>
        <w:shd w:val="clear" w:color="auto" w:fill="FFFFFF"/>
        <w:spacing w:line="375" w:lineRule="atLeast"/>
        <w:jc w:val="left"/>
        <w:rPr>
          <w:rFonts w:ascii="宋体" w:eastAsia="宋体" w:hAnsi="宋体" w:cs="宋体"/>
          <w:color w:val="000000"/>
          <w:kern w:val="0"/>
          <w:sz w:val="24"/>
          <w:szCs w:val="24"/>
        </w:rPr>
      </w:pPr>
      <w:r w:rsidRPr="00507AAD">
        <w:rPr>
          <w:rFonts w:ascii="宋体" w:eastAsia="宋体" w:hAnsi="宋体" w:cs="宋体" w:hint="eastAsia"/>
          <w:color w:val="000000"/>
          <w:kern w:val="0"/>
          <w:sz w:val="28"/>
          <w:szCs w:val="28"/>
        </w:rPr>
        <w:t>各乡（镇）党委和人民政府，各垦殖场，云山、恒丰企业集团，县委各部门，县直及驻县各单位：</w:t>
      </w:r>
    </w:p>
    <w:p w:rsidR="00507AAD" w:rsidRPr="00507AAD" w:rsidRDefault="00507AAD" w:rsidP="00507AAD">
      <w:pPr>
        <w:widowControl/>
        <w:spacing w:line="375" w:lineRule="atLeast"/>
        <w:jc w:val="left"/>
        <w:rPr>
          <w:rFonts w:ascii="宋体" w:eastAsia="宋体" w:hAnsi="宋体" w:cs="宋体"/>
          <w:color w:val="000000"/>
          <w:kern w:val="0"/>
          <w:sz w:val="24"/>
          <w:szCs w:val="24"/>
        </w:rPr>
      </w:pPr>
      <w:r w:rsidRPr="00507AAD">
        <w:rPr>
          <w:rFonts w:ascii="宋体" w:eastAsia="宋体" w:hAnsi="宋体" w:cs="宋体" w:hint="eastAsia"/>
          <w:color w:val="000000"/>
          <w:kern w:val="0"/>
          <w:sz w:val="28"/>
          <w:szCs w:val="28"/>
        </w:rPr>
        <w:t>    《永修县关于加快推进决战工业一千亿的若干政策意见（试行）》已经2015年5月25日县委第61次常委会和2015年5月21日县政府第30次常务会审议通过，现印发给你们，请结合实际认真贯彻执行。</w:t>
      </w:r>
    </w:p>
    <w:p w:rsidR="00507AAD" w:rsidRPr="00507AAD" w:rsidRDefault="00507AAD" w:rsidP="00507AAD">
      <w:pPr>
        <w:widowControl/>
        <w:spacing w:line="375" w:lineRule="atLeast"/>
        <w:jc w:val="left"/>
        <w:rPr>
          <w:rFonts w:ascii="宋体" w:eastAsia="宋体" w:hAnsi="宋体" w:cs="宋体"/>
          <w:color w:val="000000"/>
          <w:kern w:val="0"/>
          <w:sz w:val="24"/>
          <w:szCs w:val="24"/>
        </w:rPr>
      </w:pPr>
      <w:r w:rsidRPr="00507AAD">
        <w:rPr>
          <w:rFonts w:ascii="宋体" w:eastAsia="宋体" w:hAnsi="宋体" w:cs="宋体"/>
          <w:color w:val="000000"/>
          <w:kern w:val="0"/>
          <w:sz w:val="24"/>
          <w:szCs w:val="24"/>
        </w:rPr>
        <w:t> </w:t>
      </w:r>
    </w:p>
    <w:p w:rsidR="00507AAD" w:rsidRPr="00507AAD" w:rsidRDefault="00507AAD" w:rsidP="00507AAD">
      <w:pPr>
        <w:widowControl/>
        <w:spacing w:line="375" w:lineRule="atLeast"/>
        <w:jc w:val="center"/>
        <w:rPr>
          <w:rFonts w:ascii="宋体" w:eastAsia="宋体" w:hAnsi="宋体" w:cs="宋体"/>
          <w:color w:val="000000"/>
          <w:kern w:val="0"/>
          <w:sz w:val="24"/>
          <w:szCs w:val="24"/>
        </w:rPr>
      </w:pPr>
      <w:r w:rsidRPr="00507AAD">
        <w:rPr>
          <w:rFonts w:ascii="宋体" w:eastAsia="宋体" w:hAnsi="宋体" w:cs="宋体" w:hint="eastAsia"/>
          <w:b/>
          <w:bCs/>
          <w:color w:val="000000"/>
          <w:kern w:val="0"/>
          <w:sz w:val="32"/>
          <w:szCs w:val="32"/>
        </w:rPr>
        <w:t>永修</w:t>
      </w:r>
      <w:proofErr w:type="gramStart"/>
      <w:r w:rsidRPr="00507AAD">
        <w:rPr>
          <w:rFonts w:ascii="宋体" w:eastAsia="宋体" w:hAnsi="宋体" w:cs="宋体" w:hint="eastAsia"/>
          <w:b/>
          <w:bCs/>
          <w:color w:val="000000"/>
          <w:kern w:val="0"/>
          <w:sz w:val="32"/>
          <w:szCs w:val="32"/>
        </w:rPr>
        <w:t>县关于</w:t>
      </w:r>
      <w:proofErr w:type="gramEnd"/>
      <w:r w:rsidRPr="00507AAD">
        <w:rPr>
          <w:rFonts w:ascii="宋体" w:eastAsia="宋体" w:hAnsi="宋体" w:cs="宋体" w:hint="eastAsia"/>
          <w:b/>
          <w:bCs/>
          <w:color w:val="000000"/>
          <w:kern w:val="0"/>
          <w:sz w:val="32"/>
          <w:szCs w:val="32"/>
        </w:rPr>
        <w:t>加快推进决战工业</w:t>
      </w:r>
      <w:proofErr w:type="gramStart"/>
      <w:r w:rsidRPr="00507AAD">
        <w:rPr>
          <w:rFonts w:ascii="宋体" w:eastAsia="宋体" w:hAnsi="宋体" w:cs="宋体" w:hint="eastAsia"/>
          <w:b/>
          <w:bCs/>
          <w:color w:val="000000"/>
          <w:kern w:val="0"/>
          <w:sz w:val="32"/>
          <w:szCs w:val="32"/>
        </w:rPr>
        <w:t>一千亿</w:t>
      </w:r>
      <w:proofErr w:type="gramEnd"/>
      <w:r w:rsidRPr="00507AAD">
        <w:rPr>
          <w:rFonts w:ascii="宋体" w:eastAsia="宋体" w:hAnsi="宋体" w:cs="宋体" w:hint="eastAsia"/>
          <w:b/>
          <w:bCs/>
          <w:color w:val="000000"/>
          <w:kern w:val="0"/>
          <w:sz w:val="32"/>
          <w:szCs w:val="32"/>
        </w:rPr>
        <w:t>的</w:t>
      </w:r>
    </w:p>
    <w:p w:rsidR="00507AAD" w:rsidRPr="00507AAD" w:rsidRDefault="00507AAD" w:rsidP="00507AAD">
      <w:pPr>
        <w:widowControl/>
        <w:spacing w:line="375" w:lineRule="atLeast"/>
        <w:jc w:val="center"/>
        <w:rPr>
          <w:rFonts w:ascii="宋体" w:eastAsia="宋体" w:hAnsi="宋体" w:cs="宋体"/>
          <w:color w:val="000000"/>
          <w:kern w:val="0"/>
          <w:sz w:val="24"/>
          <w:szCs w:val="24"/>
        </w:rPr>
      </w:pPr>
      <w:r w:rsidRPr="00507AAD">
        <w:rPr>
          <w:rFonts w:ascii="宋体" w:eastAsia="宋体" w:hAnsi="宋体" w:cs="宋体" w:hint="eastAsia"/>
          <w:b/>
          <w:bCs/>
          <w:color w:val="000000"/>
          <w:kern w:val="0"/>
          <w:sz w:val="32"/>
          <w:szCs w:val="32"/>
        </w:rPr>
        <w:t>若干政策意见（试行）</w:t>
      </w:r>
    </w:p>
    <w:p w:rsidR="00507AAD" w:rsidRPr="00507AAD" w:rsidRDefault="00507AAD" w:rsidP="00507AAD">
      <w:pPr>
        <w:widowControl/>
        <w:spacing w:line="375" w:lineRule="atLeast"/>
        <w:jc w:val="left"/>
        <w:rPr>
          <w:rFonts w:ascii="宋体" w:eastAsia="宋体" w:hAnsi="宋体" w:cs="宋体"/>
          <w:color w:val="000000"/>
          <w:kern w:val="0"/>
          <w:sz w:val="24"/>
          <w:szCs w:val="24"/>
        </w:rPr>
      </w:pPr>
      <w:r w:rsidRPr="00507AAD">
        <w:rPr>
          <w:rFonts w:ascii="宋体" w:eastAsia="宋体" w:hAnsi="宋体" w:cs="宋体" w:hint="eastAsia"/>
          <w:color w:val="000000"/>
          <w:kern w:val="0"/>
          <w:sz w:val="28"/>
          <w:szCs w:val="28"/>
        </w:rPr>
        <w:t> </w:t>
      </w:r>
    </w:p>
    <w:p w:rsidR="00507AAD" w:rsidRPr="00507AAD" w:rsidRDefault="00507AAD" w:rsidP="00507AAD">
      <w:pPr>
        <w:widowControl/>
        <w:spacing w:line="375" w:lineRule="atLeast"/>
        <w:ind w:firstLine="560"/>
        <w:jc w:val="left"/>
        <w:rPr>
          <w:rFonts w:ascii="宋体" w:eastAsia="宋体" w:hAnsi="宋体" w:cs="宋体"/>
          <w:color w:val="000000"/>
          <w:kern w:val="0"/>
          <w:sz w:val="24"/>
          <w:szCs w:val="24"/>
        </w:rPr>
      </w:pPr>
      <w:r w:rsidRPr="00507AAD">
        <w:rPr>
          <w:rFonts w:ascii="宋体" w:eastAsia="宋体" w:hAnsi="宋体" w:cs="宋体" w:hint="eastAsia"/>
          <w:color w:val="000000"/>
          <w:kern w:val="0"/>
          <w:sz w:val="28"/>
          <w:szCs w:val="28"/>
        </w:rPr>
        <w:t>为进一步坚定我县工业发展战略不动摇，</w:t>
      </w:r>
      <w:proofErr w:type="gramStart"/>
      <w:r w:rsidRPr="00507AAD">
        <w:rPr>
          <w:rFonts w:ascii="宋体" w:eastAsia="宋体" w:hAnsi="宋体" w:cs="宋体" w:hint="eastAsia"/>
          <w:color w:val="000000"/>
          <w:kern w:val="0"/>
          <w:sz w:val="28"/>
          <w:szCs w:val="28"/>
        </w:rPr>
        <w:t>造浓氛围</w:t>
      </w:r>
      <w:proofErr w:type="gramEnd"/>
      <w:r w:rsidRPr="00507AAD">
        <w:rPr>
          <w:rFonts w:ascii="宋体" w:eastAsia="宋体" w:hAnsi="宋体" w:cs="宋体" w:hint="eastAsia"/>
          <w:color w:val="000000"/>
          <w:kern w:val="0"/>
          <w:sz w:val="28"/>
          <w:szCs w:val="28"/>
        </w:rPr>
        <w:t>，乘势而上，确保</w:t>
      </w:r>
      <w:proofErr w:type="gramStart"/>
      <w:r w:rsidRPr="00507AAD">
        <w:rPr>
          <w:rFonts w:ascii="宋体" w:eastAsia="宋体" w:hAnsi="宋体" w:cs="宋体" w:hint="eastAsia"/>
          <w:color w:val="000000"/>
          <w:kern w:val="0"/>
          <w:sz w:val="28"/>
          <w:szCs w:val="28"/>
        </w:rPr>
        <w:t>规</w:t>
      </w:r>
      <w:proofErr w:type="gramEnd"/>
      <w:r w:rsidRPr="00507AAD">
        <w:rPr>
          <w:rFonts w:ascii="宋体" w:eastAsia="宋体" w:hAnsi="宋体" w:cs="宋体" w:hint="eastAsia"/>
          <w:color w:val="000000"/>
          <w:kern w:val="0"/>
          <w:sz w:val="28"/>
          <w:szCs w:val="28"/>
        </w:rPr>
        <w:t>上工业主营收入</w:t>
      </w:r>
      <w:proofErr w:type="gramStart"/>
      <w:r w:rsidRPr="00507AAD">
        <w:rPr>
          <w:rFonts w:ascii="宋体" w:eastAsia="宋体" w:hAnsi="宋体" w:cs="宋体" w:hint="eastAsia"/>
          <w:color w:val="000000"/>
          <w:kern w:val="0"/>
          <w:sz w:val="28"/>
          <w:szCs w:val="28"/>
        </w:rPr>
        <w:t>一千亿</w:t>
      </w:r>
      <w:proofErr w:type="gramEnd"/>
      <w:r w:rsidRPr="00507AAD">
        <w:rPr>
          <w:rFonts w:ascii="宋体" w:eastAsia="宋体" w:hAnsi="宋体" w:cs="宋体" w:hint="eastAsia"/>
          <w:color w:val="000000"/>
          <w:kern w:val="0"/>
          <w:sz w:val="28"/>
          <w:szCs w:val="28"/>
        </w:rPr>
        <w:t>目标顺利实现，特制定以下意见。</w:t>
      </w:r>
    </w:p>
    <w:p w:rsidR="00507AAD" w:rsidRPr="00507AAD" w:rsidRDefault="00507AAD" w:rsidP="00507AAD">
      <w:pPr>
        <w:widowControl/>
        <w:spacing w:line="375" w:lineRule="atLeast"/>
        <w:ind w:firstLine="560"/>
        <w:jc w:val="left"/>
        <w:rPr>
          <w:rFonts w:ascii="宋体" w:eastAsia="宋体" w:hAnsi="宋体" w:cs="宋体"/>
          <w:color w:val="000000"/>
          <w:kern w:val="0"/>
          <w:sz w:val="24"/>
          <w:szCs w:val="24"/>
        </w:rPr>
      </w:pPr>
      <w:r w:rsidRPr="00507AAD">
        <w:rPr>
          <w:rFonts w:ascii="宋体" w:eastAsia="宋体" w:hAnsi="宋体" w:cs="宋体" w:hint="eastAsia"/>
          <w:color w:val="000000"/>
          <w:kern w:val="0"/>
          <w:sz w:val="28"/>
          <w:szCs w:val="28"/>
        </w:rPr>
        <w:lastRenderedPageBreak/>
        <w:t>1．重点推进有机硅产业。以我县成功获</w:t>
      </w:r>
      <w:proofErr w:type="gramStart"/>
      <w:r w:rsidRPr="00507AAD">
        <w:rPr>
          <w:rFonts w:ascii="宋体" w:eastAsia="宋体" w:hAnsi="宋体" w:cs="宋体" w:hint="eastAsia"/>
          <w:color w:val="000000"/>
          <w:kern w:val="0"/>
          <w:sz w:val="28"/>
          <w:szCs w:val="28"/>
        </w:rPr>
        <w:t>批国家</w:t>
      </w:r>
      <w:proofErr w:type="gramEnd"/>
      <w:r w:rsidRPr="00507AAD">
        <w:rPr>
          <w:rFonts w:ascii="宋体" w:eastAsia="宋体" w:hAnsi="宋体" w:cs="宋体" w:hint="eastAsia"/>
          <w:color w:val="000000"/>
          <w:kern w:val="0"/>
          <w:sz w:val="28"/>
          <w:szCs w:val="28"/>
        </w:rPr>
        <w:t>新型工业化有机</w:t>
      </w:r>
      <w:proofErr w:type="gramStart"/>
      <w:r w:rsidRPr="00507AAD">
        <w:rPr>
          <w:rFonts w:ascii="宋体" w:eastAsia="宋体" w:hAnsi="宋体" w:cs="宋体" w:hint="eastAsia"/>
          <w:color w:val="000000"/>
          <w:kern w:val="0"/>
          <w:sz w:val="28"/>
          <w:szCs w:val="28"/>
        </w:rPr>
        <w:t>硅产业</w:t>
      </w:r>
      <w:proofErr w:type="gramEnd"/>
      <w:r w:rsidRPr="00507AAD">
        <w:rPr>
          <w:rFonts w:ascii="宋体" w:eastAsia="宋体" w:hAnsi="宋体" w:cs="宋体" w:hint="eastAsia"/>
          <w:color w:val="000000"/>
          <w:kern w:val="0"/>
          <w:sz w:val="28"/>
          <w:szCs w:val="28"/>
        </w:rPr>
        <w:t>示范基地为契机，进一步修订完善有机</w:t>
      </w:r>
      <w:proofErr w:type="gramStart"/>
      <w:r w:rsidRPr="00507AAD">
        <w:rPr>
          <w:rFonts w:ascii="宋体" w:eastAsia="宋体" w:hAnsi="宋体" w:cs="宋体" w:hint="eastAsia"/>
          <w:color w:val="000000"/>
          <w:kern w:val="0"/>
          <w:sz w:val="28"/>
          <w:szCs w:val="28"/>
        </w:rPr>
        <w:t>硅产业</w:t>
      </w:r>
      <w:proofErr w:type="gramEnd"/>
      <w:r w:rsidRPr="00507AAD">
        <w:rPr>
          <w:rFonts w:ascii="宋体" w:eastAsia="宋体" w:hAnsi="宋体" w:cs="宋体" w:hint="eastAsia"/>
          <w:color w:val="000000"/>
          <w:kern w:val="0"/>
          <w:sz w:val="28"/>
          <w:szCs w:val="28"/>
        </w:rPr>
        <w:t>规划，研究出台空间布局指引，加快拓展恒丰工业新区平台，重点承接以有机硅下游为主导的复合产业。完善有机硅小分队招商机制，与星火厂深入开展政企联合招商，定期召开招商推介会，引导有机硅项目向我县聚集。省市有关部门、行业</w:t>
      </w:r>
      <w:proofErr w:type="gramStart"/>
      <w:r w:rsidRPr="00507AAD">
        <w:rPr>
          <w:rFonts w:ascii="宋体" w:eastAsia="宋体" w:hAnsi="宋体" w:cs="宋体" w:hint="eastAsia"/>
          <w:color w:val="000000"/>
          <w:kern w:val="0"/>
          <w:sz w:val="28"/>
          <w:szCs w:val="28"/>
        </w:rPr>
        <w:t>内协会</w:t>
      </w:r>
      <w:proofErr w:type="gramEnd"/>
      <w:r w:rsidRPr="00507AAD">
        <w:rPr>
          <w:rFonts w:ascii="宋体" w:eastAsia="宋体" w:hAnsi="宋体" w:cs="宋体" w:hint="eastAsia"/>
          <w:color w:val="000000"/>
          <w:kern w:val="0"/>
          <w:sz w:val="28"/>
          <w:szCs w:val="28"/>
        </w:rPr>
        <w:t>院所和大专院校在我县设立有机</w:t>
      </w:r>
      <w:proofErr w:type="gramStart"/>
      <w:r w:rsidRPr="00507AAD">
        <w:rPr>
          <w:rFonts w:ascii="宋体" w:eastAsia="宋体" w:hAnsi="宋体" w:cs="宋体" w:hint="eastAsia"/>
          <w:color w:val="000000"/>
          <w:kern w:val="0"/>
          <w:sz w:val="28"/>
          <w:szCs w:val="28"/>
        </w:rPr>
        <w:t>硅科研</w:t>
      </w:r>
      <w:proofErr w:type="gramEnd"/>
      <w:r w:rsidRPr="00507AAD">
        <w:rPr>
          <w:rFonts w:ascii="宋体" w:eastAsia="宋体" w:hAnsi="宋体" w:cs="宋体" w:hint="eastAsia"/>
          <w:color w:val="000000"/>
          <w:kern w:val="0"/>
          <w:sz w:val="28"/>
          <w:szCs w:val="28"/>
        </w:rPr>
        <w:t>设计、创业孵化、产品检测等平台并投入运营的，由县财政一次性给予10万元奖励。</w:t>
      </w:r>
    </w:p>
    <w:p w:rsidR="00507AAD" w:rsidRPr="00507AAD" w:rsidRDefault="00507AAD" w:rsidP="00507AAD">
      <w:pPr>
        <w:widowControl/>
        <w:spacing w:line="375" w:lineRule="atLeast"/>
        <w:ind w:firstLine="560"/>
        <w:jc w:val="left"/>
        <w:rPr>
          <w:rFonts w:ascii="宋体" w:eastAsia="宋体" w:hAnsi="宋体" w:cs="宋体"/>
          <w:color w:val="000000"/>
          <w:kern w:val="0"/>
          <w:sz w:val="24"/>
          <w:szCs w:val="24"/>
        </w:rPr>
      </w:pPr>
      <w:r w:rsidRPr="00507AAD">
        <w:rPr>
          <w:rFonts w:ascii="宋体" w:eastAsia="宋体" w:hAnsi="宋体" w:cs="宋体" w:hint="eastAsia"/>
          <w:color w:val="000000"/>
          <w:kern w:val="0"/>
          <w:sz w:val="28"/>
          <w:szCs w:val="28"/>
        </w:rPr>
        <w:t>2．积极引导新兴产业。围绕我县产业集群及其它战略性新兴产业开展产业链跟踪研究，定期向县委、县政府提交有价值的产业发展研究报告。加快马口工业新区基础设施建设，推进恒丰工业新区 “三纵”、“四横”主路网及水、电、通信等配套基础建设，积极对接南昌高新、小蓝、经开、昌东、</w:t>
      </w:r>
      <w:proofErr w:type="gramStart"/>
      <w:r w:rsidRPr="00507AAD">
        <w:rPr>
          <w:rFonts w:ascii="宋体" w:eastAsia="宋体" w:hAnsi="宋体" w:cs="宋体" w:hint="eastAsia"/>
          <w:color w:val="000000"/>
          <w:kern w:val="0"/>
          <w:sz w:val="28"/>
          <w:szCs w:val="28"/>
        </w:rPr>
        <w:t>新建五</w:t>
      </w:r>
      <w:proofErr w:type="gramEnd"/>
      <w:r w:rsidRPr="00507AAD">
        <w:rPr>
          <w:rFonts w:ascii="宋体" w:eastAsia="宋体" w:hAnsi="宋体" w:cs="宋体" w:hint="eastAsia"/>
          <w:color w:val="000000"/>
          <w:kern w:val="0"/>
          <w:sz w:val="28"/>
          <w:szCs w:val="28"/>
        </w:rPr>
        <w:t>大园区，努力打造新兴产业集聚地。</w:t>
      </w:r>
    </w:p>
    <w:p w:rsidR="00507AAD" w:rsidRPr="00507AAD" w:rsidRDefault="00507AAD" w:rsidP="00507AAD">
      <w:pPr>
        <w:widowControl/>
        <w:spacing w:line="375" w:lineRule="atLeast"/>
        <w:jc w:val="left"/>
        <w:rPr>
          <w:rFonts w:ascii="宋体" w:eastAsia="宋体" w:hAnsi="宋体" w:cs="宋体"/>
          <w:color w:val="000000"/>
          <w:kern w:val="0"/>
          <w:sz w:val="24"/>
          <w:szCs w:val="24"/>
        </w:rPr>
      </w:pPr>
      <w:r w:rsidRPr="00507AAD">
        <w:rPr>
          <w:rFonts w:ascii="宋体" w:eastAsia="宋体" w:hAnsi="宋体" w:cs="宋体" w:hint="eastAsia"/>
          <w:color w:val="000000"/>
          <w:kern w:val="0"/>
          <w:sz w:val="28"/>
          <w:szCs w:val="28"/>
        </w:rPr>
        <w:t>    3．鼓励企业创新和技术改造。对获得国家级、省级、市级企业技术中心的（</w:t>
      </w:r>
      <w:proofErr w:type="gramStart"/>
      <w:r w:rsidRPr="00507AAD">
        <w:rPr>
          <w:rFonts w:ascii="宋体" w:eastAsia="宋体" w:hAnsi="宋体" w:cs="宋体" w:hint="eastAsia"/>
          <w:color w:val="000000"/>
          <w:kern w:val="0"/>
          <w:sz w:val="28"/>
          <w:szCs w:val="28"/>
        </w:rPr>
        <w:t>含工程</w:t>
      </w:r>
      <w:proofErr w:type="gramEnd"/>
      <w:r w:rsidRPr="00507AAD">
        <w:rPr>
          <w:rFonts w:ascii="宋体" w:eastAsia="宋体" w:hAnsi="宋体" w:cs="宋体" w:hint="eastAsia"/>
          <w:color w:val="000000"/>
          <w:kern w:val="0"/>
          <w:sz w:val="28"/>
          <w:szCs w:val="28"/>
        </w:rPr>
        <w:t>技术研究中心、科技企业孵化器、技术创新产业联盟），县财政分别给予5万元、2万元、1万元的奖励。鼓励</w:t>
      </w:r>
      <w:proofErr w:type="gramStart"/>
      <w:r w:rsidRPr="00507AAD">
        <w:rPr>
          <w:rFonts w:ascii="宋体" w:eastAsia="宋体" w:hAnsi="宋体" w:cs="宋体" w:hint="eastAsia"/>
          <w:color w:val="000000"/>
          <w:kern w:val="0"/>
          <w:sz w:val="28"/>
          <w:szCs w:val="28"/>
        </w:rPr>
        <w:t>企业院士</w:t>
      </w:r>
      <w:proofErr w:type="gramEnd"/>
      <w:r w:rsidRPr="00507AAD">
        <w:rPr>
          <w:rFonts w:ascii="宋体" w:eastAsia="宋体" w:hAnsi="宋体" w:cs="宋体" w:hint="eastAsia"/>
          <w:color w:val="000000"/>
          <w:kern w:val="0"/>
          <w:sz w:val="28"/>
          <w:szCs w:val="28"/>
        </w:rPr>
        <w:t>工作站和博士后工作站建设，支持企业开展产学研合作，培育企业创新团队，对首次申请获批为高新技术企业的，县财政一次性奖励5万元。积极争取省、市工业企业技术改造专项资金，给予企业技术改造贷款贴息、以奖代补。对企业获得中国驰名商标的，由县财政在受益部分一次性奖励10万元；对当年成功注册</w:t>
      </w:r>
      <w:r w:rsidRPr="00507AAD">
        <w:rPr>
          <w:rFonts w:ascii="宋体" w:eastAsia="宋体" w:hAnsi="宋体" w:cs="宋体" w:hint="eastAsia"/>
          <w:color w:val="000000"/>
          <w:kern w:val="0"/>
          <w:sz w:val="28"/>
          <w:szCs w:val="28"/>
        </w:rPr>
        <w:lastRenderedPageBreak/>
        <w:t>地理标志证明商标或集体证明商标的，一次性奖励3万元；对获得省著名商标、市知名商标的，分别一次性奖励1.5万元、1万元；对获得国家级、省级、市级质量奖的企业予以相应奖励。</w:t>
      </w:r>
    </w:p>
    <w:p w:rsidR="00507AAD" w:rsidRPr="00507AAD" w:rsidRDefault="00507AAD" w:rsidP="00507AAD">
      <w:pPr>
        <w:widowControl/>
        <w:spacing w:line="375" w:lineRule="atLeast"/>
        <w:ind w:firstLine="560"/>
        <w:jc w:val="left"/>
        <w:rPr>
          <w:rFonts w:ascii="宋体" w:eastAsia="宋体" w:hAnsi="宋体" w:cs="宋体"/>
          <w:color w:val="000000"/>
          <w:kern w:val="0"/>
          <w:sz w:val="24"/>
          <w:szCs w:val="24"/>
        </w:rPr>
      </w:pPr>
      <w:r w:rsidRPr="00507AAD">
        <w:rPr>
          <w:rFonts w:ascii="宋体" w:eastAsia="宋体" w:hAnsi="宋体" w:cs="宋体" w:hint="eastAsia"/>
          <w:color w:val="000000"/>
          <w:kern w:val="0"/>
          <w:sz w:val="28"/>
          <w:szCs w:val="28"/>
        </w:rPr>
        <w:t>4．积极推进“两化融合”。坚持以企业为主体，充分发挥行业协会、科研院所等社会各界的力量，充分利用移动、电信、联通等通信运营</w:t>
      </w:r>
      <w:proofErr w:type="gramStart"/>
      <w:r w:rsidRPr="00507AAD">
        <w:rPr>
          <w:rFonts w:ascii="宋体" w:eastAsia="宋体" w:hAnsi="宋体" w:cs="宋体" w:hint="eastAsia"/>
          <w:color w:val="000000"/>
          <w:kern w:val="0"/>
          <w:sz w:val="28"/>
          <w:szCs w:val="28"/>
        </w:rPr>
        <w:t>商优势</w:t>
      </w:r>
      <w:proofErr w:type="gramEnd"/>
      <w:r w:rsidRPr="00507AAD">
        <w:rPr>
          <w:rFonts w:ascii="宋体" w:eastAsia="宋体" w:hAnsi="宋体" w:cs="宋体" w:hint="eastAsia"/>
          <w:color w:val="000000"/>
          <w:kern w:val="0"/>
          <w:sz w:val="28"/>
          <w:szCs w:val="28"/>
        </w:rPr>
        <w:t>资源、先进技术，加快完善信息化基础设施、建设公共信息服务平台和支撑体系。对在永修注册并建设大型电子商务公共服务平台、电子商务产业园的企业，前三年其缴纳税收地方所得部分累计达到50万元以上的，县财政一次性给予10万元奖励。积极争取省、市“两化融合”专项资金，支持企业信息化改造，鼓励企业利用“智慧园区”平台开展线上交易，配套建设线下体验馆，努力争创省级“两化融合”示范园区和企业。</w:t>
      </w:r>
    </w:p>
    <w:p w:rsidR="00507AAD" w:rsidRPr="00507AAD" w:rsidRDefault="00507AAD" w:rsidP="00507AAD">
      <w:pPr>
        <w:widowControl/>
        <w:spacing w:line="375" w:lineRule="atLeast"/>
        <w:jc w:val="left"/>
        <w:rPr>
          <w:rFonts w:ascii="宋体" w:eastAsia="宋体" w:hAnsi="宋体" w:cs="宋体"/>
          <w:color w:val="000000"/>
          <w:kern w:val="0"/>
          <w:sz w:val="24"/>
          <w:szCs w:val="24"/>
        </w:rPr>
      </w:pPr>
      <w:r w:rsidRPr="00507AAD">
        <w:rPr>
          <w:rFonts w:ascii="宋体" w:eastAsia="宋体" w:hAnsi="宋体" w:cs="宋体" w:hint="eastAsia"/>
          <w:color w:val="000000"/>
          <w:kern w:val="0"/>
          <w:sz w:val="28"/>
          <w:szCs w:val="28"/>
        </w:rPr>
        <w:t>    5．鼓励企业靠大联强。围绕盘活存量资源，着力推进企业兼并重组、靠大联强。兼并重组资金交易额在1000～5000万元的，由县财政在受益部分给予兼并企业20万元的奖励；达到5000万元、1亿元和5亿元以上的，分别由县财政在受益部分给予30万元、40万元和50万元奖励。对兼并重组期间新增设备投资额在5000万元以上的工业项目，另由县财政在受益部分给予30万元的技改补助奖励。</w:t>
      </w:r>
    </w:p>
    <w:p w:rsidR="00507AAD" w:rsidRPr="00507AAD" w:rsidRDefault="00507AAD" w:rsidP="00507AAD">
      <w:pPr>
        <w:widowControl/>
        <w:spacing w:line="375" w:lineRule="atLeast"/>
        <w:ind w:firstLine="560"/>
        <w:jc w:val="left"/>
        <w:rPr>
          <w:rFonts w:ascii="宋体" w:eastAsia="宋体" w:hAnsi="宋体" w:cs="宋体"/>
          <w:color w:val="000000"/>
          <w:kern w:val="0"/>
          <w:sz w:val="24"/>
          <w:szCs w:val="24"/>
        </w:rPr>
      </w:pPr>
      <w:r w:rsidRPr="00507AAD">
        <w:rPr>
          <w:rFonts w:ascii="宋体" w:eastAsia="宋体" w:hAnsi="宋体" w:cs="宋体" w:hint="eastAsia"/>
          <w:color w:val="000000"/>
          <w:kern w:val="0"/>
          <w:sz w:val="28"/>
          <w:szCs w:val="28"/>
        </w:rPr>
        <w:t>6．大力提升外资、外贸水平。对注册资金500万美元以上且当年累计现汇进资300万美元以上的外资工业生产型企业，按实际进资额每100万美元奖励2万元，最高奖励人民币40万元。对年出口</w:t>
      </w:r>
      <w:r w:rsidRPr="00507AAD">
        <w:rPr>
          <w:rFonts w:ascii="宋体" w:eastAsia="宋体" w:hAnsi="宋体" w:cs="宋体" w:hint="eastAsia"/>
          <w:color w:val="000000"/>
          <w:kern w:val="0"/>
          <w:sz w:val="28"/>
          <w:szCs w:val="28"/>
        </w:rPr>
        <w:lastRenderedPageBreak/>
        <w:t>超过200万美元的生产型企业，以上年出口为基数，增量部分每出口1万美元奖励人民币100元；当年取得自营进出口权且实现出口的企业，减除200万美元基数后，每出口1万美元奖励人民币200元。对我县企业参加省市政府组织的国际展览会、国际推介会，是境外展的，县财政给予企业</w:t>
      </w:r>
      <w:proofErr w:type="gramStart"/>
      <w:r w:rsidRPr="00507AAD">
        <w:rPr>
          <w:rFonts w:ascii="宋体" w:eastAsia="宋体" w:hAnsi="宋体" w:cs="宋体" w:hint="eastAsia"/>
          <w:color w:val="000000"/>
          <w:kern w:val="0"/>
          <w:sz w:val="28"/>
          <w:szCs w:val="28"/>
        </w:rPr>
        <w:t>展柜费</w:t>
      </w:r>
      <w:proofErr w:type="gramEnd"/>
      <w:r w:rsidRPr="00507AAD">
        <w:rPr>
          <w:rFonts w:ascii="宋体" w:eastAsia="宋体" w:hAnsi="宋体" w:cs="宋体" w:hint="eastAsia"/>
          <w:color w:val="000000"/>
          <w:kern w:val="0"/>
          <w:sz w:val="28"/>
          <w:szCs w:val="28"/>
        </w:rPr>
        <w:t>50%补贴，</w:t>
      </w:r>
      <w:proofErr w:type="gramStart"/>
      <w:r w:rsidRPr="00507AAD">
        <w:rPr>
          <w:rFonts w:ascii="宋体" w:eastAsia="宋体" w:hAnsi="宋体" w:cs="宋体" w:hint="eastAsia"/>
          <w:color w:val="000000"/>
          <w:kern w:val="0"/>
          <w:sz w:val="28"/>
          <w:szCs w:val="28"/>
        </w:rPr>
        <w:t>每企每次</w:t>
      </w:r>
      <w:proofErr w:type="gramEnd"/>
      <w:r w:rsidRPr="00507AAD">
        <w:rPr>
          <w:rFonts w:ascii="宋体" w:eastAsia="宋体" w:hAnsi="宋体" w:cs="宋体" w:hint="eastAsia"/>
          <w:color w:val="000000"/>
          <w:kern w:val="0"/>
          <w:sz w:val="28"/>
          <w:szCs w:val="28"/>
        </w:rPr>
        <w:t>1万元差旅费补贴；境内展的，</w:t>
      </w:r>
      <w:proofErr w:type="gramStart"/>
      <w:r w:rsidRPr="00507AAD">
        <w:rPr>
          <w:rFonts w:ascii="宋体" w:eastAsia="宋体" w:hAnsi="宋体" w:cs="宋体" w:hint="eastAsia"/>
          <w:color w:val="000000"/>
          <w:kern w:val="0"/>
          <w:sz w:val="28"/>
          <w:szCs w:val="28"/>
        </w:rPr>
        <w:t>每企每次</w:t>
      </w:r>
      <w:proofErr w:type="gramEnd"/>
      <w:r w:rsidRPr="00507AAD">
        <w:rPr>
          <w:rFonts w:ascii="宋体" w:eastAsia="宋体" w:hAnsi="宋体" w:cs="宋体" w:hint="eastAsia"/>
          <w:color w:val="000000"/>
          <w:kern w:val="0"/>
          <w:sz w:val="28"/>
          <w:szCs w:val="28"/>
        </w:rPr>
        <w:t>0.6万元差旅费补贴（已享受省市补贴的不重复享受）。</w:t>
      </w:r>
    </w:p>
    <w:p w:rsidR="00507AAD" w:rsidRPr="00507AAD" w:rsidRDefault="00507AAD" w:rsidP="00507AAD">
      <w:pPr>
        <w:widowControl/>
        <w:spacing w:line="375" w:lineRule="atLeast"/>
        <w:ind w:firstLine="560"/>
        <w:jc w:val="left"/>
        <w:rPr>
          <w:rFonts w:ascii="宋体" w:eastAsia="宋体" w:hAnsi="宋体" w:cs="宋体"/>
          <w:color w:val="000000"/>
          <w:kern w:val="0"/>
          <w:sz w:val="24"/>
          <w:szCs w:val="24"/>
        </w:rPr>
      </w:pPr>
      <w:r w:rsidRPr="00507AAD">
        <w:rPr>
          <w:rFonts w:ascii="宋体" w:eastAsia="宋体" w:hAnsi="宋体" w:cs="宋体" w:hint="eastAsia"/>
          <w:color w:val="000000"/>
          <w:kern w:val="0"/>
          <w:sz w:val="28"/>
          <w:szCs w:val="28"/>
        </w:rPr>
        <w:t>7．创新产业投入机制。建立县级产业投资引导基金2000万元，按照“政府主导、社会参与、公司运作”的原则，招标专业基金管理公司进行运作，吸引社会资金投入，重点对有机</w:t>
      </w:r>
      <w:proofErr w:type="gramStart"/>
      <w:r w:rsidRPr="00507AAD">
        <w:rPr>
          <w:rFonts w:ascii="宋体" w:eastAsia="宋体" w:hAnsi="宋体" w:cs="宋体" w:hint="eastAsia"/>
          <w:color w:val="000000"/>
          <w:kern w:val="0"/>
          <w:sz w:val="28"/>
          <w:szCs w:val="28"/>
        </w:rPr>
        <w:t>硅产业</w:t>
      </w:r>
      <w:proofErr w:type="gramEnd"/>
      <w:r w:rsidRPr="00507AAD">
        <w:rPr>
          <w:rFonts w:ascii="宋体" w:eastAsia="宋体" w:hAnsi="宋体" w:cs="宋体" w:hint="eastAsia"/>
          <w:color w:val="000000"/>
          <w:kern w:val="0"/>
          <w:sz w:val="28"/>
          <w:szCs w:val="28"/>
        </w:rPr>
        <w:t>及其它战略性新兴产业项目提供支持。积极引进股权投资基金和风险投资公司进驻我县，争取国家、省、市各类产业引导基金对我县的投入。</w:t>
      </w:r>
    </w:p>
    <w:p w:rsidR="00507AAD" w:rsidRPr="00507AAD" w:rsidRDefault="00507AAD" w:rsidP="00507AAD">
      <w:pPr>
        <w:widowControl/>
        <w:spacing w:line="375" w:lineRule="atLeast"/>
        <w:jc w:val="left"/>
        <w:rPr>
          <w:rFonts w:ascii="宋体" w:eastAsia="宋体" w:hAnsi="宋体" w:cs="宋体"/>
          <w:color w:val="000000"/>
          <w:kern w:val="0"/>
          <w:sz w:val="24"/>
          <w:szCs w:val="24"/>
        </w:rPr>
      </w:pPr>
      <w:r w:rsidRPr="00507AAD">
        <w:rPr>
          <w:rFonts w:ascii="宋体" w:eastAsia="宋体" w:hAnsi="宋体" w:cs="宋体" w:hint="eastAsia"/>
          <w:color w:val="000000"/>
          <w:kern w:val="0"/>
          <w:sz w:val="28"/>
          <w:szCs w:val="28"/>
        </w:rPr>
        <w:t>    8．引导金融机构加大支持。金融机构对工业的放贷增速不得低于全县平均放贷增速，力争每年表内新增20%以上。每季度开展</w:t>
      </w:r>
      <w:proofErr w:type="gramStart"/>
      <w:r w:rsidRPr="00507AAD">
        <w:rPr>
          <w:rFonts w:ascii="宋体" w:eastAsia="宋体" w:hAnsi="宋体" w:cs="宋体" w:hint="eastAsia"/>
          <w:color w:val="000000"/>
          <w:kern w:val="0"/>
          <w:sz w:val="28"/>
          <w:szCs w:val="28"/>
        </w:rPr>
        <w:t>一次政银企</w:t>
      </w:r>
      <w:proofErr w:type="gramEnd"/>
      <w:r w:rsidRPr="00507AAD">
        <w:rPr>
          <w:rFonts w:ascii="宋体" w:eastAsia="宋体" w:hAnsi="宋体" w:cs="宋体" w:hint="eastAsia"/>
          <w:color w:val="000000"/>
          <w:kern w:val="0"/>
          <w:sz w:val="28"/>
          <w:szCs w:val="28"/>
        </w:rPr>
        <w:t>（园区）对接活动，将金融机构对工业企业的金融服务列为</w:t>
      </w:r>
      <w:proofErr w:type="gramStart"/>
      <w:r w:rsidRPr="00507AAD">
        <w:rPr>
          <w:rFonts w:ascii="宋体" w:eastAsia="宋体" w:hAnsi="宋体" w:cs="宋体" w:hint="eastAsia"/>
          <w:color w:val="000000"/>
          <w:kern w:val="0"/>
          <w:sz w:val="28"/>
          <w:szCs w:val="28"/>
        </w:rPr>
        <w:t>每年条管单位</w:t>
      </w:r>
      <w:proofErr w:type="gramEnd"/>
      <w:r w:rsidRPr="00507AAD">
        <w:rPr>
          <w:rFonts w:ascii="宋体" w:eastAsia="宋体" w:hAnsi="宋体" w:cs="宋体" w:hint="eastAsia"/>
          <w:color w:val="000000"/>
          <w:kern w:val="0"/>
          <w:sz w:val="28"/>
          <w:szCs w:val="28"/>
        </w:rPr>
        <w:t>支持地方经济建设考核的主要内容。建立大额</w:t>
      </w:r>
      <w:proofErr w:type="gramStart"/>
      <w:r w:rsidRPr="00507AAD">
        <w:rPr>
          <w:rFonts w:ascii="宋体" w:eastAsia="宋体" w:hAnsi="宋体" w:cs="宋体" w:hint="eastAsia"/>
          <w:color w:val="000000"/>
          <w:kern w:val="0"/>
          <w:sz w:val="28"/>
          <w:szCs w:val="28"/>
        </w:rPr>
        <w:t>抽贷情况</w:t>
      </w:r>
      <w:proofErr w:type="gramEnd"/>
      <w:r w:rsidRPr="00507AAD">
        <w:rPr>
          <w:rFonts w:ascii="宋体" w:eastAsia="宋体" w:hAnsi="宋体" w:cs="宋体" w:hint="eastAsia"/>
          <w:color w:val="000000"/>
          <w:kern w:val="0"/>
          <w:sz w:val="28"/>
          <w:szCs w:val="28"/>
        </w:rPr>
        <w:t>通告制度，金融机构对工业企业抽贷额超过100万元的，及时向县政府金融办报告。</w:t>
      </w:r>
    </w:p>
    <w:p w:rsidR="00507AAD" w:rsidRPr="00507AAD" w:rsidRDefault="00507AAD" w:rsidP="00507AAD">
      <w:pPr>
        <w:widowControl/>
        <w:spacing w:line="375" w:lineRule="atLeast"/>
        <w:ind w:firstLine="560"/>
        <w:jc w:val="left"/>
        <w:rPr>
          <w:rFonts w:ascii="宋体" w:eastAsia="宋体" w:hAnsi="宋体" w:cs="宋体"/>
          <w:color w:val="000000"/>
          <w:kern w:val="0"/>
          <w:sz w:val="24"/>
          <w:szCs w:val="24"/>
        </w:rPr>
      </w:pPr>
      <w:r w:rsidRPr="00507AAD">
        <w:rPr>
          <w:rFonts w:ascii="宋体" w:eastAsia="宋体" w:hAnsi="宋体" w:cs="宋体" w:hint="eastAsia"/>
          <w:color w:val="000000"/>
          <w:kern w:val="0"/>
          <w:sz w:val="28"/>
          <w:szCs w:val="28"/>
        </w:rPr>
        <w:t>9．积极推进企业上市。加强对企业股</w:t>
      </w:r>
      <w:proofErr w:type="gramStart"/>
      <w:r w:rsidRPr="00507AAD">
        <w:rPr>
          <w:rFonts w:ascii="宋体" w:eastAsia="宋体" w:hAnsi="宋体" w:cs="宋体" w:hint="eastAsia"/>
          <w:color w:val="000000"/>
          <w:kern w:val="0"/>
          <w:sz w:val="28"/>
          <w:szCs w:val="28"/>
        </w:rPr>
        <w:t>改上市</w:t>
      </w:r>
      <w:proofErr w:type="gramEnd"/>
      <w:r w:rsidRPr="00507AAD">
        <w:rPr>
          <w:rFonts w:ascii="宋体" w:eastAsia="宋体" w:hAnsi="宋体" w:cs="宋体" w:hint="eastAsia"/>
          <w:color w:val="000000"/>
          <w:kern w:val="0"/>
          <w:sz w:val="28"/>
          <w:szCs w:val="28"/>
        </w:rPr>
        <w:t>指导，建立企业股改工作联席会议制度，实行企业上市激励机制。县内工业企业在主板（中小板）上市、创业板上市、新三板挂牌的，县财政分别奖励</w:t>
      </w:r>
      <w:r w:rsidRPr="00507AAD">
        <w:rPr>
          <w:rFonts w:ascii="宋体" w:eastAsia="宋体" w:hAnsi="宋体" w:cs="宋体" w:hint="eastAsia"/>
          <w:color w:val="000000"/>
          <w:kern w:val="0"/>
          <w:sz w:val="28"/>
          <w:szCs w:val="28"/>
        </w:rPr>
        <w:lastRenderedPageBreak/>
        <w:t>350万元、200万元、50万元，在2017年底前完成上述三类上市的，分别另行奖励150万元、100万元、50万元（发起企业注册地在永修的非工业企业参照执行），力争两年内我县工业企业上市实现零的突破，“十三五”期内有一批企业成功挂牌、上市。</w:t>
      </w:r>
    </w:p>
    <w:p w:rsidR="00507AAD" w:rsidRPr="00507AAD" w:rsidRDefault="00507AAD" w:rsidP="00507AAD">
      <w:pPr>
        <w:widowControl/>
        <w:spacing w:line="375" w:lineRule="atLeast"/>
        <w:ind w:firstLine="560"/>
        <w:jc w:val="left"/>
        <w:rPr>
          <w:rFonts w:ascii="宋体" w:eastAsia="宋体" w:hAnsi="宋体" w:cs="宋体"/>
          <w:color w:val="000000"/>
          <w:kern w:val="0"/>
          <w:sz w:val="24"/>
          <w:szCs w:val="24"/>
        </w:rPr>
      </w:pPr>
      <w:r w:rsidRPr="00507AAD">
        <w:rPr>
          <w:rFonts w:ascii="宋体" w:eastAsia="宋体" w:hAnsi="宋体" w:cs="宋体" w:hint="eastAsia"/>
          <w:color w:val="000000"/>
          <w:kern w:val="0"/>
          <w:sz w:val="28"/>
          <w:szCs w:val="28"/>
        </w:rPr>
        <w:t>10．扩大融资担保规模。理顺、</w:t>
      </w:r>
      <w:proofErr w:type="gramStart"/>
      <w:r w:rsidRPr="00507AAD">
        <w:rPr>
          <w:rFonts w:ascii="宋体" w:eastAsia="宋体" w:hAnsi="宋体" w:cs="宋体" w:hint="eastAsia"/>
          <w:color w:val="000000"/>
          <w:kern w:val="0"/>
          <w:sz w:val="28"/>
          <w:szCs w:val="28"/>
        </w:rPr>
        <w:t>盘活县</w:t>
      </w:r>
      <w:proofErr w:type="gramEnd"/>
      <w:r w:rsidRPr="00507AAD">
        <w:rPr>
          <w:rFonts w:ascii="宋体" w:eastAsia="宋体" w:hAnsi="宋体" w:cs="宋体" w:hint="eastAsia"/>
          <w:color w:val="000000"/>
          <w:kern w:val="0"/>
          <w:sz w:val="28"/>
          <w:szCs w:val="28"/>
        </w:rPr>
        <w:t>中小企业担保中心融资平台，专门设立一家面向工业企业的融资性担保机构（含工业</w:t>
      </w:r>
      <w:proofErr w:type="gramStart"/>
      <w:r w:rsidRPr="00507AAD">
        <w:rPr>
          <w:rFonts w:ascii="宋体" w:eastAsia="宋体" w:hAnsi="宋体" w:cs="宋体" w:hint="eastAsia"/>
          <w:color w:val="000000"/>
          <w:kern w:val="0"/>
          <w:sz w:val="28"/>
          <w:szCs w:val="28"/>
        </w:rPr>
        <w:t>企业倒贷基金</w:t>
      </w:r>
      <w:proofErr w:type="gramEnd"/>
      <w:r w:rsidRPr="00507AAD">
        <w:rPr>
          <w:rFonts w:ascii="宋体" w:eastAsia="宋体" w:hAnsi="宋体" w:cs="宋体" w:hint="eastAsia"/>
          <w:color w:val="000000"/>
          <w:kern w:val="0"/>
          <w:sz w:val="28"/>
          <w:szCs w:val="28"/>
        </w:rPr>
        <w:t>），资本金规模在5000万元以上，每年新增担保额度60%以上用于工业企业。进一步扩大“财园信贷通”、“助保贷”、“财企惠贷通”等担保规模，积极引进社会资本和专业机构。</w:t>
      </w:r>
    </w:p>
    <w:p w:rsidR="00507AAD" w:rsidRPr="00507AAD" w:rsidRDefault="00507AAD" w:rsidP="00507AAD">
      <w:pPr>
        <w:widowControl/>
        <w:spacing w:line="375" w:lineRule="atLeast"/>
        <w:jc w:val="left"/>
        <w:rPr>
          <w:rFonts w:ascii="宋体" w:eastAsia="宋体" w:hAnsi="宋体" w:cs="宋体"/>
          <w:color w:val="000000"/>
          <w:kern w:val="0"/>
          <w:sz w:val="24"/>
          <w:szCs w:val="24"/>
        </w:rPr>
      </w:pPr>
      <w:r w:rsidRPr="00507AAD">
        <w:rPr>
          <w:rFonts w:ascii="宋体" w:eastAsia="宋体" w:hAnsi="宋体" w:cs="宋体" w:hint="eastAsia"/>
          <w:color w:val="000000"/>
          <w:kern w:val="0"/>
          <w:sz w:val="28"/>
          <w:szCs w:val="28"/>
        </w:rPr>
        <w:t>11．提高园区土地利用效率。强化园区建设投入，原则上每年土地出让收入的20%以上用于园区建设，园区内土地出让收入减扣提取基金和工业用地依法依规改为其他用地的增值收益部分，全部用于园区建设。对落户我县的工业企业，容积率、投资强度、亩均税收和建设投产进度等均达到招商合同约定要求的，按项目建成用地面积一次性每亩奖励1万元。加大闲置土地清理处置力度，依法征缴土地闲置费，采取合作经营、协议置换等方式盘活存量工业用地和厂房，探索园区土地先租后让、弹性出让年限等机制。国土部门要加大土地报批力度，及时将拟落户项目区域土地调整规划，落实用地指标。</w:t>
      </w:r>
    </w:p>
    <w:p w:rsidR="00507AAD" w:rsidRPr="00507AAD" w:rsidRDefault="00507AAD" w:rsidP="00507AAD">
      <w:pPr>
        <w:widowControl/>
        <w:spacing w:line="375" w:lineRule="atLeast"/>
        <w:ind w:firstLine="560"/>
        <w:jc w:val="left"/>
        <w:rPr>
          <w:rFonts w:ascii="宋体" w:eastAsia="宋体" w:hAnsi="宋体" w:cs="宋体"/>
          <w:color w:val="000000"/>
          <w:kern w:val="0"/>
          <w:sz w:val="24"/>
          <w:szCs w:val="24"/>
        </w:rPr>
      </w:pPr>
      <w:r w:rsidRPr="00507AAD">
        <w:rPr>
          <w:rFonts w:ascii="宋体" w:eastAsia="宋体" w:hAnsi="宋体" w:cs="宋体" w:hint="eastAsia"/>
          <w:color w:val="000000"/>
          <w:kern w:val="0"/>
          <w:sz w:val="28"/>
          <w:szCs w:val="28"/>
        </w:rPr>
        <w:t>12．完善园区服务体系。将行政服务中心服务职能延伸到园区，加挂“安商服务中心”牌子，相关职能部门明确一名副职专门对接企业办理证照、审批等手续，全面推行限时办结制、并联审批</w:t>
      </w:r>
      <w:r w:rsidRPr="00507AAD">
        <w:rPr>
          <w:rFonts w:ascii="宋体" w:eastAsia="宋体" w:hAnsi="宋体" w:cs="宋体" w:hint="eastAsia"/>
          <w:color w:val="000000"/>
          <w:kern w:val="0"/>
          <w:sz w:val="28"/>
          <w:szCs w:val="28"/>
        </w:rPr>
        <w:lastRenderedPageBreak/>
        <w:t>制，对投资项目实行“一个窗口”受理、“一站式”审批、“一条龙”服务和“一个口子收费”的“四个</w:t>
      </w:r>
      <w:proofErr w:type="gramStart"/>
      <w:r w:rsidRPr="00507AAD">
        <w:rPr>
          <w:rFonts w:ascii="宋体" w:eastAsia="宋体" w:hAnsi="宋体" w:cs="宋体" w:hint="eastAsia"/>
          <w:color w:val="000000"/>
          <w:kern w:val="0"/>
          <w:sz w:val="28"/>
          <w:szCs w:val="28"/>
        </w:rPr>
        <w:t>一</w:t>
      </w:r>
      <w:proofErr w:type="gramEnd"/>
      <w:r w:rsidRPr="00507AAD">
        <w:rPr>
          <w:rFonts w:ascii="宋体" w:eastAsia="宋体" w:hAnsi="宋体" w:cs="宋体" w:hint="eastAsia"/>
          <w:color w:val="000000"/>
          <w:kern w:val="0"/>
          <w:sz w:val="28"/>
          <w:szCs w:val="28"/>
        </w:rPr>
        <w:t>制度”；全面推行权力清单、责任清单、负面清单“三单”公开，接受社会监督；规范各项收费，中介服务引入竞争机制，切实规范安评、环评、水保、能评、雷评等中介服务行为。环保、安监、供电、消防等部门要依法依规、高效服务，加强对企业的帮扶指导，避免出现“以罚代管”现象。</w:t>
      </w:r>
    </w:p>
    <w:p w:rsidR="00507AAD" w:rsidRPr="00507AAD" w:rsidRDefault="00507AAD" w:rsidP="00507AAD">
      <w:pPr>
        <w:widowControl/>
        <w:spacing w:line="375" w:lineRule="atLeast"/>
        <w:ind w:firstLine="560"/>
        <w:jc w:val="left"/>
        <w:rPr>
          <w:rFonts w:ascii="宋体" w:eastAsia="宋体" w:hAnsi="宋体" w:cs="宋体"/>
          <w:color w:val="000000"/>
          <w:kern w:val="0"/>
          <w:sz w:val="24"/>
          <w:szCs w:val="24"/>
        </w:rPr>
      </w:pPr>
      <w:r w:rsidRPr="00507AAD">
        <w:rPr>
          <w:rFonts w:ascii="宋体" w:eastAsia="宋体" w:hAnsi="宋体" w:cs="宋体" w:hint="eastAsia"/>
          <w:color w:val="000000"/>
          <w:kern w:val="0"/>
          <w:sz w:val="28"/>
          <w:szCs w:val="28"/>
        </w:rPr>
        <w:t>13．创新园区管理体制。强化工业园区人员配置，建立优秀年轻干部到园区挂职、跟班等锻炼机制；园区干部按照干部管理权限可以在全县范围内实行有序流动，入园干部保留其身份性质、职务职级等不变；园区工作人员引入竞争机制，推行绩效管理，按照人员绩效水平进行差别发放绩效奖。</w:t>
      </w:r>
    </w:p>
    <w:p w:rsidR="00507AAD" w:rsidRPr="00507AAD" w:rsidRDefault="00507AAD" w:rsidP="00507AAD">
      <w:pPr>
        <w:widowControl/>
        <w:spacing w:line="375" w:lineRule="atLeast"/>
        <w:jc w:val="left"/>
        <w:rPr>
          <w:rFonts w:ascii="宋体" w:eastAsia="宋体" w:hAnsi="宋体" w:cs="宋体"/>
          <w:color w:val="000000"/>
          <w:kern w:val="0"/>
          <w:sz w:val="24"/>
          <w:szCs w:val="24"/>
        </w:rPr>
      </w:pPr>
      <w:r w:rsidRPr="00507AAD">
        <w:rPr>
          <w:rFonts w:ascii="宋体" w:eastAsia="宋体" w:hAnsi="宋体" w:cs="宋体" w:hint="eastAsia"/>
          <w:color w:val="000000"/>
          <w:kern w:val="0"/>
          <w:sz w:val="28"/>
          <w:szCs w:val="28"/>
        </w:rPr>
        <w:t>14．强化考核激励。把工业发展作为评价衡量各乡（镇、场、企业集团）政绩的主要依据，对在招商引资、项目建设等方面表现突出的干部，经组织考察表现优秀的，优先提拔、重点任用；制定出台工业发展考评办法，综合</w:t>
      </w:r>
      <w:proofErr w:type="gramStart"/>
      <w:r w:rsidRPr="00507AAD">
        <w:rPr>
          <w:rFonts w:ascii="宋体" w:eastAsia="宋体" w:hAnsi="宋体" w:cs="宋体" w:hint="eastAsia"/>
          <w:color w:val="000000"/>
          <w:kern w:val="0"/>
          <w:sz w:val="28"/>
          <w:szCs w:val="28"/>
        </w:rPr>
        <w:t>考量</w:t>
      </w:r>
      <w:proofErr w:type="gramEnd"/>
      <w:r w:rsidRPr="00507AAD">
        <w:rPr>
          <w:rFonts w:ascii="宋体" w:eastAsia="宋体" w:hAnsi="宋体" w:cs="宋体" w:hint="eastAsia"/>
          <w:color w:val="000000"/>
          <w:kern w:val="0"/>
          <w:sz w:val="28"/>
          <w:szCs w:val="28"/>
        </w:rPr>
        <w:t>各乡（镇、场、企业集团）的工业发展上的成效，科学设立工业考核在全县年度目标综合考评中的权重，注重形成强工导向。</w:t>
      </w:r>
    </w:p>
    <w:p w:rsidR="00507AAD" w:rsidRPr="00507AAD" w:rsidRDefault="00507AAD" w:rsidP="00507AAD">
      <w:pPr>
        <w:widowControl/>
        <w:spacing w:line="375" w:lineRule="atLeast"/>
        <w:ind w:firstLine="560"/>
        <w:jc w:val="left"/>
        <w:rPr>
          <w:rFonts w:ascii="宋体" w:eastAsia="宋体" w:hAnsi="宋体" w:cs="宋体"/>
          <w:color w:val="000000"/>
          <w:kern w:val="0"/>
          <w:sz w:val="24"/>
          <w:szCs w:val="24"/>
        </w:rPr>
      </w:pPr>
      <w:r w:rsidRPr="00507AAD">
        <w:rPr>
          <w:rFonts w:ascii="宋体" w:eastAsia="宋体" w:hAnsi="宋体" w:cs="宋体" w:hint="eastAsia"/>
          <w:color w:val="000000"/>
          <w:kern w:val="0"/>
          <w:sz w:val="28"/>
          <w:szCs w:val="28"/>
        </w:rPr>
        <w:t>15．说明。本意见中所扶持奖励的企业特指工业生产型企业，奖励资金由县财政在受益部分兑现；本意见由县工业指挥部负责解释，牵头建立相关政策落实机制；</w:t>
      </w:r>
      <w:proofErr w:type="gramStart"/>
      <w:r w:rsidRPr="00507AAD">
        <w:rPr>
          <w:rFonts w:ascii="宋体" w:eastAsia="宋体" w:hAnsi="宋体" w:cs="宋体" w:hint="eastAsia"/>
          <w:color w:val="000000"/>
          <w:kern w:val="0"/>
          <w:sz w:val="28"/>
          <w:szCs w:val="28"/>
        </w:rPr>
        <w:t>本意见自下发</w:t>
      </w:r>
      <w:proofErr w:type="gramEnd"/>
      <w:r w:rsidRPr="00507AAD">
        <w:rPr>
          <w:rFonts w:ascii="宋体" w:eastAsia="宋体" w:hAnsi="宋体" w:cs="宋体" w:hint="eastAsia"/>
          <w:color w:val="000000"/>
          <w:kern w:val="0"/>
          <w:sz w:val="28"/>
          <w:szCs w:val="28"/>
        </w:rPr>
        <w:t>之日起试行。</w:t>
      </w:r>
    </w:p>
    <w:p w:rsidR="00E90534" w:rsidRPr="00507AAD" w:rsidRDefault="00E90534"/>
    <w:sectPr w:rsidR="00E90534" w:rsidRPr="00507A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AAD"/>
    <w:rsid w:val="00507AAD"/>
    <w:rsid w:val="00E90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EF54C-D849-403C-9832-3D3E8405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ighttxt">
    <w:name w:val="right_txt"/>
    <w:basedOn w:val="a"/>
    <w:rsid w:val="00507AA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07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163706">
      <w:bodyDiv w:val="1"/>
      <w:marLeft w:val="0"/>
      <w:marRight w:val="0"/>
      <w:marTop w:val="0"/>
      <w:marBottom w:val="0"/>
      <w:divBdr>
        <w:top w:val="none" w:sz="0" w:space="0" w:color="auto"/>
        <w:left w:val="none" w:sz="0" w:space="0" w:color="auto"/>
        <w:bottom w:val="none" w:sz="0" w:space="0" w:color="auto"/>
        <w:right w:val="none" w:sz="0" w:space="0" w:color="auto"/>
      </w:divBdr>
      <w:divsChild>
        <w:div w:id="294873447">
          <w:marLeft w:val="45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2018-05-09T04:05:00Z</dcterms:created>
  <dcterms:modified xsi:type="dcterms:W3CDTF">2018-05-09T04:06:00Z</dcterms:modified>
</cp:coreProperties>
</file>