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42E0A5" w14:textId="77777777" w:rsidR="00FB7A20" w:rsidRPr="00FB7A20" w:rsidRDefault="00FB7A20" w:rsidP="00FB7A20">
      <w:pPr>
        <w:widowControl/>
        <w:shd w:val="clear" w:color="auto" w:fill="FFFFFF"/>
        <w:spacing w:line="480" w:lineRule="auto"/>
        <w:jc w:val="center"/>
        <w:rPr>
          <w:rFonts w:ascii="宋体" w:eastAsia="宋体" w:hAnsi="宋体" w:cs="宋体"/>
          <w:color w:val="333333"/>
          <w:kern w:val="0"/>
          <w:sz w:val="24"/>
          <w:szCs w:val="24"/>
        </w:rPr>
      </w:pPr>
      <w:r w:rsidRPr="00FB7A20">
        <w:rPr>
          <w:rFonts w:ascii="宋体" w:eastAsia="宋体" w:hAnsi="宋体" w:cs="方正小标宋简体" w:hint="eastAsia"/>
          <w:color w:val="333333"/>
          <w:kern w:val="0"/>
          <w:sz w:val="24"/>
          <w:szCs w:val="24"/>
        </w:rPr>
        <w:t>吕梁市人民政府</w:t>
      </w:r>
    </w:p>
    <w:p w14:paraId="00B0F176" w14:textId="77777777" w:rsidR="00FB7A20" w:rsidRPr="00FB7A20" w:rsidRDefault="00FB7A20" w:rsidP="00FB7A20">
      <w:pPr>
        <w:widowControl/>
        <w:shd w:val="clear" w:color="auto" w:fill="FFFFFF"/>
        <w:spacing w:line="480" w:lineRule="auto"/>
        <w:jc w:val="center"/>
        <w:rPr>
          <w:rFonts w:ascii="宋体" w:eastAsia="宋体" w:hAnsi="宋体" w:cs="宋体" w:hint="eastAsia"/>
          <w:color w:val="333333"/>
          <w:kern w:val="0"/>
          <w:sz w:val="24"/>
          <w:szCs w:val="24"/>
        </w:rPr>
      </w:pPr>
      <w:r w:rsidRPr="00FB7A20">
        <w:rPr>
          <w:rFonts w:ascii="宋体" w:eastAsia="宋体" w:hAnsi="宋体" w:cs="方正小标宋简体" w:hint="eastAsia"/>
          <w:color w:val="333333"/>
          <w:kern w:val="0"/>
          <w:sz w:val="24"/>
          <w:szCs w:val="24"/>
        </w:rPr>
        <w:t>关于印发吕梁市开发区引进高层次科技人才的</w:t>
      </w:r>
    </w:p>
    <w:p w14:paraId="1F2BF557" w14:textId="77777777" w:rsidR="00FB7A20" w:rsidRPr="00FB7A20" w:rsidRDefault="00FB7A20" w:rsidP="00FB7A20">
      <w:pPr>
        <w:widowControl/>
        <w:shd w:val="clear" w:color="auto" w:fill="FFFFFF"/>
        <w:overflowPunct w:val="0"/>
        <w:spacing w:line="480" w:lineRule="auto"/>
        <w:jc w:val="center"/>
        <w:rPr>
          <w:rFonts w:ascii="宋体" w:eastAsia="宋体" w:hAnsi="宋体" w:cs="宋体" w:hint="eastAsia"/>
          <w:color w:val="333333"/>
          <w:kern w:val="0"/>
          <w:sz w:val="24"/>
          <w:szCs w:val="24"/>
        </w:rPr>
      </w:pPr>
      <w:r w:rsidRPr="00FB7A20">
        <w:rPr>
          <w:rFonts w:ascii="宋体" w:eastAsia="宋体" w:hAnsi="宋体" w:cs="方正小标宋简体" w:hint="eastAsia"/>
          <w:color w:val="333333"/>
          <w:kern w:val="0"/>
          <w:sz w:val="24"/>
          <w:szCs w:val="24"/>
        </w:rPr>
        <w:t>实施意见（试行）的通知</w:t>
      </w:r>
    </w:p>
    <w:p w14:paraId="746FCA4B" w14:textId="77777777" w:rsidR="00FB7A20" w:rsidRPr="00FB7A20" w:rsidRDefault="00FB7A20" w:rsidP="00FB7A20">
      <w:pPr>
        <w:widowControl/>
        <w:shd w:val="clear" w:color="auto" w:fill="FFFFFF"/>
        <w:overflowPunct w:val="0"/>
        <w:spacing w:line="480" w:lineRule="auto"/>
        <w:jc w:val="left"/>
        <w:rPr>
          <w:rFonts w:ascii="宋体" w:eastAsia="宋体" w:hAnsi="宋体" w:cs="宋体" w:hint="eastAsia"/>
          <w:color w:val="333333"/>
          <w:kern w:val="0"/>
          <w:sz w:val="24"/>
          <w:szCs w:val="24"/>
        </w:rPr>
      </w:pPr>
      <w:r w:rsidRPr="00FB7A20">
        <w:rPr>
          <w:rFonts w:ascii="宋体" w:eastAsia="宋体" w:hAnsi="宋体" w:cs="宋体" w:hint="eastAsia"/>
          <w:color w:val="333333"/>
          <w:kern w:val="0"/>
          <w:sz w:val="24"/>
          <w:szCs w:val="24"/>
        </w:rPr>
        <w:t> </w:t>
      </w:r>
    </w:p>
    <w:p w14:paraId="7FB093B8" w14:textId="77777777" w:rsidR="00FB7A20" w:rsidRPr="00FB7A20" w:rsidRDefault="00FB7A20" w:rsidP="00FB7A20">
      <w:pPr>
        <w:widowControl/>
        <w:shd w:val="clear" w:color="auto" w:fill="FFFFFF"/>
        <w:spacing w:line="480" w:lineRule="auto"/>
        <w:jc w:val="left"/>
        <w:rPr>
          <w:rFonts w:ascii="宋体" w:eastAsia="宋体" w:hAnsi="宋体" w:cs="宋体" w:hint="eastAsia"/>
          <w:color w:val="333333"/>
          <w:kern w:val="0"/>
          <w:sz w:val="24"/>
          <w:szCs w:val="24"/>
        </w:rPr>
      </w:pPr>
      <w:r w:rsidRPr="00FB7A20">
        <w:rPr>
          <w:rFonts w:ascii="宋体" w:eastAsia="宋体" w:hAnsi="宋体" w:cs="仿宋_GB2312" w:hint="eastAsia"/>
          <w:color w:val="333333"/>
          <w:kern w:val="0"/>
          <w:sz w:val="24"/>
          <w:szCs w:val="24"/>
        </w:rPr>
        <w:t>各县（市、区）人民政府，市直有关单位：</w:t>
      </w:r>
    </w:p>
    <w:p w14:paraId="341FF4CD" w14:textId="77777777" w:rsidR="00FB7A20" w:rsidRPr="00FB7A20" w:rsidRDefault="00FB7A20" w:rsidP="00FB7A20">
      <w:pPr>
        <w:widowControl/>
        <w:shd w:val="clear" w:color="auto" w:fill="FFFFFF"/>
        <w:overflowPunct w:val="0"/>
        <w:adjustRightInd w:val="0"/>
        <w:spacing w:line="480" w:lineRule="auto"/>
        <w:ind w:firstLineChars="200" w:firstLine="480"/>
        <w:jc w:val="left"/>
        <w:rPr>
          <w:rFonts w:ascii="宋体" w:eastAsia="宋体" w:hAnsi="宋体" w:cs="宋体" w:hint="eastAsia"/>
          <w:color w:val="333333"/>
          <w:kern w:val="0"/>
          <w:sz w:val="24"/>
          <w:szCs w:val="24"/>
        </w:rPr>
      </w:pPr>
      <w:r w:rsidRPr="00FB7A20">
        <w:rPr>
          <w:rFonts w:ascii="宋体" w:eastAsia="宋体" w:hAnsi="宋体" w:cs="仿宋_GB2312" w:hint="eastAsia"/>
          <w:color w:val="333333"/>
          <w:kern w:val="0"/>
          <w:sz w:val="24"/>
          <w:szCs w:val="24"/>
        </w:rPr>
        <w:t>《吕梁市开发区引进高层次科技人才的实施意见》（试行）已经市人民政府同意，现印发给你们，请认真贯彻执行。</w:t>
      </w:r>
    </w:p>
    <w:p w14:paraId="48FF3929" w14:textId="77777777" w:rsidR="00FB7A20" w:rsidRPr="00FB7A20" w:rsidRDefault="00FB7A20" w:rsidP="00FB7A20">
      <w:pPr>
        <w:widowControl/>
        <w:shd w:val="clear" w:color="auto" w:fill="FFFFFF"/>
        <w:adjustRightInd w:val="0"/>
        <w:spacing w:line="480" w:lineRule="auto"/>
        <w:ind w:firstLineChars="200" w:firstLine="480"/>
        <w:jc w:val="left"/>
        <w:rPr>
          <w:rFonts w:ascii="宋体" w:eastAsia="宋体" w:hAnsi="宋体" w:cs="宋体" w:hint="eastAsia"/>
          <w:color w:val="333333"/>
          <w:kern w:val="0"/>
          <w:sz w:val="24"/>
          <w:szCs w:val="24"/>
        </w:rPr>
      </w:pPr>
      <w:r w:rsidRPr="00FB7A20">
        <w:rPr>
          <w:rFonts w:ascii="宋体" w:eastAsia="宋体" w:hAnsi="宋体" w:cs="宋体" w:hint="eastAsia"/>
          <w:color w:val="333333"/>
          <w:kern w:val="0"/>
          <w:sz w:val="24"/>
          <w:szCs w:val="24"/>
        </w:rPr>
        <w:t> </w:t>
      </w:r>
    </w:p>
    <w:p w14:paraId="0240A7D3" w14:textId="77777777" w:rsidR="00FB7A20" w:rsidRPr="00FB7A20" w:rsidRDefault="00FB7A20" w:rsidP="00FB7A20">
      <w:pPr>
        <w:widowControl/>
        <w:shd w:val="clear" w:color="auto" w:fill="FFFFFF"/>
        <w:adjustRightInd w:val="0"/>
        <w:spacing w:line="480" w:lineRule="auto"/>
        <w:ind w:firstLineChars="200" w:firstLine="480"/>
        <w:jc w:val="left"/>
        <w:rPr>
          <w:rFonts w:ascii="宋体" w:eastAsia="宋体" w:hAnsi="宋体" w:cs="宋体" w:hint="eastAsia"/>
          <w:color w:val="333333"/>
          <w:kern w:val="0"/>
          <w:sz w:val="24"/>
          <w:szCs w:val="24"/>
        </w:rPr>
      </w:pPr>
      <w:r w:rsidRPr="00FB7A20">
        <w:rPr>
          <w:rFonts w:ascii="宋体" w:eastAsia="宋体" w:hAnsi="宋体" w:cs="宋体" w:hint="eastAsia"/>
          <w:color w:val="333333"/>
          <w:kern w:val="0"/>
          <w:sz w:val="24"/>
          <w:szCs w:val="24"/>
        </w:rPr>
        <w:t> </w:t>
      </w:r>
    </w:p>
    <w:p w14:paraId="0572F989" w14:textId="77777777" w:rsidR="00FB7A20" w:rsidRPr="00FB7A20" w:rsidRDefault="00FB7A20" w:rsidP="00FB7A20">
      <w:pPr>
        <w:widowControl/>
        <w:shd w:val="clear" w:color="auto" w:fill="FFFFFF"/>
        <w:spacing w:line="480" w:lineRule="auto"/>
        <w:ind w:firstLineChars="200" w:firstLine="480"/>
        <w:jc w:val="left"/>
        <w:rPr>
          <w:rFonts w:ascii="宋体" w:eastAsia="宋体" w:hAnsi="宋体" w:cs="宋体" w:hint="eastAsia"/>
          <w:color w:val="333333"/>
          <w:kern w:val="0"/>
          <w:sz w:val="24"/>
          <w:szCs w:val="24"/>
        </w:rPr>
      </w:pPr>
      <w:r w:rsidRPr="00FB7A20">
        <w:rPr>
          <w:rFonts w:ascii="宋体" w:eastAsia="宋体" w:hAnsi="宋体" w:cs="仿宋_GB2312" w:hint="eastAsia"/>
          <w:color w:val="333333"/>
          <w:kern w:val="0"/>
          <w:sz w:val="24"/>
          <w:szCs w:val="24"/>
        </w:rPr>
        <w:t xml:space="preserve">                    </w:t>
      </w:r>
      <w:r w:rsidRPr="00FB7A20">
        <w:rPr>
          <w:rFonts w:ascii="宋体" w:eastAsia="宋体" w:hAnsi="宋体" w:cs="仿宋_GB2312" w:hint="eastAsia"/>
          <w:color w:val="333333"/>
          <w:spacing w:val="-20"/>
          <w:kern w:val="0"/>
          <w:sz w:val="24"/>
          <w:szCs w:val="24"/>
        </w:rPr>
        <w:t xml:space="preserve">  </w:t>
      </w:r>
      <w:r w:rsidRPr="00FB7A20">
        <w:rPr>
          <w:rFonts w:ascii="宋体" w:eastAsia="宋体" w:hAnsi="宋体" w:cs="仿宋_GB2312" w:hint="eastAsia"/>
          <w:color w:val="333333"/>
          <w:kern w:val="0"/>
          <w:sz w:val="24"/>
          <w:szCs w:val="24"/>
        </w:rPr>
        <w:t xml:space="preserve">     </w:t>
      </w:r>
      <w:r w:rsidRPr="00FB7A20">
        <w:rPr>
          <w:rFonts w:ascii="宋体" w:eastAsia="宋体" w:hAnsi="宋体" w:cs="仿宋_GB2312" w:hint="eastAsia"/>
          <w:color w:val="333333"/>
          <w:spacing w:val="20"/>
          <w:kern w:val="0"/>
          <w:sz w:val="24"/>
          <w:szCs w:val="24"/>
        </w:rPr>
        <w:t xml:space="preserve"> </w:t>
      </w:r>
      <w:r w:rsidRPr="00FB7A20">
        <w:rPr>
          <w:rFonts w:ascii="宋体" w:eastAsia="宋体" w:hAnsi="宋体" w:cs="仿宋_GB2312" w:hint="eastAsia"/>
          <w:color w:val="333333"/>
          <w:spacing w:val="17"/>
          <w:kern w:val="0"/>
          <w:sz w:val="24"/>
          <w:szCs w:val="24"/>
        </w:rPr>
        <w:t xml:space="preserve"> </w:t>
      </w:r>
      <w:r w:rsidRPr="00FB7A20">
        <w:rPr>
          <w:rFonts w:ascii="宋体" w:eastAsia="宋体" w:hAnsi="宋体" w:cs="仿宋_GB2312" w:hint="eastAsia"/>
          <w:color w:val="333333"/>
          <w:kern w:val="0"/>
          <w:sz w:val="24"/>
          <w:szCs w:val="24"/>
        </w:rPr>
        <w:t>吕梁市人民政府</w:t>
      </w:r>
    </w:p>
    <w:p w14:paraId="26DBB2DF" w14:textId="77777777" w:rsidR="00FB7A20" w:rsidRPr="00FB7A20" w:rsidRDefault="00FB7A20" w:rsidP="00FB7A20">
      <w:pPr>
        <w:widowControl/>
        <w:shd w:val="clear" w:color="auto" w:fill="FFFFFF"/>
        <w:spacing w:line="480" w:lineRule="auto"/>
        <w:ind w:firstLineChars="200" w:firstLine="480"/>
        <w:jc w:val="left"/>
        <w:rPr>
          <w:rFonts w:ascii="宋体" w:eastAsia="宋体" w:hAnsi="宋体" w:cs="宋体" w:hint="eastAsia"/>
          <w:color w:val="333333"/>
          <w:kern w:val="0"/>
          <w:sz w:val="24"/>
          <w:szCs w:val="24"/>
        </w:rPr>
      </w:pPr>
      <w:r w:rsidRPr="00FB7A20">
        <w:rPr>
          <w:rFonts w:ascii="宋体" w:eastAsia="宋体" w:hAnsi="宋体" w:cs="仿宋_GB2312" w:hint="eastAsia"/>
          <w:color w:val="333333"/>
          <w:kern w:val="0"/>
          <w:sz w:val="24"/>
          <w:szCs w:val="24"/>
        </w:rPr>
        <w:t xml:space="preserve">                         </w:t>
      </w:r>
      <w:r w:rsidRPr="00FB7A20">
        <w:rPr>
          <w:rFonts w:ascii="宋体" w:eastAsia="宋体" w:hAnsi="宋体" w:cs="仿宋_GB2312" w:hint="eastAsia"/>
          <w:color w:val="333333"/>
          <w:spacing w:val="-20"/>
          <w:kern w:val="0"/>
          <w:sz w:val="24"/>
          <w:szCs w:val="24"/>
        </w:rPr>
        <w:t xml:space="preserve"> </w:t>
      </w:r>
      <w:r w:rsidRPr="00FB7A20">
        <w:rPr>
          <w:rFonts w:ascii="宋体" w:eastAsia="宋体" w:hAnsi="宋体" w:cs="仿宋_GB2312" w:hint="eastAsia"/>
          <w:color w:val="333333"/>
          <w:kern w:val="0"/>
          <w:sz w:val="24"/>
          <w:szCs w:val="24"/>
        </w:rPr>
        <w:t xml:space="preserve"> </w:t>
      </w:r>
      <w:r w:rsidRPr="00FB7A20">
        <w:rPr>
          <w:rFonts w:ascii="宋体" w:eastAsia="宋体" w:hAnsi="宋体" w:cs="仿宋_GB2312" w:hint="eastAsia"/>
          <w:color w:val="333333"/>
          <w:spacing w:val="-20"/>
          <w:kern w:val="0"/>
          <w:sz w:val="24"/>
          <w:szCs w:val="24"/>
        </w:rPr>
        <w:t xml:space="preserve">  </w:t>
      </w:r>
      <w:r w:rsidRPr="00FB7A20">
        <w:rPr>
          <w:rFonts w:ascii="宋体" w:eastAsia="宋体" w:hAnsi="宋体" w:cs="仿宋_GB2312" w:hint="eastAsia"/>
          <w:color w:val="333333"/>
          <w:kern w:val="0"/>
          <w:sz w:val="24"/>
          <w:szCs w:val="24"/>
        </w:rPr>
        <w:t>2017年7月15日</w:t>
      </w:r>
    </w:p>
    <w:p w14:paraId="5569E506" w14:textId="77777777" w:rsidR="00FB7A20" w:rsidRPr="00FB7A20" w:rsidRDefault="00FB7A20" w:rsidP="00FB7A20">
      <w:pPr>
        <w:widowControl/>
        <w:shd w:val="clear" w:color="auto" w:fill="FFFFFF"/>
        <w:spacing w:line="480" w:lineRule="auto"/>
        <w:ind w:firstLineChars="200" w:firstLine="480"/>
        <w:jc w:val="left"/>
        <w:rPr>
          <w:rFonts w:ascii="宋体" w:eastAsia="宋体" w:hAnsi="宋体" w:cs="宋体" w:hint="eastAsia"/>
          <w:color w:val="333333"/>
          <w:kern w:val="0"/>
          <w:sz w:val="24"/>
          <w:szCs w:val="24"/>
        </w:rPr>
      </w:pPr>
      <w:r w:rsidRPr="00FB7A20">
        <w:rPr>
          <w:rFonts w:ascii="宋体" w:eastAsia="宋体" w:hAnsi="宋体" w:cs="仿宋_GB2312" w:hint="eastAsia"/>
          <w:color w:val="333333"/>
          <w:kern w:val="0"/>
          <w:sz w:val="24"/>
          <w:szCs w:val="24"/>
        </w:rPr>
        <w:t> </w:t>
      </w:r>
    </w:p>
    <w:p w14:paraId="5A8407D5" w14:textId="77777777" w:rsidR="00FB7A20" w:rsidRPr="00FB7A20" w:rsidRDefault="00FB7A20" w:rsidP="00FB7A20">
      <w:pPr>
        <w:widowControl/>
        <w:shd w:val="clear" w:color="auto" w:fill="FFFFFF"/>
        <w:spacing w:line="480" w:lineRule="auto"/>
        <w:ind w:firstLineChars="200" w:firstLine="480"/>
        <w:jc w:val="left"/>
        <w:rPr>
          <w:rFonts w:ascii="宋体" w:eastAsia="宋体" w:hAnsi="宋体" w:cs="宋体" w:hint="eastAsia"/>
          <w:color w:val="333333"/>
          <w:kern w:val="0"/>
          <w:sz w:val="24"/>
          <w:szCs w:val="24"/>
        </w:rPr>
      </w:pPr>
      <w:r w:rsidRPr="00FB7A20">
        <w:rPr>
          <w:rFonts w:ascii="宋体" w:eastAsia="宋体" w:hAnsi="宋体" w:cs="仿宋_GB2312" w:hint="eastAsia"/>
          <w:color w:val="333333"/>
          <w:kern w:val="0"/>
          <w:sz w:val="24"/>
          <w:szCs w:val="24"/>
        </w:rPr>
        <w:t> </w:t>
      </w:r>
    </w:p>
    <w:p w14:paraId="162D6713" w14:textId="77777777" w:rsidR="00FB7A20" w:rsidRPr="00FB7A20" w:rsidRDefault="00FB7A20" w:rsidP="00FB7A20">
      <w:pPr>
        <w:widowControl/>
        <w:shd w:val="clear" w:color="auto" w:fill="FFFFFF"/>
        <w:tabs>
          <w:tab w:val="left" w:pos="2391"/>
          <w:tab w:val="center" w:pos="4213"/>
        </w:tabs>
        <w:spacing w:line="480" w:lineRule="auto"/>
        <w:jc w:val="center"/>
        <w:rPr>
          <w:rFonts w:ascii="宋体" w:eastAsia="宋体" w:hAnsi="宋体" w:cs="宋体" w:hint="eastAsia"/>
          <w:color w:val="333333"/>
          <w:kern w:val="0"/>
          <w:sz w:val="24"/>
          <w:szCs w:val="24"/>
        </w:rPr>
      </w:pPr>
      <w:r w:rsidRPr="00FB7A20">
        <w:rPr>
          <w:rFonts w:ascii="宋体" w:eastAsia="宋体" w:hAnsi="宋体" w:cs="方正小标宋简体" w:hint="eastAsia"/>
          <w:color w:val="000000"/>
          <w:kern w:val="0"/>
          <w:sz w:val="24"/>
          <w:szCs w:val="24"/>
        </w:rPr>
        <w:t> </w:t>
      </w:r>
    </w:p>
    <w:p w14:paraId="66D7FE92" w14:textId="77777777" w:rsidR="00FB7A20" w:rsidRPr="00FB7A20" w:rsidRDefault="00FB7A20" w:rsidP="00FB7A20">
      <w:pPr>
        <w:widowControl/>
        <w:shd w:val="clear" w:color="auto" w:fill="FFFFFF"/>
        <w:tabs>
          <w:tab w:val="left" w:pos="2391"/>
          <w:tab w:val="center" w:pos="4213"/>
        </w:tabs>
        <w:spacing w:line="480" w:lineRule="auto"/>
        <w:jc w:val="center"/>
        <w:rPr>
          <w:rFonts w:ascii="宋体" w:eastAsia="宋体" w:hAnsi="宋体" w:cs="宋体" w:hint="eastAsia"/>
          <w:color w:val="333333"/>
          <w:kern w:val="0"/>
          <w:sz w:val="24"/>
          <w:szCs w:val="24"/>
        </w:rPr>
      </w:pPr>
      <w:r w:rsidRPr="00FB7A20">
        <w:rPr>
          <w:rFonts w:ascii="宋体" w:eastAsia="宋体" w:hAnsi="宋体" w:cs="方正小标宋简体" w:hint="eastAsia"/>
          <w:color w:val="000000"/>
          <w:kern w:val="0"/>
          <w:sz w:val="24"/>
          <w:szCs w:val="24"/>
        </w:rPr>
        <w:t>吕梁市开发区引进高层次科技人才的</w:t>
      </w:r>
    </w:p>
    <w:p w14:paraId="074E0980" w14:textId="77777777" w:rsidR="00FB7A20" w:rsidRPr="00FB7A20" w:rsidRDefault="00FB7A20" w:rsidP="00FB7A20">
      <w:pPr>
        <w:widowControl/>
        <w:shd w:val="clear" w:color="auto" w:fill="FFFFFF"/>
        <w:tabs>
          <w:tab w:val="left" w:pos="2391"/>
          <w:tab w:val="center" w:pos="4213"/>
        </w:tabs>
        <w:spacing w:line="480" w:lineRule="auto"/>
        <w:jc w:val="center"/>
        <w:rPr>
          <w:rFonts w:ascii="宋体" w:eastAsia="宋体" w:hAnsi="宋体" w:cs="宋体" w:hint="eastAsia"/>
          <w:color w:val="333333"/>
          <w:kern w:val="0"/>
          <w:sz w:val="24"/>
          <w:szCs w:val="24"/>
        </w:rPr>
      </w:pPr>
      <w:r w:rsidRPr="00FB7A20">
        <w:rPr>
          <w:rFonts w:ascii="宋体" w:eastAsia="宋体" w:hAnsi="宋体" w:cs="方正小标宋简体" w:hint="eastAsia"/>
          <w:color w:val="000000"/>
          <w:kern w:val="0"/>
          <w:sz w:val="24"/>
          <w:szCs w:val="24"/>
        </w:rPr>
        <w:t>实施意见（试行）</w:t>
      </w:r>
    </w:p>
    <w:p w14:paraId="57CF1A89" w14:textId="77777777" w:rsidR="00FB7A20" w:rsidRPr="00FB7A20" w:rsidRDefault="00FB7A20" w:rsidP="00FB7A20">
      <w:pPr>
        <w:widowControl/>
        <w:shd w:val="clear" w:color="auto" w:fill="FFFFFF"/>
        <w:spacing w:line="480" w:lineRule="auto"/>
        <w:jc w:val="center"/>
        <w:rPr>
          <w:rFonts w:ascii="宋体" w:eastAsia="宋体" w:hAnsi="宋体" w:cs="宋体" w:hint="eastAsia"/>
          <w:color w:val="333333"/>
          <w:kern w:val="0"/>
          <w:sz w:val="24"/>
          <w:szCs w:val="24"/>
        </w:rPr>
      </w:pPr>
      <w:r w:rsidRPr="00FB7A20">
        <w:rPr>
          <w:rFonts w:ascii="宋体" w:eastAsia="宋体" w:hAnsi="宋体" w:cs="仿宋_GB2312" w:hint="eastAsia"/>
          <w:color w:val="000000"/>
          <w:kern w:val="0"/>
          <w:sz w:val="24"/>
          <w:szCs w:val="24"/>
        </w:rPr>
        <w:t> </w:t>
      </w:r>
    </w:p>
    <w:p w14:paraId="3F39EBF6" w14:textId="77777777" w:rsidR="00FB7A20" w:rsidRPr="00FB7A20" w:rsidRDefault="00FB7A20" w:rsidP="00FB7A20">
      <w:pPr>
        <w:widowControl/>
        <w:shd w:val="clear" w:color="auto" w:fill="FFFFFF"/>
        <w:spacing w:line="480" w:lineRule="auto"/>
        <w:ind w:firstLineChars="200" w:firstLine="480"/>
        <w:jc w:val="left"/>
        <w:rPr>
          <w:rFonts w:ascii="宋体" w:eastAsia="宋体" w:hAnsi="宋体" w:cs="宋体" w:hint="eastAsia"/>
          <w:color w:val="333333"/>
          <w:kern w:val="0"/>
          <w:sz w:val="24"/>
          <w:szCs w:val="24"/>
        </w:rPr>
      </w:pPr>
      <w:r w:rsidRPr="00FB7A20">
        <w:rPr>
          <w:rFonts w:ascii="宋体" w:eastAsia="宋体" w:hAnsi="宋体" w:cs="仿宋_GB2312" w:hint="eastAsia"/>
          <w:color w:val="000000"/>
          <w:kern w:val="0"/>
          <w:sz w:val="24"/>
          <w:szCs w:val="24"/>
        </w:rPr>
        <w:t>为增强我市开发区发展动力和活力，加快实施创新驱动发展战略，集聚、引进一批高层次科技创新人才，助推开发区招商引资、经济转型升级，结合我市实际，特制定本实施意见。</w:t>
      </w:r>
    </w:p>
    <w:p w14:paraId="2C1E0F50" w14:textId="77777777" w:rsidR="00FB7A20" w:rsidRPr="00FB7A20" w:rsidRDefault="00FB7A20" w:rsidP="00FB7A20">
      <w:pPr>
        <w:widowControl/>
        <w:shd w:val="clear" w:color="auto" w:fill="FFFFFF"/>
        <w:spacing w:line="480" w:lineRule="auto"/>
        <w:ind w:firstLineChars="200" w:firstLine="480"/>
        <w:jc w:val="left"/>
        <w:rPr>
          <w:rFonts w:ascii="宋体" w:eastAsia="宋体" w:hAnsi="宋体" w:cs="宋体" w:hint="eastAsia"/>
          <w:color w:val="333333"/>
          <w:kern w:val="0"/>
          <w:sz w:val="24"/>
          <w:szCs w:val="24"/>
        </w:rPr>
      </w:pPr>
      <w:r w:rsidRPr="00FB7A20">
        <w:rPr>
          <w:rFonts w:ascii="宋体" w:eastAsia="宋体" w:hAnsi="宋体" w:cs="黑体" w:hint="eastAsia"/>
          <w:color w:val="000000"/>
          <w:kern w:val="0"/>
          <w:sz w:val="24"/>
          <w:szCs w:val="24"/>
        </w:rPr>
        <w:t>一、指导思想</w:t>
      </w:r>
    </w:p>
    <w:p w14:paraId="183E4CD4" w14:textId="77777777" w:rsidR="00FB7A20" w:rsidRPr="00FB7A20" w:rsidRDefault="00FB7A20" w:rsidP="00FB7A20">
      <w:pPr>
        <w:widowControl/>
        <w:shd w:val="clear" w:color="auto" w:fill="FFFFFF"/>
        <w:spacing w:line="480" w:lineRule="auto"/>
        <w:ind w:firstLineChars="200" w:firstLine="480"/>
        <w:jc w:val="left"/>
        <w:rPr>
          <w:rFonts w:ascii="宋体" w:eastAsia="宋体" w:hAnsi="宋体" w:cs="宋体" w:hint="eastAsia"/>
          <w:color w:val="333333"/>
          <w:kern w:val="0"/>
          <w:sz w:val="24"/>
          <w:szCs w:val="24"/>
        </w:rPr>
      </w:pPr>
      <w:r w:rsidRPr="00FB7A20">
        <w:rPr>
          <w:rFonts w:ascii="宋体" w:eastAsia="宋体" w:hAnsi="宋体" w:cs="仿宋_GB2312" w:hint="eastAsia"/>
          <w:color w:val="000000"/>
          <w:kern w:val="0"/>
          <w:sz w:val="24"/>
          <w:szCs w:val="24"/>
        </w:rPr>
        <w:lastRenderedPageBreak/>
        <w:t>以引进高层次科技人才为核心，以加速科技成果转移转化为根本，坚持政府引导、企业主体、市场导向；坚持人才、项目、基地统筹协调；坚持体制机制创新。围绕煤焦化、大数据、现代装备制造、新材料、新能源、现代农业及农产品深加工等产业发展需求，大力引进海内外高层次科技人才，提升企业自主创新能力，为我市开发区产业转型升级提供人才和智力支持。</w:t>
      </w:r>
    </w:p>
    <w:p w14:paraId="29160F8C" w14:textId="77777777" w:rsidR="00FB7A20" w:rsidRPr="00FB7A20" w:rsidRDefault="00FB7A20" w:rsidP="00FB7A20">
      <w:pPr>
        <w:widowControl/>
        <w:shd w:val="clear" w:color="auto" w:fill="FFFFFF"/>
        <w:spacing w:line="480" w:lineRule="auto"/>
        <w:ind w:firstLineChars="200" w:firstLine="480"/>
        <w:jc w:val="left"/>
        <w:rPr>
          <w:rFonts w:ascii="宋体" w:eastAsia="宋体" w:hAnsi="宋体" w:cs="宋体" w:hint="eastAsia"/>
          <w:color w:val="333333"/>
          <w:kern w:val="0"/>
          <w:sz w:val="24"/>
          <w:szCs w:val="24"/>
        </w:rPr>
      </w:pPr>
      <w:r w:rsidRPr="00FB7A20">
        <w:rPr>
          <w:rFonts w:ascii="宋体" w:eastAsia="宋体" w:hAnsi="宋体" w:cs="黑体" w:hint="eastAsia"/>
          <w:color w:val="000000"/>
          <w:kern w:val="0"/>
          <w:sz w:val="24"/>
          <w:szCs w:val="24"/>
        </w:rPr>
        <w:t>二、重点任务</w:t>
      </w:r>
    </w:p>
    <w:p w14:paraId="4E5F3FFB" w14:textId="77777777" w:rsidR="00FB7A20" w:rsidRPr="00FB7A20" w:rsidRDefault="00FB7A20" w:rsidP="00FB7A20">
      <w:pPr>
        <w:widowControl/>
        <w:shd w:val="clear" w:color="auto" w:fill="FFFFFF"/>
        <w:spacing w:line="480" w:lineRule="auto"/>
        <w:ind w:firstLineChars="200" w:firstLine="480"/>
        <w:jc w:val="left"/>
        <w:rPr>
          <w:rFonts w:ascii="宋体" w:eastAsia="宋体" w:hAnsi="宋体" w:cs="宋体" w:hint="eastAsia"/>
          <w:color w:val="333333"/>
          <w:kern w:val="0"/>
          <w:sz w:val="24"/>
          <w:szCs w:val="24"/>
        </w:rPr>
      </w:pPr>
      <w:r w:rsidRPr="00FB7A20">
        <w:rPr>
          <w:rFonts w:ascii="宋体" w:eastAsia="宋体" w:hAnsi="宋体" w:cs="楷体_GB2312" w:hint="eastAsia"/>
          <w:color w:val="000000"/>
          <w:kern w:val="0"/>
          <w:sz w:val="24"/>
          <w:szCs w:val="24"/>
        </w:rPr>
        <w:t>（一）搭建科技创新载体和平台，为引进集聚高层次科技人才创造良好环境。</w:t>
      </w:r>
    </w:p>
    <w:p w14:paraId="37265D05" w14:textId="77777777" w:rsidR="00FB7A20" w:rsidRPr="00FB7A20" w:rsidRDefault="00FB7A20" w:rsidP="00FB7A20">
      <w:pPr>
        <w:widowControl/>
        <w:shd w:val="clear" w:color="auto" w:fill="FFFFFF"/>
        <w:spacing w:line="480" w:lineRule="auto"/>
        <w:ind w:firstLineChars="200" w:firstLine="480"/>
        <w:jc w:val="left"/>
        <w:rPr>
          <w:rFonts w:ascii="宋体" w:eastAsia="宋体" w:hAnsi="宋体" w:cs="宋体" w:hint="eastAsia"/>
          <w:color w:val="333333"/>
          <w:kern w:val="0"/>
          <w:sz w:val="24"/>
          <w:szCs w:val="24"/>
        </w:rPr>
      </w:pPr>
      <w:r w:rsidRPr="00FB7A20">
        <w:rPr>
          <w:rFonts w:ascii="宋体" w:eastAsia="宋体" w:hAnsi="宋体" w:cs="仿宋_GB2312" w:hint="eastAsia"/>
          <w:color w:val="000000"/>
          <w:kern w:val="0"/>
          <w:sz w:val="24"/>
          <w:szCs w:val="24"/>
        </w:rPr>
        <w:t>1.建设重点产业工程技术研究中心与产业技术创新联盟（中试基地）。</w:t>
      </w:r>
    </w:p>
    <w:p w14:paraId="55CB64AD" w14:textId="77777777" w:rsidR="00FB7A20" w:rsidRPr="00FB7A20" w:rsidRDefault="00FB7A20" w:rsidP="00FB7A20">
      <w:pPr>
        <w:widowControl/>
        <w:shd w:val="clear" w:color="auto" w:fill="FFFFFF"/>
        <w:spacing w:line="480" w:lineRule="auto"/>
        <w:ind w:firstLineChars="200" w:firstLine="480"/>
        <w:jc w:val="left"/>
        <w:rPr>
          <w:rFonts w:ascii="宋体" w:eastAsia="宋体" w:hAnsi="宋体" w:cs="宋体" w:hint="eastAsia"/>
          <w:color w:val="333333"/>
          <w:kern w:val="0"/>
          <w:sz w:val="24"/>
          <w:szCs w:val="24"/>
        </w:rPr>
      </w:pPr>
      <w:r w:rsidRPr="00FB7A20">
        <w:rPr>
          <w:rFonts w:ascii="宋体" w:eastAsia="宋体" w:hAnsi="宋体" w:cs="仿宋_GB2312" w:hint="eastAsia"/>
          <w:color w:val="000000"/>
          <w:kern w:val="0"/>
          <w:sz w:val="24"/>
          <w:szCs w:val="24"/>
        </w:rPr>
        <w:t>围绕开发区重点产业领域，依托重点骨干企业联合科研院所、高等院校，建立产业工程技术研究中心、产业技术创新联盟，以此引进和集聚高层次科技人才并提升企业的技术创新、攻关能力，加速实现科技成果向规模化生产、效益化提升转化，促进产业换档升级。</w:t>
      </w:r>
    </w:p>
    <w:p w14:paraId="76E23535" w14:textId="77777777" w:rsidR="00FB7A20" w:rsidRPr="00FB7A20" w:rsidRDefault="00FB7A20" w:rsidP="00FB7A20">
      <w:pPr>
        <w:widowControl/>
        <w:shd w:val="clear" w:color="auto" w:fill="FFFFFF"/>
        <w:spacing w:line="480" w:lineRule="auto"/>
        <w:ind w:firstLineChars="200" w:firstLine="480"/>
        <w:jc w:val="left"/>
        <w:rPr>
          <w:rFonts w:ascii="宋体" w:eastAsia="宋体" w:hAnsi="宋体" w:cs="宋体" w:hint="eastAsia"/>
          <w:color w:val="333333"/>
          <w:kern w:val="0"/>
          <w:sz w:val="24"/>
          <w:szCs w:val="24"/>
        </w:rPr>
      </w:pPr>
      <w:r w:rsidRPr="00FB7A20">
        <w:rPr>
          <w:rFonts w:ascii="宋体" w:eastAsia="宋体" w:hAnsi="宋体" w:cs="仿宋_GB2312" w:hint="eastAsia"/>
          <w:bCs/>
          <w:color w:val="000000"/>
          <w:kern w:val="0"/>
          <w:sz w:val="24"/>
          <w:szCs w:val="24"/>
        </w:rPr>
        <w:t>2.大力推进企业技术研发机构与孵化器建设。</w:t>
      </w:r>
    </w:p>
    <w:p w14:paraId="5F2035D4" w14:textId="77777777" w:rsidR="00FB7A20" w:rsidRPr="00FB7A20" w:rsidRDefault="00FB7A20" w:rsidP="00FB7A20">
      <w:pPr>
        <w:widowControl/>
        <w:shd w:val="clear" w:color="auto" w:fill="FFFFFF"/>
        <w:spacing w:line="480" w:lineRule="auto"/>
        <w:ind w:firstLineChars="200" w:firstLine="480"/>
        <w:jc w:val="left"/>
        <w:rPr>
          <w:rFonts w:ascii="宋体" w:eastAsia="宋体" w:hAnsi="宋体" w:cs="宋体" w:hint="eastAsia"/>
          <w:color w:val="333333"/>
          <w:kern w:val="0"/>
          <w:sz w:val="24"/>
          <w:szCs w:val="24"/>
        </w:rPr>
      </w:pPr>
      <w:r w:rsidRPr="00FB7A20">
        <w:rPr>
          <w:rFonts w:ascii="宋体" w:eastAsia="宋体" w:hAnsi="宋体" w:cs="仿宋_GB2312" w:hint="eastAsia"/>
          <w:color w:val="000000"/>
          <w:kern w:val="0"/>
          <w:sz w:val="24"/>
          <w:szCs w:val="24"/>
        </w:rPr>
        <w:t>在各类开发区构建以政府建设孵化器为示范、社会力量为主体、科技金融和中介服务为保障的孵化与资源共享网络体系。加强专业孵化器建设，支持各类小微企业进入孵化器开展“双创”合作，促进小巨人新兴产业快速蓬勃成长。鼓励开发区企业加大科研投入，争创高层次工程技术研究中心和重点实验室，促进各类创新要素向企业集聚。</w:t>
      </w:r>
    </w:p>
    <w:p w14:paraId="71BDDE5A" w14:textId="77777777" w:rsidR="00FB7A20" w:rsidRPr="00FB7A20" w:rsidRDefault="00FB7A20" w:rsidP="00FB7A20">
      <w:pPr>
        <w:widowControl/>
        <w:shd w:val="clear" w:color="auto" w:fill="FFFFFF"/>
        <w:spacing w:line="480" w:lineRule="auto"/>
        <w:ind w:firstLineChars="200" w:firstLine="480"/>
        <w:jc w:val="left"/>
        <w:rPr>
          <w:rFonts w:ascii="宋体" w:eastAsia="宋体" w:hAnsi="宋体" w:cs="宋体" w:hint="eastAsia"/>
          <w:color w:val="333333"/>
          <w:kern w:val="0"/>
          <w:sz w:val="24"/>
          <w:szCs w:val="24"/>
        </w:rPr>
      </w:pPr>
      <w:r w:rsidRPr="00FB7A20">
        <w:rPr>
          <w:rFonts w:ascii="宋体" w:eastAsia="宋体" w:hAnsi="宋体" w:cs="仿宋_GB2312" w:hint="eastAsia"/>
          <w:color w:val="000000"/>
          <w:kern w:val="0"/>
          <w:sz w:val="24"/>
          <w:szCs w:val="24"/>
        </w:rPr>
        <w:t>3.建立院士工作站和博士后科研工作站。</w:t>
      </w:r>
    </w:p>
    <w:p w14:paraId="1C0828D2" w14:textId="77777777" w:rsidR="00FB7A20" w:rsidRPr="00FB7A20" w:rsidRDefault="00FB7A20" w:rsidP="00FB7A20">
      <w:pPr>
        <w:widowControl/>
        <w:shd w:val="clear" w:color="auto" w:fill="FFFFFF"/>
        <w:spacing w:line="480" w:lineRule="auto"/>
        <w:ind w:firstLineChars="200" w:firstLine="480"/>
        <w:jc w:val="left"/>
        <w:rPr>
          <w:rFonts w:ascii="宋体" w:eastAsia="宋体" w:hAnsi="宋体" w:cs="宋体" w:hint="eastAsia"/>
          <w:color w:val="333333"/>
          <w:kern w:val="0"/>
          <w:sz w:val="24"/>
          <w:szCs w:val="24"/>
        </w:rPr>
      </w:pPr>
      <w:r w:rsidRPr="00FB7A20">
        <w:rPr>
          <w:rFonts w:ascii="宋体" w:eastAsia="宋体" w:hAnsi="宋体" w:cs="仿宋_GB2312" w:hint="eastAsia"/>
          <w:color w:val="000000"/>
          <w:kern w:val="0"/>
          <w:sz w:val="24"/>
          <w:szCs w:val="24"/>
        </w:rPr>
        <w:t>以企业技术创新需求为导向，以各类</w:t>
      </w:r>
      <w:r w:rsidRPr="00FB7A20">
        <w:rPr>
          <w:rFonts w:ascii="宋体" w:eastAsia="宋体" w:hAnsi="宋体" w:cs="仿宋_GB2312" w:hint="eastAsia"/>
          <w:bCs/>
          <w:color w:val="000000"/>
          <w:kern w:val="0"/>
          <w:sz w:val="24"/>
          <w:szCs w:val="24"/>
        </w:rPr>
        <w:t>产业</w:t>
      </w:r>
      <w:r w:rsidRPr="00FB7A20">
        <w:rPr>
          <w:rFonts w:ascii="宋体" w:eastAsia="宋体" w:hAnsi="宋体" w:cs="仿宋_GB2312" w:hint="eastAsia"/>
          <w:color w:val="000000"/>
          <w:kern w:val="0"/>
          <w:sz w:val="24"/>
          <w:szCs w:val="24"/>
        </w:rPr>
        <w:t>工程技术平台和研发机构为依托，以产学研合作项目为纽带，积极推动“院士工作站”</w:t>
      </w:r>
      <w:r w:rsidRPr="00FB7A20">
        <w:rPr>
          <w:rFonts w:ascii="宋体" w:eastAsia="宋体" w:hAnsi="宋体" w:cs="仿宋_GB2312" w:hint="eastAsia"/>
          <w:bCs/>
          <w:color w:val="000000"/>
          <w:kern w:val="0"/>
          <w:sz w:val="24"/>
          <w:szCs w:val="24"/>
        </w:rPr>
        <w:t>和“博士后科研工作</w:t>
      </w:r>
      <w:r w:rsidRPr="00FB7A20">
        <w:rPr>
          <w:rFonts w:ascii="宋体" w:eastAsia="宋体" w:hAnsi="宋体" w:cs="仿宋_GB2312" w:hint="eastAsia"/>
          <w:bCs/>
          <w:color w:val="000000"/>
          <w:kern w:val="0"/>
          <w:sz w:val="24"/>
          <w:szCs w:val="24"/>
        </w:rPr>
        <w:lastRenderedPageBreak/>
        <w:t>站”</w:t>
      </w:r>
      <w:r w:rsidRPr="00FB7A20">
        <w:rPr>
          <w:rFonts w:ascii="宋体" w:eastAsia="宋体" w:hAnsi="宋体" w:cs="仿宋_GB2312" w:hint="eastAsia"/>
          <w:color w:val="000000"/>
          <w:kern w:val="0"/>
          <w:sz w:val="24"/>
          <w:szCs w:val="24"/>
        </w:rPr>
        <w:t>建设，将院士、</w:t>
      </w:r>
      <w:r w:rsidRPr="00FB7A20">
        <w:rPr>
          <w:rFonts w:ascii="宋体" w:eastAsia="宋体" w:hAnsi="宋体" w:cs="仿宋_GB2312" w:hint="eastAsia"/>
          <w:bCs/>
          <w:color w:val="000000"/>
          <w:kern w:val="0"/>
          <w:sz w:val="24"/>
          <w:szCs w:val="24"/>
        </w:rPr>
        <w:t>博士</w:t>
      </w:r>
      <w:r w:rsidRPr="00FB7A20">
        <w:rPr>
          <w:rFonts w:ascii="宋体" w:eastAsia="宋体" w:hAnsi="宋体" w:cs="仿宋_GB2312" w:hint="eastAsia"/>
          <w:color w:val="000000"/>
          <w:kern w:val="0"/>
          <w:sz w:val="24"/>
          <w:szCs w:val="24"/>
        </w:rPr>
        <w:t>等高端人才引入企业，促进院士、</w:t>
      </w:r>
      <w:r w:rsidRPr="00FB7A20">
        <w:rPr>
          <w:rFonts w:ascii="宋体" w:eastAsia="宋体" w:hAnsi="宋体" w:cs="仿宋_GB2312" w:hint="eastAsia"/>
          <w:bCs/>
          <w:color w:val="000000"/>
          <w:kern w:val="0"/>
          <w:sz w:val="24"/>
          <w:szCs w:val="24"/>
        </w:rPr>
        <w:t>博士</w:t>
      </w:r>
      <w:r w:rsidRPr="00FB7A20">
        <w:rPr>
          <w:rFonts w:ascii="宋体" w:eastAsia="宋体" w:hAnsi="宋体" w:cs="仿宋_GB2312" w:hint="eastAsia"/>
          <w:color w:val="000000"/>
          <w:kern w:val="0"/>
          <w:sz w:val="24"/>
          <w:szCs w:val="24"/>
        </w:rPr>
        <w:t>研究团队与企业工程技术创新团队相结合，推动开发区科技创新和经济社会的快速健康发展。</w:t>
      </w:r>
    </w:p>
    <w:p w14:paraId="0012B92A" w14:textId="77777777" w:rsidR="00FB7A20" w:rsidRPr="00FB7A20" w:rsidRDefault="00FB7A20" w:rsidP="00FB7A20">
      <w:pPr>
        <w:widowControl/>
        <w:shd w:val="clear" w:color="auto" w:fill="FFFFFF"/>
        <w:spacing w:line="480" w:lineRule="auto"/>
        <w:ind w:firstLineChars="200" w:firstLine="480"/>
        <w:jc w:val="left"/>
        <w:rPr>
          <w:rFonts w:ascii="宋体" w:eastAsia="宋体" w:hAnsi="宋体" w:cs="宋体" w:hint="eastAsia"/>
          <w:color w:val="333333"/>
          <w:kern w:val="0"/>
          <w:sz w:val="24"/>
          <w:szCs w:val="24"/>
        </w:rPr>
      </w:pPr>
      <w:r w:rsidRPr="00FB7A20">
        <w:rPr>
          <w:rFonts w:ascii="宋体" w:eastAsia="宋体" w:hAnsi="宋体" w:cs="楷体_GB2312" w:hint="eastAsia"/>
          <w:color w:val="000000"/>
          <w:kern w:val="0"/>
          <w:sz w:val="24"/>
          <w:szCs w:val="24"/>
        </w:rPr>
        <w:t>（二）聚焦重点产业技术需求，加快引进产业发展急需的高层次科技人才。</w:t>
      </w:r>
    </w:p>
    <w:p w14:paraId="69562E90" w14:textId="77777777" w:rsidR="00FB7A20" w:rsidRPr="00FB7A20" w:rsidRDefault="00FB7A20" w:rsidP="00FB7A20">
      <w:pPr>
        <w:widowControl/>
        <w:shd w:val="clear" w:color="auto" w:fill="FFFFFF"/>
        <w:spacing w:line="480" w:lineRule="auto"/>
        <w:ind w:firstLineChars="200" w:firstLine="480"/>
        <w:jc w:val="left"/>
        <w:rPr>
          <w:rFonts w:ascii="宋体" w:eastAsia="宋体" w:hAnsi="宋体" w:cs="宋体" w:hint="eastAsia"/>
          <w:color w:val="333333"/>
          <w:kern w:val="0"/>
          <w:sz w:val="24"/>
          <w:szCs w:val="24"/>
        </w:rPr>
      </w:pPr>
      <w:r w:rsidRPr="00FB7A20">
        <w:rPr>
          <w:rFonts w:ascii="宋体" w:eastAsia="宋体" w:hAnsi="宋体" w:cs="仿宋_GB2312" w:hint="eastAsia"/>
          <w:color w:val="000000"/>
          <w:kern w:val="0"/>
          <w:sz w:val="24"/>
          <w:szCs w:val="24"/>
        </w:rPr>
        <w:t>1.</w:t>
      </w:r>
      <w:r w:rsidRPr="00FB7A20">
        <w:rPr>
          <w:rFonts w:ascii="宋体" w:eastAsia="宋体" w:hAnsi="宋体" w:cs="仿宋_GB2312" w:hint="eastAsia"/>
          <w:smallCaps/>
          <w:color w:val="000000"/>
          <w:kern w:val="0"/>
          <w:sz w:val="24"/>
          <w:szCs w:val="24"/>
        </w:rPr>
        <w:t>在煤焦化产业方面，引进</w:t>
      </w:r>
      <w:r w:rsidRPr="00FB7A20">
        <w:rPr>
          <w:rFonts w:ascii="宋体" w:eastAsia="宋体" w:hAnsi="宋体" w:cs="仿宋_GB2312" w:hint="eastAsia"/>
          <w:color w:val="000000"/>
          <w:kern w:val="0"/>
          <w:sz w:val="24"/>
          <w:szCs w:val="24"/>
        </w:rPr>
        <w:t>煤焦油</w:t>
      </w:r>
      <w:r w:rsidRPr="00FB7A20">
        <w:rPr>
          <w:rFonts w:ascii="宋体" w:eastAsia="宋体" w:hAnsi="宋体" w:cs="仿宋_GB2312" w:hint="eastAsia"/>
          <w:smallCaps/>
          <w:color w:val="000000"/>
          <w:kern w:val="0"/>
          <w:sz w:val="24"/>
          <w:szCs w:val="24"/>
        </w:rPr>
        <w:t>、煤沥青、高硫煤</w:t>
      </w:r>
      <w:r w:rsidRPr="00FB7A20">
        <w:rPr>
          <w:rFonts w:ascii="宋体" w:eastAsia="宋体" w:hAnsi="宋体" w:cs="仿宋_GB2312" w:hint="eastAsia"/>
          <w:color w:val="000000"/>
          <w:kern w:val="0"/>
          <w:sz w:val="24"/>
          <w:szCs w:val="24"/>
        </w:rPr>
        <w:t>资源的系列深加工及</w:t>
      </w:r>
      <w:r w:rsidRPr="00FB7A20">
        <w:rPr>
          <w:rFonts w:ascii="宋体" w:eastAsia="宋体" w:hAnsi="宋体" w:cs="仿宋_GB2312" w:hint="eastAsia"/>
          <w:smallCaps/>
          <w:color w:val="000000"/>
          <w:kern w:val="0"/>
          <w:sz w:val="24"/>
          <w:szCs w:val="24"/>
        </w:rPr>
        <w:t>焦炉煤气综合利用方面的高层次科技人才，拓宽、延伸煤精细化工的产业链，实现以焦为主向以化为主的根本性战略转变。</w:t>
      </w:r>
    </w:p>
    <w:p w14:paraId="2A452DE5" w14:textId="77777777" w:rsidR="00FB7A20" w:rsidRPr="00FB7A20" w:rsidRDefault="00FB7A20" w:rsidP="00FB7A20">
      <w:pPr>
        <w:widowControl/>
        <w:shd w:val="clear" w:color="auto" w:fill="FFFFFF"/>
        <w:spacing w:line="480" w:lineRule="auto"/>
        <w:ind w:firstLineChars="200" w:firstLine="480"/>
        <w:jc w:val="left"/>
        <w:rPr>
          <w:rFonts w:ascii="宋体" w:eastAsia="宋体" w:hAnsi="宋体" w:cs="宋体" w:hint="eastAsia"/>
          <w:color w:val="333333"/>
          <w:kern w:val="0"/>
          <w:sz w:val="24"/>
          <w:szCs w:val="24"/>
        </w:rPr>
      </w:pPr>
      <w:r w:rsidRPr="00FB7A20">
        <w:rPr>
          <w:rFonts w:ascii="宋体" w:eastAsia="宋体" w:hAnsi="宋体" w:cs="仿宋_GB2312" w:hint="eastAsia"/>
          <w:smallCaps/>
          <w:color w:val="000000"/>
          <w:kern w:val="0"/>
          <w:sz w:val="24"/>
          <w:szCs w:val="24"/>
        </w:rPr>
        <w:t>2.在钢铁深加工方面，引进机械用高强钢、汽车用高强钢、弹簧钢、高速铁路用钢等高性能和高附加值产品开发及钢铁加工业固体废弃物及水处理的技术创新应用方面的高层次科技人才，突破一批关键的产业化瓶颈技术，推动产业发展。</w:t>
      </w:r>
    </w:p>
    <w:p w14:paraId="3AFE7AAA" w14:textId="77777777" w:rsidR="00FB7A20" w:rsidRPr="00FB7A20" w:rsidRDefault="00FB7A20" w:rsidP="00FB7A20">
      <w:pPr>
        <w:widowControl/>
        <w:shd w:val="clear" w:color="auto" w:fill="FFFFFF"/>
        <w:spacing w:line="480" w:lineRule="auto"/>
        <w:ind w:firstLineChars="200" w:firstLine="480"/>
        <w:jc w:val="left"/>
        <w:rPr>
          <w:rFonts w:ascii="宋体" w:eastAsia="宋体" w:hAnsi="宋体" w:cs="宋体" w:hint="eastAsia"/>
          <w:color w:val="333333"/>
          <w:kern w:val="0"/>
          <w:sz w:val="24"/>
          <w:szCs w:val="24"/>
        </w:rPr>
      </w:pPr>
      <w:r w:rsidRPr="00FB7A20">
        <w:rPr>
          <w:rFonts w:ascii="宋体" w:eastAsia="宋体" w:hAnsi="宋体" w:cs="仿宋_GB2312" w:hint="eastAsia"/>
          <w:smallCaps/>
          <w:color w:val="000000"/>
          <w:kern w:val="0"/>
          <w:sz w:val="24"/>
          <w:szCs w:val="24"/>
        </w:rPr>
        <w:t>3.在铝产业方面，引进大型铝合金型材、车辆配件、高纯高压电子铝箔、选矿和铝产品节能降耗等技术创新及铝工业固体废物综合利用方面的高层次科技人才，实现氧化铝系列产品的就地加工转化，提高资源利用率。</w:t>
      </w:r>
    </w:p>
    <w:p w14:paraId="4FB4A8BE" w14:textId="77777777" w:rsidR="00FB7A20" w:rsidRPr="00FB7A20" w:rsidRDefault="00FB7A20" w:rsidP="00FB7A20">
      <w:pPr>
        <w:widowControl/>
        <w:shd w:val="clear" w:color="auto" w:fill="FFFFFF"/>
        <w:spacing w:line="480" w:lineRule="auto"/>
        <w:ind w:firstLineChars="200" w:firstLine="480"/>
        <w:jc w:val="left"/>
        <w:rPr>
          <w:rFonts w:ascii="宋体" w:eastAsia="宋体" w:hAnsi="宋体" w:cs="宋体" w:hint="eastAsia"/>
          <w:color w:val="333333"/>
          <w:kern w:val="0"/>
          <w:sz w:val="24"/>
          <w:szCs w:val="24"/>
        </w:rPr>
      </w:pPr>
      <w:r w:rsidRPr="00FB7A20">
        <w:rPr>
          <w:rFonts w:ascii="宋体" w:eastAsia="宋体" w:hAnsi="宋体" w:cs="仿宋_GB2312" w:hint="eastAsia"/>
          <w:smallCaps/>
          <w:color w:val="000000"/>
          <w:kern w:val="0"/>
          <w:sz w:val="24"/>
          <w:szCs w:val="24"/>
        </w:rPr>
        <w:t>4.</w:t>
      </w:r>
      <w:r w:rsidRPr="00FB7A20">
        <w:rPr>
          <w:rFonts w:ascii="宋体" w:eastAsia="宋体" w:hAnsi="宋体" w:cs="仿宋_GB2312" w:hint="eastAsia"/>
          <w:color w:val="000000"/>
          <w:kern w:val="0"/>
          <w:sz w:val="24"/>
          <w:szCs w:val="24"/>
        </w:rPr>
        <w:t>在大数据及其关联产业方面，引进</w:t>
      </w:r>
      <w:r w:rsidRPr="00FB7A20">
        <w:rPr>
          <w:rFonts w:ascii="宋体" w:eastAsia="宋体" w:hAnsi="宋体" w:cs="仿宋_GB2312" w:hint="eastAsia"/>
          <w:smallCaps/>
          <w:color w:val="000000"/>
          <w:kern w:val="0"/>
          <w:sz w:val="24"/>
          <w:szCs w:val="24"/>
        </w:rPr>
        <w:t>云计算、大数据、高性能计算、应用软件、物联网、和人工智能等领域的高层次科技人才，加强关键技术的研发，推动信息技术产业快速发展。</w:t>
      </w:r>
    </w:p>
    <w:p w14:paraId="60BA6AD2" w14:textId="77777777" w:rsidR="00FB7A20" w:rsidRPr="00FB7A20" w:rsidRDefault="00FB7A20" w:rsidP="00FB7A20">
      <w:pPr>
        <w:widowControl/>
        <w:shd w:val="clear" w:color="auto" w:fill="FFFFFF"/>
        <w:spacing w:line="480" w:lineRule="auto"/>
        <w:ind w:firstLineChars="200" w:firstLine="480"/>
        <w:jc w:val="left"/>
        <w:rPr>
          <w:rFonts w:ascii="宋体" w:eastAsia="宋体" w:hAnsi="宋体" w:cs="宋体" w:hint="eastAsia"/>
          <w:color w:val="333333"/>
          <w:kern w:val="0"/>
          <w:sz w:val="24"/>
          <w:szCs w:val="24"/>
        </w:rPr>
      </w:pPr>
      <w:r w:rsidRPr="00FB7A20">
        <w:rPr>
          <w:rFonts w:ascii="宋体" w:eastAsia="宋体" w:hAnsi="宋体" w:cs="仿宋_GB2312" w:hint="eastAsia"/>
          <w:smallCaps/>
          <w:color w:val="000000"/>
          <w:kern w:val="0"/>
          <w:sz w:val="24"/>
          <w:szCs w:val="24"/>
        </w:rPr>
        <w:t>5.在现代装备制造业方面，引进汽车零部件、矿山、工程机械部件、轨道交通部件、精密数控机床、精密模具等领域的高层次科技人才，通过核心技术攻关，加快建设我市重要的装备制造业基地。</w:t>
      </w:r>
    </w:p>
    <w:p w14:paraId="6AA0E669" w14:textId="77777777" w:rsidR="00FB7A20" w:rsidRPr="00FB7A20" w:rsidRDefault="00FB7A20" w:rsidP="00FB7A20">
      <w:pPr>
        <w:widowControl/>
        <w:shd w:val="clear" w:color="auto" w:fill="FFFFFF"/>
        <w:spacing w:line="480" w:lineRule="auto"/>
        <w:ind w:firstLineChars="200" w:firstLine="480"/>
        <w:jc w:val="left"/>
        <w:rPr>
          <w:rFonts w:ascii="宋体" w:eastAsia="宋体" w:hAnsi="宋体" w:cs="宋体" w:hint="eastAsia"/>
          <w:color w:val="333333"/>
          <w:kern w:val="0"/>
          <w:sz w:val="24"/>
          <w:szCs w:val="24"/>
        </w:rPr>
      </w:pPr>
      <w:r w:rsidRPr="00FB7A20">
        <w:rPr>
          <w:rFonts w:ascii="宋体" w:eastAsia="宋体" w:hAnsi="宋体" w:cs="仿宋_GB2312" w:hint="eastAsia"/>
          <w:smallCaps/>
          <w:color w:val="000000"/>
          <w:kern w:val="0"/>
          <w:sz w:val="24"/>
          <w:szCs w:val="24"/>
        </w:rPr>
        <w:lastRenderedPageBreak/>
        <w:t>6.在现代农业及农产品深加工方面，引进应用杂交、诱变、转基因等技术选育高产、优质、高抗（抗寒旱、抗病虫、抗除草剂）新品种和有害生物绿色防治、标准化、简约化种养殖及小杂粮、食用菌、红枣、核桃深加工等方面的高层次科技人才，提高农业经济发展水平和效益。</w:t>
      </w:r>
    </w:p>
    <w:p w14:paraId="39B4281B" w14:textId="77777777" w:rsidR="00FB7A20" w:rsidRPr="00FB7A20" w:rsidRDefault="00FB7A20" w:rsidP="00FB7A20">
      <w:pPr>
        <w:widowControl/>
        <w:shd w:val="clear" w:color="auto" w:fill="FFFFFF"/>
        <w:spacing w:line="480" w:lineRule="auto"/>
        <w:ind w:firstLineChars="200" w:firstLine="480"/>
        <w:jc w:val="left"/>
        <w:rPr>
          <w:rFonts w:ascii="宋体" w:eastAsia="宋体" w:hAnsi="宋体" w:cs="宋体" w:hint="eastAsia"/>
          <w:color w:val="333333"/>
          <w:kern w:val="0"/>
          <w:sz w:val="24"/>
          <w:szCs w:val="24"/>
        </w:rPr>
      </w:pPr>
      <w:r w:rsidRPr="00FB7A20">
        <w:rPr>
          <w:rFonts w:ascii="宋体" w:eastAsia="宋体" w:hAnsi="宋体" w:cs="仿宋_GB2312" w:hint="eastAsia"/>
          <w:smallCaps/>
          <w:color w:val="000000"/>
          <w:kern w:val="0"/>
          <w:sz w:val="24"/>
          <w:szCs w:val="24"/>
        </w:rPr>
        <w:t>7.在新材料产业方面，引进新型轻量化镁合金、高性能碳素材料、不锈钢用耐火材料、高性能玻璃纤维、碳纤维材料等方面的高层次科技人才，提高技术创新能力，推动新材料产业发展。</w:t>
      </w:r>
    </w:p>
    <w:p w14:paraId="4F73651B" w14:textId="77777777" w:rsidR="00FB7A20" w:rsidRPr="00FB7A20" w:rsidRDefault="00FB7A20" w:rsidP="00FB7A20">
      <w:pPr>
        <w:widowControl/>
        <w:shd w:val="clear" w:color="auto" w:fill="FFFFFF"/>
        <w:spacing w:line="480" w:lineRule="auto"/>
        <w:ind w:firstLineChars="200" w:firstLine="480"/>
        <w:jc w:val="left"/>
        <w:rPr>
          <w:rFonts w:ascii="宋体" w:eastAsia="宋体" w:hAnsi="宋体" w:cs="宋体" w:hint="eastAsia"/>
          <w:color w:val="333333"/>
          <w:kern w:val="0"/>
          <w:sz w:val="24"/>
          <w:szCs w:val="24"/>
        </w:rPr>
      </w:pPr>
      <w:r w:rsidRPr="00FB7A20">
        <w:rPr>
          <w:rFonts w:ascii="宋体" w:eastAsia="宋体" w:hAnsi="宋体" w:cs="仿宋_GB2312" w:hint="eastAsia"/>
          <w:smallCaps/>
          <w:color w:val="000000"/>
          <w:kern w:val="0"/>
          <w:sz w:val="24"/>
          <w:szCs w:val="24"/>
        </w:rPr>
        <w:t>8.在光能产业方面，引进太阳能电池材料、储能系统等领域的高层次科技人才，开展技术攻关，突破核心技术，推进新能源产业化。</w:t>
      </w:r>
    </w:p>
    <w:p w14:paraId="18FA99B9" w14:textId="77777777" w:rsidR="00FB7A20" w:rsidRPr="00FB7A20" w:rsidRDefault="00FB7A20" w:rsidP="00FB7A20">
      <w:pPr>
        <w:widowControl/>
        <w:shd w:val="clear" w:color="auto" w:fill="FFFFFF"/>
        <w:spacing w:line="480" w:lineRule="auto"/>
        <w:ind w:firstLineChars="200" w:firstLine="480"/>
        <w:jc w:val="left"/>
        <w:rPr>
          <w:rFonts w:ascii="宋体" w:eastAsia="宋体" w:hAnsi="宋体" w:cs="宋体" w:hint="eastAsia"/>
          <w:color w:val="333333"/>
          <w:kern w:val="0"/>
          <w:sz w:val="24"/>
          <w:szCs w:val="24"/>
        </w:rPr>
      </w:pPr>
      <w:r w:rsidRPr="00FB7A20">
        <w:rPr>
          <w:rFonts w:ascii="宋体" w:eastAsia="宋体" w:hAnsi="宋体" w:cs="仿宋_GB2312" w:hint="eastAsia"/>
          <w:smallCaps/>
          <w:color w:val="000000"/>
          <w:kern w:val="0"/>
          <w:sz w:val="24"/>
          <w:szCs w:val="24"/>
        </w:rPr>
        <w:t>9.在生物产业方面，引进酚酞类等原料药、血液制品、生物活性制剂、基因工程产品等生物制品和仿制高效、速效、长效、靶向给药的新型药物制剂及缓释、控释、透皮吸收制剂等方面的高层次科技人才，提高创新能力，推动生物产业的发展。</w:t>
      </w:r>
    </w:p>
    <w:p w14:paraId="60E80AAC" w14:textId="77777777" w:rsidR="00FB7A20" w:rsidRPr="00FB7A20" w:rsidRDefault="00FB7A20" w:rsidP="00FB7A20">
      <w:pPr>
        <w:widowControl/>
        <w:shd w:val="clear" w:color="auto" w:fill="FFFFFF"/>
        <w:tabs>
          <w:tab w:val="left" w:pos="1077"/>
        </w:tabs>
        <w:spacing w:line="480" w:lineRule="auto"/>
        <w:ind w:firstLineChars="200" w:firstLine="480"/>
        <w:jc w:val="left"/>
        <w:rPr>
          <w:rFonts w:ascii="宋体" w:eastAsia="宋体" w:hAnsi="宋体" w:cs="宋体" w:hint="eastAsia"/>
          <w:color w:val="333333"/>
          <w:kern w:val="0"/>
          <w:sz w:val="24"/>
          <w:szCs w:val="24"/>
        </w:rPr>
      </w:pPr>
      <w:r w:rsidRPr="00FB7A20">
        <w:rPr>
          <w:rFonts w:ascii="宋体" w:eastAsia="宋体" w:hAnsi="宋体" w:cs="黑体" w:hint="eastAsia"/>
          <w:color w:val="000000"/>
          <w:kern w:val="0"/>
          <w:sz w:val="24"/>
          <w:szCs w:val="24"/>
        </w:rPr>
        <w:t>三、政策措施</w:t>
      </w:r>
    </w:p>
    <w:p w14:paraId="40EE58BA" w14:textId="77777777" w:rsidR="00FB7A20" w:rsidRPr="00FB7A20" w:rsidRDefault="00FB7A20" w:rsidP="00FB7A20">
      <w:pPr>
        <w:widowControl/>
        <w:shd w:val="clear" w:color="auto" w:fill="FFFFFF"/>
        <w:spacing w:line="480" w:lineRule="auto"/>
        <w:ind w:firstLineChars="200" w:firstLine="480"/>
        <w:jc w:val="left"/>
        <w:rPr>
          <w:rFonts w:ascii="宋体" w:eastAsia="宋体" w:hAnsi="宋体" w:cs="宋体" w:hint="eastAsia"/>
          <w:color w:val="333333"/>
          <w:kern w:val="0"/>
          <w:sz w:val="24"/>
          <w:szCs w:val="24"/>
        </w:rPr>
      </w:pPr>
      <w:r w:rsidRPr="00FB7A20">
        <w:rPr>
          <w:rFonts w:ascii="宋体" w:eastAsia="宋体" w:hAnsi="宋体" w:cs="仿宋_GB2312" w:hint="eastAsia"/>
          <w:bCs/>
          <w:smallCaps/>
          <w:color w:val="000000"/>
          <w:kern w:val="0"/>
          <w:sz w:val="24"/>
          <w:szCs w:val="24"/>
        </w:rPr>
        <w:t>我市引进的高层次科技人才一般是指在上述九个领域有较深造诣或较高威望，能对我市经济社会发展和科技创新发挥较大作用的人才或当前我市产业发展急需的紧缺型创新型人才。包括两院院士、国家科学技术奖获得者；国家“千人计划”创新人才专家、科技部创新人才推进计划专家、长江学者、国家杰出青年科学基金获得者、重点行业科技及产业化领军人才、山西省“百人计划”专家；具有教授等正高级职称或博士、紧缺型硕士研究生学历的专业技术人员。</w:t>
      </w:r>
    </w:p>
    <w:p w14:paraId="12CEB529" w14:textId="77777777" w:rsidR="00FB7A20" w:rsidRPr="00FB7A20" w:rsidRDefault="00FB7A20" w:rsidP="00FB7A20">
      <w:pPr>
        <w:widowControl/>
        <w:shd w:val="clear" w:color="auto" w:fill="FFFFFF"/>
        <w:spacing w:line="480" w:lineRule="auto"/>
        <w:ind w:firstLineChars="200" w:firstLine="480"/>
        <w:jc w:val="left"/>
        <w:rPr>
          <w:rFonts w:ascii="宋体" w:eastAsia="宋体" w:hAnsi="宋体" w:cs="宋体" w:hint="eastAsia"/>
          <w:color w:val="333333"/>
          <w:kern w:val="0"/>
          <w:sz w:val="24"/>
          <w:szCs w:val="24"/>
        </w:rPr>
      </w:pPr>
      <w:r w:rsidRPr="00FB7A20">
        <w:rPr>
          <w:rFonts w:ascii="宋体" w:eastAsia="宋体" w:hAnsi="宋体" w:cs="仿宋_GB2312" w:hint="eastAsia"/>
          <w:bCs/>
          <w:smallCaps/>
          <w:color w:val="000000"/>
          <w:kern w:val="0"/>
          <w:sz w:val="24"/>
          <w:szCs w:val="24"/>
        </w:rPr>
        <w:lastRenderedPageBreak/>
        <w:t>对我市开发区引进的高层次科技人才，实行政府经费支持和其它人才政策支持。</w:t>
      </w:r>
    </w:p>
    <w:p w14:paraId="1F08945A" w14:textId="77777777" w:rsidR="00FB7A20" w:rsidRPr="00FB7A20" w:rsidRDefault="00FB7A20" w:rsidP="00FB7A20">
      <w:pPr>
        <w:widowControl/>
        <w:shd w:val="clear" w:color="auto" w:fill="FFFFFF"/>
        <w:spacing w:line="480" w:lineRule="auto"/>
        <w:ind w:firstLineChars="200" w:firstLine="480"/>
        <w:jc w:val="left"/>
        <w:rPr>
          <w:rFonts w:ascii="宋体" w:eastAsia="宋体" w:hAnsi="宋体" w:cs="宋体" w:hint="eastAsia"/>
          <w:color w:val="333333"/>
          <w:kern w:val="0"/>
          <w:sz w:val="24"/>
          <w:szCs w:val="24"/>
        </w:rPr>
      </w:pPr>
      <w:r w:rsidRPr="00FB7A20">
        <w:rPr>
          <w:rFonts w:ascii="宋体" w:eastAsia="宋体" w:hAnsi="宋体" w:cs="楷体_GB2312" w:hint="eastAsia"/>
          <w:bCs/>
          <w:smallCaps/>
          <w:color w:val="000000"/>
          <w:kern w:val="0"/>
          <w:sz w:val="24"/>
          <w:szCs w:val="24"/>
        </w:rPr>
        <w:t>（一）政府经费支持。</w:t>
      </w:r>
    </w:p>
    <w:p w14:paraId="27300BDA" w14:textId="77777777" w:rsidR="00FB7A20" w:rsidRPr="00FB7A20" w:rsidRDefault="00FB7A20" w:rsidP="00FB7A20">
      <w:pPr>
        <w:widowControl/>
        <w:shd w:val="clear" w:color="auto" w:fill="FFFFFF"/>
        <w:spacing w:line="480" w:lineRule="auto"/>
        <w:ind w:firstLineChars="200" w:firstLine="480"/>
        <w:jc w:val="left"/>
        <w:rPr>
          <w:rFonts w:ascii="宋体" w:eastAsia="宋体" w:hAnsi="宋体" w:cs="宋体" w:hint="eastAsia"/>
          <w:color w:val="333333"/>
          <w:kern w:val="0"/>
          <w:sz w:val="24"/>
          <w:szCs w:val="24"/>
        </w:rPr>
      </w:pPr>
      <w:r w:rsidRPr="00FB7A20">
        <w:rPr>
          <w:rFonts w:ascii="宋体" w:eastAsia="宋体" w:hAnsi="宋体" w:cs="仿宋_GB2312" w:hint="eastAsia"/>
          <w:bCs/>
          <w:smallCaps/>
          <w:color w:val="000000"/>
          <w:kern w:val="0"/>
          <w:sz w:val="24"/>
          <w:szCs w:val="24"/>
        </w:rPr>
        <w:t>政府经费支持包括科研经费支持和人才补贴支持。凡在我市开发区承担市以上重点产业科研项目获得政府科研经费支持的，同时可享受相应级别的政府人才补贴支持。</w:t>
      </w:r>
    </w:p>
    <w:p w14:paraId="794364C9" w14:textId="77777777" w:rsidR="00FB7A20" w:rsidRPr="00FB7A20" w:rsidRDefault="00FB7A20" w:rsidP="00FB7A20">
      <w:pPr>
        <w:widowControl/>
        <w:shd w:val="clear" w:color="auto" w:fill="FFFFFF"/>
        <w:spacing w:line="480" w:lineRule="auto"/>
        <w:ind w:firstLineChars="200" w:firstLine="480"/>
        <w:jc w:val="left"/>
        <w:rPr>
          <w:rFonts w:ascii="宋体" w:eastAsia="宋体" w:hAnsi="宋体" w:cs="宋体" w:hint="eastAsia"/>
          <w:color w:val="333333"/>
          <w:kern w:val="0"/>
          <w:sz w:val="24"/>
          <w:szCs w:val="24"/>
        </w:rPr>
      </w:pPr>
      <w:r w:rsidRPr="00FB7A20">
        <w:rPr>
          <w:rFonts w:ascii="宋体" w:eastAsia="宋体" w:hAnsi="宋体" w:cs="仿宋_GB2312" w:hint="eastAsia"/>
          <w:color w:val="333333"/>
          <w:kern w:val="0"/>
          <w:sz w:val="24"/>
          <w:szCs w:val="24"/>
        </w:rPr>
        <w:t>1.科研经费支持</w:t>
      </w:r>
    </w:p>
    <w:p w14:paraId="297E74DF" w14:textId="77777777" w:rsidR="00FB7A20" w:rsidRPr="00FB7A20" w:rsidRDefault="00FB7A20" w:rsidP="00FB7A20">
      <w:pPr>
        <w:widowControl/>
        <w:shd w:val="clear" w:color="auto" w:fill="FFFFFF"/>
        <w:tabs>
          <w:tab w:val="left" w:pos="1077"/>
        </w:tabs>
        <w:spacing w:line="480" w:lineRule="auto"/>
        <w:ind w:firstLineChars="200" w:firstLine="480"/>
        <w:jc w:val="left"/>
        <w:rPr>
          <w:rFonts w:ascii="宋体" w:eastAsia="宋体" w:hAnsi="宋体" w:cs="宋体" w:hint="eastAsia"/>
          <w:color w:val="333333"/>
          <w:kern w:val="0"/>
          <w:sz w:val="24"/>
          <w:szCs w:val="24"/>
        </w:rPr>
      </w:pPr>
      <w:r w:rsidRPr="00FB7A20">
        <w:rPr>
          <w:rFonts w:ascii="宋体" w:eastAsia="宋体" w:hAnsi="宋体" w:cs="仿宋_GB2312" w:hint="eastAsia"/>
          <w:color w:val="333333"/>
          <w:kern w:val="0"/>
          <w:sz w:val="24"/>
          <w:szCs w:val="24"/>
        </w:rPr>
        <w:t>（1）对于引进的“两院”院士、国家科学技术奖获得者及其创新团队，引进后承担开发区重点产业科研项目或取得技术突破、</w:t>
      </w:r>
      <w:r w:rsidRPr="00FB7A20">
        <w:rPr>
          <w:rFonts w:ascii="宋体" w:eastAsia="宋体" w:hAnsi="宋体" w:cs="仿宋_GB2312" w:hint="eastAsia"/>
          <w:color w:val="333333"/>
          <w:spacing w:val="-3"/>
          <w:kern w:val="0"/>
          <w:sz w:val="24"/>
          <w:szCs w:val="24"/>
        </w:rPr>
        <w:t>获得科技成果较高评价且具有较好市场前景的给予科研经费支持。</w:t>
      </w:r>
    </w:p>
    <w:p w14:paraId="7356609B" w14:textId="77777777" w:rsidR="00FB7A20" w:rsidRPr="00FB7A20" w:rsidRDefault="00FB7A20" w:rsidP="00FB7A20">
      <w:pPr>
        <w:widowControl/>
        <w:shd w:val="clear" w:color="auto" w:fill="FFFFFF"/>
        <w:tabs>
          <w:tab w:val="left" w:pos="1077"/>
        </w:tabs>
        <w:spacing w:line="480" w:lineRule="auto"/>
        <w:ind w:firstLineChars="200" w:firstLine="480"/>
        <w:jc w:val="left"/>
        <w:rPr>
          <w:rFonts w:ascii="宋体" w:eastAsia="宋体" w:hAnsi="宋体" w:cs="宋体" w:hint="eastAsia"/>
          <w:color w:val="333333"/>
          <w:kern w:val="0"/>
          <w:sz w:val="24"/>
          <w:szCs w:val="24"/>
        </w:rPr>
      </w:pPr>
      <w:r w:rsidRPr="00FB7A20">
        <w:rPr>
          <w:rFonts w:ascii="宋体" w:eastAsia="宋体" w:hAnsi="宋体" w:cs="仿宋_GB2312" w:hint="eastAsia"/>
          <w:color w:val="333333"/>
          <w:kern w:val="0"/>
          <w:sz w:val="24"/>
          <w:szCs w:val="24"/>
        </w:rPr>
        <w:t>（2）对引进的国家“千人计划”创新人才专家、科技部创新人才推进计划专家、长江学者、国家杰出青年科学基金获得者、重点行业科技及产业化领军人才、山西省“百人计划”专家及相应层次人才或团队，引进后承担开发区重点产业科研项目的或取得技术突破、获得科技成果较高评价且具有较好市场前景的给予科研经费支持。</w:t>
      </w:r>
    </w:p>
    <w:p w14:paraId="53C51318" w14:textId="77777777" w:rsidR="00FB7A20" w:rsidRPr="00FB7A20" w:rsidRDefault="00FB7A20" w:rsidP="00FB7A20">
      <w:pPr>
        <w:widowControl/>
        <w:shd w:val="clear" w:color="auto" w:fill="FFFFFF"/>
        <w:tabs>
          <w:tab w:val="left" w:pos="1077"/>
        </w:tabs>
        <w:spacing w:line="480" w:lineRule="auto"/>
        <w:ind w:firstLineChars="200" w:firstLine="480"/>
        <w:jc w:val="left"/>
        <w:rPr>
          <w:rFonts w:ascii="宋体" w:eastAsia="宋体" w:hAnsi="宋体" w:cs="宋体" w:hint="eastAsia"/>
          <w:color w:val="333333"/>
          <w:kern w:val="0"/>
          <w:sz w:val="24"/>
          <w:szCs w:val="24"/>
        </w:rPr>
      </w:pPr>
      <w:r w:rsidRPr="00FB7A20">
        <w:rPr>
          <w:rFonts w:ascii="宋体" w:eastAsia="宋体" w:hAnsi="宋体" w:cs="仿宋_GB2312" w:hint="eastAsia"/>
          <w:color w:val="333333"/>
          <w:kern w:val="0"/>
          <w:sz w:val="24"/>
          <w:szCs w:val="24"/>
        </w:rPr>
        <w:t>（3）对引进的具有教授等正高级职称或博士、紧缺型硕士研究生学历的专业技术人才，引进后承担开发区重点产业科研项目或取得技术突破、获得科技成果较高评价且具有较好市场前景的给予科研经费支持。</w:t>
      </w:r>
    </w:p>
    <w:p w14:paraId="4A7A5211" w14:textId="77777777" w:rsidR="00FB7A20" w:rsidRPr="00FB7A20" w:rsidRDefault="00FB7A20" w:rsidP="00FB7A20">
      <w:pPr>
        <w:widowControl/>
        <w:shd w:val="clear" w:color="auto" w:fill="FFFFFF"/>
        <w:tabs>
          <w:tab w:val="left" w:pos="1077"/>
        </w:tabs>
        <w:spacing w:line="480" w:lineRule="auto"/>
        <w:ind w:firstLineChars="200" w:firstLine="480"/>
        <w:jc w:val="left"/>
        <w:rPr>
          <w:rFonts w:ascii="宋体" w:eastAsia="宋体" w:hAnsi="宋体" w:cs="宋体" w:hint="eastAsia"/>
          <w:color w:val="333333"/>
          <w:kern w:val="0"/>
          <w:sz w:val="24"/>
          <w:szCs w:val="24"/>
        </w:rPr>
      </w:pPr>
      <w:r w:rsidRPr="00FB7A20">
        <w:rPr>
          <w:rFonts w:ascii="宋体" w:eastAsia="宋体" w:hAnsi="宋体" w:cs="仿宋_GB2312" w:hint="eastAsia"/>
          <w:color w:val="333333"/>
          <w:kern w:val="0"/>
          <w:sz w:val="24"/>
          <w:szCs w:val="24"/>
        </w:rPr>
        <w:t>（4）对国内外高等院校、科研院所、国内知名企业以及国家重点实验室、国家工程（技术）研究中心等机构及国内外高层次人才团队来开发区单独或与开发区相关单位、企业联合建立院士工作站、省级以上工程技术研究中心、产</w:t>
      </w:r>
      <w:r w:rsidRPr="00FB7A20">
        <w:rPr>
          <w:rFonts w:ascii="宋体" w:eastAsia="宋体" w:hAnsi="宋体" w:cs="仿宋_GB2312" w:hint="eastAsia"/>
          <w:color w:val="333333"/>
          <w:kern w:val="0"/>
          <w:sz w:val="24"/>
          <w:szCs w:val="24"/>
        </w:rPr>
        <w:lastRenderedPageBreak/>
        <w:t>学研合作基地等产业化创新平台的，依据其创新内容及成果评价采用后补助的方式给予科研经费支持。</w:t>
      </w:r>
    </w:p>
    <w:p w14:paraId="51AB218E" w14:textId="77777777" w:rsidR="00FB7A20" w:rsidRPr="00FB7A20" w:rsidRDefault="00FB7A20" w:rsidP="00FB7A20">
      <w:pPr>
        <w:widowControl/>
        <w:shd w:val="clear" w:color="auto" w:fill="FFFFFF"/>
        <w:tabs>
          <w:tab w:val="left" w:pos="1077"/>
        </w:tabs>
        <w:spacing w:line="480" w:lineRule="auto"/>
        <w:ind w:firstLineChars="200" w:firstLine="480"/>
        <w:jc w:val="left"/>
        <w:rPr>
          <w:rFonts w:ascii="宋体" w:eastAsia="宋体" w:hAnsi="宋体" w:cs="宋体" w:hint="eastAsia"/>
          <w:color w:val="333333"/>
          <w:kern w:val="0"/>
          <w:sz w:val="24"/>
          <w:szCs w:val="24"/>
        </w:rPr>
      </w:pPr>
      <w:r w:rsidRPr="00FB7A20">
        <w:rPr>
          <w:rFonts w:ascii="宋体" w:eastAsia="宋体" w:hAnsi="宋体" w:cs="仿宋_GB2312" w:hint="eastAsia"/>
          <w:color w:val="333333"/>
          <w:kern w:val="0"/>
          <w:sz w:val="24"/>
          <w:szCs w:val="24"/>
        </w:rPr>
        <w:t>（5）对开发区引进高层次科技创新人才成绩突出的企业承担市级以上重点产业科研项目的，根据行业科研投入情况给予科研经费支持。</w:t>
      </w:r>
    </w:p>
    <w:p w14:paraId="2D331416" w14:textId="77777777" w:rsidR="00FB7A20" w:rsidRPr="00FB7A20" w:rsidRDefault="00FB7A20" w:rsidP="00FB7A20">
      <w:pPr>
        <w:widowControl/>
        <w:shd w:val="clear" w:color="auto" w:fill="FFFFFF"/>
        <w:tabs>
          <w:tab w:val="left" w:pos="1077"/>
        </w:tabs>
        <w:spacing w:line="480" w:lineRule="auto"/>
        <w:ind w:firstLineChars="200" w:firstLine="480"/>
        <w:jc w:val="left"/>
        <w:rPr>
          <w:rFonts w:ascii="宋体" w:eastAsia="宋体" w:hAnsi="宋体" w:cs="宋体" w:hint="eastAsia"/>
          <w:color w:val="333333"/>
          <w:kern w:val="0"/>
          <w:sz w:val="24"/>
          <w:szCs w:val="24"/>
        </w:rPr>
      </w:pPr>
      <w:r w:rsidRPr="00FB7A20">
        <w:rPr>
          <w:rFonts w:ascii="宋体" w:eastAsia="宋体" w:hAnsi="宋体" w:cs="仿宋_GB2312" w:hint="eastAsia"/>
          <w:color w:val="333333"/>
          <w:kern w:val="0"/>
          <w:sz w:val="24"/>
          <w:szCs w:val="24"/>
        </w:rPr>
        <w:t>（6）对开发区引进高层次科技人才成绩突出，在产业技术创新领域取得显著效益的，给予该开发区科研经费支持。</w:t>
      </w:r>
    </w:p>
    <w:p w14:paraId="1B965F1E" w14:textId="77777777" w:rsidR="00FB7A20" w:rsidRPr="00FB7A20" w:rsidRDefault="00FB7A20" w:rsidP="00FB7A20">
      <w:pPr>
        <w:widowControl/>
        <w:shd w:val="clear" w:color="auto" w:fill="FFFFFF"/>
        <w:tabs>
          <w:tab w:val="left" w:pos="1077"/>
        </w:tabs>
        <w:spacing w:line="480" w:lineRule="auto"/>
        <w:ind w:firstLineChars="200" w:firstLine="480"/>
        <w:jc w:val="left"/>
        <w:rPr>
          <w:rFonts w:ascii="宋体" w:eastAsia="宋体" w:hAnsi="宋体" w:cs="宋体" w:hint="eastAsia"/>
          <w:color w:val="333333"/>
          <w:kern w:val="0"/>
          <w:sz w:val="24"/>
          <w:szCs w:val="24"/>
        </w:rPr>
      </w:pPr>
      <w:r w:rsidRPr="00FB7A20">
        <w:rPr>
          <w:rFonts w:ascii="宋体" w:eastAsia="宋体" w:hAnsi="宋体" w:cs="仿宋_GB2312" w:hint="eastAsia"/>
          <w:color w:val="333333"/>
          <w:kern w:val="0"/>
          <w:sz w:val="24"/>
          <w:szCs w:val="24"/>
        </w:rPr>
        <w:t>（7）对于自带科技成果来开发区进行成果转化并产生显著经济效益的科技人才，可按一个年度周期内成果转化所增税收的适度比例予以财政奖励。</w:t>
      </w:r>
    </w:p>
    <w:p w14:paraId="72CBD48B" w14:textId="77777777" w:rsidR="00FB7A20" w:rsidRPr="00FB7A20" w:rsidRDefault="00FB7A20" w:rsidP="00FB7A20">
      <w:pPr>
        <w:widowControl/>
        <w:shd w:val="clear" w:color="auto" w:fill="FFFFFF"/>
        <w:spacing w:line="480" w:lineRule="auto"/>
        <w:ind w:firstLineChars="200" w:firstLine="480"/>
        <w:jc w:val="left"/>
        <w:rPr>
          <w:rFonts w:ascii="宋体" w:eastAsia="宋体" w:hAnsi="宋体" w:cs="宋体" w:hint="eastAsia"/>
          <w:color w:val="333333"/>
          <w:kern w:val="0"/>
          <w:sz w:val="24"/>
          <w:szCs w:val="24"/>
        </w:rPr>
      </w:pPr>
      <w:r w:rsidRPr="00FB7A20">
        <w:rPr>
          <w:rFonts w:ascii="宋体" w:eastAsia="宋体" w:hAnsi="宋体" w:cs="仿宋_GB2312" w:hint="eastAsia"/>
          <w:color w:val="333333"/>
          <w:kern w:val="0"/>
          <w:sz w:val="24"/>
          <w:szCs w:val="24"/>
        </w:rPr>
        <w:t>（8）对引进的同一人才和项目，</w:t>
      </w:r>
      <w:r w:rsidRPr="00FB7A20">
        <w:rPr>
          <w:rFonts w:ascii="宋体" w:eastAsia="宋体" w:hAnsi="宋体" w:cs="仿宋_GB2312" w:hint="eastAsia"/>
          <w:color w:val="000000"/>
          <w:kern w:val="0"/>
          <w:sz w:val="24"/>
          <w:szCs w:val="24"/>
        </w:rPr>
        <w:t>按照“从优、从高、不重复”的原则给予科研经费支持。</w:t>
      </w:r>
    </w:p>
    <w:p w14:paraId="10A5BFC0" w14:textId="77777777" w:rsidR="00FB7A20" w:rsidRPr="00FB7A20" w:rsidRDefault="00FB7A20" w:rsidP="00FB7A20">
      <w:pPr>
        <w:widowControl/>
        <w:shd w:val="clear" w:color="auto" w:fill="FFFFFF"/>
        <w:spacing w:line="480" w:lineRule="auto"/>
        <w:ind w:firstLineChars="200" w:firstLine="480"/>
        <w:jc w:val="left"/>
        <w:rPr>
          <w:rFonts w:ascii="宋体" w:eastAsia="宋体" w:hAnsi="宋体" w:cs="宋体" w:hint="eastAsia"/>
          <w:color w:val="333333"/>
          <w:kern w:val="0"/>
          <w:sz w:val="24"/>
          <w:szCs w:val="24"/>
        </w:rPr>
      </w:pPr>
      <w:r w:rsidRPr="00FB7A20">
        <w:rPr>
          <w:rFonts w:ascii="宋体" w:eastAsia="宋体" w:hAnsi="宋体" w:cs="仿宋_GB2312" w:hint="eastAsia"/>
          <w:color w:val="000000"/>
          <w:kern w:val="0"/>
          <w:sz w:val="24"/>
          <w:szCs w:val="24"/>
        </w:rPr>
        <w:t>（9）对引进的特殊人才或特别重要的研发机构，报吕梁市人民政府研究，根据一事一议、特事特办的方式确定相关事项。</w:t>
      </w:r>
    </w:p>
    <w:p w14:paraId="41B9E7EA" w14:textId="77777777" w:rsidR="00FB7A20" w:rsidRPr="00FB7A20" w:rsidRDefault="00FB7A20" w:rsidP="00FB7A20">
      <w:pPr>
        <w:widowControl/>
        <w:shd w:val="clear" w:color="auto" w:fill="FFFFFF"/>
        <w:spacing w:line="480" w:lineRule="auto"/>
        <w:ind w:firstLineChars="200" w:firstLine="480"/>
        <w:jc w:val="left"/>
        <w:rPr>
          <w:rFonts w:ascii="宋体" w:eastAsia="宋体" w:hAnsi="宋体" w:cs="宋体" w:hint="eastAsia"/>
          <w:color w:val="333333"/>
          <w:kern w:val="0"/>
          <w:sz w:val="24"/>
          <w:szCs w:val="24"/>
        </w:rPr>
      </w:pPr>
      <w:r w:rsidRPr="00FB7A20">
        <w:rPr>
          <w:rFonts w:ascii="宋体" w:eastAsia="宋体" w:hAnsi="宋体" w:cs="仿宋_GB2312" w:hint="eastAsia"/>
          <w:color w:val="000000"/>
          <w:kern w:val="0"/>
          <w:sz w:val="24"/>
          <w:szCs w:val="24"/>
        </w:rPr>
        <w:t>（10）对开发区外的我市龙头骨干企业引进高层次科技人才并为本企业服务的可比照相应类别给予支持。</w:t>
      </w:r>
    </w:p>
    <w:p w14:paraId="1402DA92" w14:textId="77777777" w:rsidR="00FB7A20" w:rsidRPr="00FB7A20" w:rsidRDefault="00FB7A20" w:rsidP="00FB7A20">
      <w:pPr>
        <w:widowControl/>
        <w:shd w:val="clear" w:color="auto" w:fill="FFFFFF"/>
        <w:tabs>
          <w:tab w:val="left" w:pos="1077"/>
        </w:tabs>
        <w:spacing w:line="480" w:lineRule="auto"/>
        <w:ind w:firstLineChars="200" w:firstLine="480"/>
        <w:jc w:val="left"/>
        <w:rPr>
          <w:rFonts w:ascii="宋体" w:eastAsia="宋体" w:hAnsi="宋体" w:cs="宋体" w:hint="eastAsia"/>
          <w:color w:val="333333"/>
          <w:kern w:val="0"/>
          <w:sz w:val="24"/>
          <w:szCs w:val="24"/>
        </w:rPr>
      </w:pPr>
      <w:r w:rsidRPr="00FB7A20">
        <w:rPr>
          <w:rFonts w:ascii="宋体" w:eastAsia="宋体" w:hAnsi="宋体" w:cs="仿宋_GB2312" w:hint="eastAsia"/>
          <w:color w:val="333333"/>
          <w:kern w:val="0"/>
          <w:sz w:val="24"/>
          <w:szCs w:val="24"/>
        </w:rPr>
        <w:t>2.政府人才补贴</w:t>
      </w:r>
    </w:p>
    <w:p w14:paraId="4C87CF5B" w14:textId="77777777" w:rsidR="00FB7A20" w:rsidRPr="00FB7A20" w:rsidRDefault="00FB7A20" w:rsidP="00FB7A20">
      <w:pPr>
        <w:widowControl/>
        <w:shd w:val="clear" w:color="auto" w:fill="FFFFFF"/>
        <w:tabs>
          <w:tab w:val="left" w:pos="1077"/>
        </w:tabs>
        <w:spacing w:line="480" w:lineRule="auto"/>
        <w:ind w:firstLineChars="200" w:firstLine="480"/>
        <w:jc w:val="left"/>
        <w:rPr>
          <w:rFonts w:ascii="宋体" w:eastAsia="宋体" w:hAnsi="宋体" w:cs="宋体" w:hint="eastAsia"/>
          <w:color w:val="333333"/>
          <w:kern w:val="0"/>
          <w:sz w:val="24"/>
          <w:szCs w:val="24"/>
        </w:rPr>
      </w:pPr>
      <w:r w:rsidRPr="00FB7A20">
        <w:rPr>
          <w:rFonts w:ascii="宋体" w:eastAsia="宋体" w:hAnsi="宋体" w:cs="仿宋_GB2312" w:hint="eastAsia"/>
          <w:color w:val="333333"/>
          <w:kern w:val="0"/>
          <w:sz w:val="24"/>
          <w:szCs w:val="24"/>
        </w:rPr>
        <w:t>对我市开发区引进的在重点产业技术创新、创新人才及团队培养、产业战略规划与咨询、重点产业领域承担科研任务并做出贡献的各层级高层次科技人才给予补贴。</w:t>
      </w:r>
    </w:p>
    <w:p w14:paraId="112AB85E" w14:textId="77777777" w:rsidR="00FB7A20" w:rsidRPr="00FB7A20" w:rsidRDefault="00FB7A20" w:rsidP="00FB7A20">
      <w:pPr>
        <w:widowControl/>
        <w:shd w:val="clear" w:color="auto" w:fill="FFFFFF"/>
        <w:tabs>
          <w:tab w:val="left" w:pos="1077"/>
        </w:tabs>
        <w:spacing w:line="480" w:lineRule="auto"/>
        <w:ind w:firstLineChars="200" w:firstLine="480"/>
        <w:jc w:val="left"/>
        <w:rPr>
          <w:rFonts w:ascii="宋体" w:eastAsia="宋体" w:hAnsi="宋体" w:cs="宋体" w:hint="eastAsia"/>
          <w:color w:val="333333"/>
          <w:kern w:val="0"/>
          <w:sz w:val="24"/>
          <w:szCs w:val="24"/>
        </w:rPr>
      </w:pPr>
      <w:r w:rsidRPr="00FB7A20">
        <w:rPr>
          <w:rFonts w:ascii="宋体" w:eastAsia="宋体" w:hAnsi="宋体" w:cs="仿宋_GB2312" w:hint="eastAsia"/>
          <w:color w:val="333333"/>
          <w:kern w:val="0"/>
          <w:sz w:val="24"/>
          <w:szCs w:val="24"/>
        </w:rPr>
        <w:t>开发区内的大专院校引进高层次科技人才来吕从事教学、科研工作的，可比照相应层级执行，费用由引进单位负责筹措。</w:t>
      </w:r>
    </w:p>
    <w:p w14:paraId="2EEFAD9D" w14:textId="77777777" w:rsidR="00FB7A20" w:rsidRPr="00FB7A20" w:rsidRDefault="00FB7A20" w:rsidP="00FB7A20">
      <w:pPr>
        <w:widowControl/>
        <w:shd w:val="clear" w:color="auto" w:fill="FFFFFF"/>
        <w:adjustRightInd w:val="0"/>
        <w:spacing w:line="480" w:lineRule="auto"/>
        <w:ind w:firstLineChars="200" w:firstLine="480"/>
        <w:jc w:val="left"/>
        <w:rPr>
          <w:rFonts w:ascii="宋体" w:eastAsia="宋体" w:hAnsi="宋体" w:cs="宋体" w:hint="eastAsia"/>
          <w:color w:val="333333"/>
          <w:kern w:val="0"/>
          <w:sz w:val="24"/>
          <w:szCs w:val="24"/>
        </w:rPr>
      </w:pPr>
      <w:r w:rsidRPr="00FB7A20">
        <w:rPr>
          <w:rFonts w:ascii="宋体" w:eastAsia="宋体" w:hAnsi="宋体" w:cs="楷体_GB2312" w:hint="eastAsia"/>
          <w:color w:val="000000"/>
          <w:kern w:val="0"/>
          <w:sz w:val="24"/>
          <w:szCs w:val="24"/>
        </w:rPr>
        <w:t>（二）其它支持。</w:t>
      </w:r>
    </w:p>
    <w:p w14:paraId="3BE4341B" w14:textId="77777777" w:rsidR="00FB7A20" w:rsidRPr="00FB7A20" w:rsidRDefault="00FB7A20" w:rsidP="00FB7A20">
      <w:pPr>
        <w:widowControl/>
        <w:shd w:val="clear" w:color="auto" w:fill="FFFFFF"/>
        <w:spacing w:line="480" w:lineRule="auto"/>
        <w:ind w:firstLineChars="200" w:firstLine="480"/>
        <w:jc w:val="left"/>
        <w:rPr>
          <w:rFonts w:ascii="宋体" w:eastAsia="宋体" w:hAnsi="宋体" w:cs="宋体" w:hint="eastAsia"/>
          <w:color w:val="333333"/>
          <w:kern w:val="0"/>
          <w:sz w:val="24"/>
          <w:szCs w:val="24"/>
        </w:rPr>
      </w:pPr>
      <w:r w:rsidRPr="00FB7A20">
        <w:rPr>
          <w:rFonts w:ascii="宋体" w:eastAsia="宋体" w:hAnsi="宋体" w:cs="仿宋_GB2312" w:hint="eastAsia"/>
          <w:color w:val="000000"/>
          <w:kern w:val="0"/>
          <w:sz w:val="24"/>
          <w:szCs w:val="24"/>
        </w:rPr>
        <w:lastRenderedPageBreak/>
        <w:t>1.我市开发区引进的高层次科技人才取得的薪酬以及获得国家、省、市科技创新类奖金应缴纳的个人所得税地方留成部分，三年内，当地财政全额奖励返还。</w:t>
      </w:r>
    </w:p>
    <w:p w14:paraId="3CAFC201" w14:textId="77777777" w:rsidR="00FB7A20" w:rsidRPr="00FB7A20" w:rsidRDefault="00FB7A20" w:rsidP="00FB7A20">
      <w:pPr>
        <w:widowControl/>
        <w:shd w:val="clear" w:color="auto" w:fill="FFFFFF"/>
        <w:spacing w:line="480" w:lineRule="auto"/>
        <w:ind w:firstLineChars="200" w:firstLine="480"/>
        <w:jc w:val="left"/>
        <w:rPr>
          <w:rFonts w:ascii="宋体" w:eastAsia="宋体" w:hAnsi="宋体" w:cs="宋体" w:hint="eastAsia"/>
          <w:color w:val="333333"/>
          <w:kern w:val="0"/>
          <w:sz w:val="24"/>
          <w:szCs w:val="24"/>
        </w:rPr>
      </w:pPr>
      <w:r w:rsidRPr="00FB7A20">
        <w:rPr>
          <w:rFonts w:ascii="宋体" w:eastAsia="宋体" w:hAnsi="宋体" w:cs="仿宋_GB2312" w:hint="eastAsia"/>
          <w:color w:val="000000"/>
          <w:kern w:val="0"/>
          <w:sz w:val="24"/>
          <w:szCs w:val="24"/>
        </w:rPr>
        <w:t>2.住房由属地政府以租赁或新建的人才公寓作为周转用房；其子女入学、入托按照本人意愿在全市范围内选择，手续由选择地教育部门负责办理。</w:t>
      </w:r>
    </w:p>
    <w:p w14:paraId="3DB2842B" w14:textId="77777777" w:rsidR="00FB7A20" w:rsidRPr="00FB7A20" w:rsidRDefault="00FB7A20" w:rsidP="00FB7A20">
      <w:pPr>
        <w:widowControl/>
        <w:shd w:val="clear" w:color="auto" w:fill="FFFFFF"/>
        <w:tabs>
          <w:tab w:val="left" w:pos="1077"/>
        </w:tabs>
        <w:spacing w:line="480" w:lineRule="auto"/>
        <w:ind w:firstLineChars="200" w:firstLine="480"/>
        <w:jc w:val="left"/>
        <w:rPr>
          <w:rFonts w:ascii="宋体" w:eastAsia="宋体" w:hAnsi="宋体" w:cs="宋体" w:hint="eastAsia"/>
          <w:color w:val="333333"/>
          <w:kern w:val="0"/>
          <w:sz w:val="24"/>
          <w:szCs w:val="24"/>
        </w:rPr>
      </w:pPr>
      <w:r w:rsidRPr="00FB7A20">
        <w:rPr>
          <w:rFonts w:ascii="宋体" w:eastAsia="宋体" w:hAnsi="宋体" w:cs="仿宋_GB2312" w:hint="eastAsia"/>
          <w:color w:val="000000"/>
          <w:kern w:val="0"/>
          <w:sz w:val="24"/>
          <w:szCs w:val="24"/>
        </w:rPr>
        <w:t>3.鼓励我市开发区引进的高层次科技人才接受我市范围内的院校或科研院所的聘任，到相应的教学、科研岗位任客座教授，并取得相应的薪酬待遇及生活待遇。</w:t>
      </w:r>
    </w:p>
    <w:p w14:paraId="04853D5E" w14:textId="77777777" w:rsidR="00FB7A20" w:rsidRPr="00FB7A20" w:rsidRDefault="00FB7A20" w:rsidP="00FB7A20">
      <w:pPr>
        <w:widowControl/>
        <w:shd w:val="clear" w:color="auto" w:fill="FFFFFF"/>
        <w:spacing w:line="480" w:lineRule="auto"/>
        <w:ind w:firstLineChars="200" w:firstLine="480"/>
        <w:jc w:val="left"/>
        <w:rPr>
          <w:rFonts w:ascii="宋体" w:eastAsia="宋体" w:hAnsi="宋体" w:cs="宋体" w:hint="eastAsia"/>
          <w:color w:val="333333"/>
          <w:kern w:val="0"/>
          <w:sz w:val="24"/>
          <w:szCs w:val="24"/>
        </w:rPr>
      </w:pPr>
      <w:r w:rsidRPr="00FB7A20">
        <w:rPr>
          <w:rFonts w:ascii="宋体" w:eastAsia="宋体" w:hAnsi="宋体" w:cs="仿宋_GB2312" w:hint="eastAsia"/>
          <w:color w:val="000000"/>
          <w:kern w:val="0"/>
          <w:sz w:val="24"/>
          <w:szCs w:val="24"/>
        </w:rPr>
        <w:t>4.对引进的高层次科技人才，可聘为各级政府和开发区科技顾问，优先推荐各类政治待遇。</w:t>
      </w:r>
    </w:p>
    <w:p w14:paraId="068FE72A" w14:textId="77777777" w:rsidR="00FB7A20" w:rsidRPr="00FB7A20" w:rsidRDefault="00FB7A20" w:rsidP="00FB7A20">
      <w:pPr>
        <w:widowControl/>
        <w:shd w:val="clear" w:color="auto" w:fill="FFFFFF"/>
        <w:spacing w:line="480" w:lineRule="auto"/>
        <w:ind w:firstLineChars="200" w:firstLine="480"/>
        <w:jc w:val="left"/>
        <w:rPr>
          <w:rFonts w:ascii="宋体" w:eastAsia="宋体" w:hAnsi="宋体" w:cs="宋体" w:hint="eastAsia"/>
          <w:color w:val="333333"/>
          <w:kern w:val="0"/>
          <w:sz w:val="24"/>
          <w:szCs w:val="24"/>
        </w:rPr>
      </w:pPr>
      <w:r w:rsidRPr="00FB7A20">
        <w:rPr>
          <w:rFonts w:ascii="宋体" w:eastAsia="宋体" w:hAnsi="宋体" w:cs="黑体" w:hint="eastAsia"/>
          <w:color w:val="000000"/>
          <w:kern w:val="0"/>
          <w:sz w:val="24"/>
          <w:szCs w:val="24"/>
        </w:rPr>
        <w:t>四、组织实施</w:t>
      </w:r>
    </w:p>
    <w:p w14:paraId="59A3E995" w14:textId="77777777" w:rsidR="00FB7A20" w:rsidRPr="00FB7A20" w:rsidRDefault="00FB7A20" w:rsidP="00FB7A20">
      <w:pPr>
        <w:widowControl/>
        <w:shd w:val="clear" w:color="auto" w:fill="FFFFFF"/>
        <w:spacing w:line="480" w:lineRule="auto"/>
        <w:ind w:firstLineChars="200" w:firstLine="480"/>
        <w:jc w:val="left"/>
        <w:rPr>
          <w:rFonts w:ascii="宋体" w:eastAsia="宋体" w:hAnsi="宋体" w:cs="宋体" w:hint="eastAsia"/>
          <w:color w:val="333333"/>
          <w:kern w:val="0"/>
          <w:sz w:val="24"/>
          <w:szCs w:val="24"/>
        </w:rPr>
      </w:pPr>
      <w:r w:rsidRPr="00FB7A20">
        <w:rPr>
          <w:rFonts w:ascii="宋体" w:eastAsia="宋体" w:hAnsi="宋体" w:cs="楷体_GB2312" w:hint="eastAsia"/>
          <w:color w:val="000000"/>
          <w:kern w:val="0"/>
          <w:sz w:val="24"/>
          <w:szCs w:val="24"/>
        </w:rPr>
        <w:t>（一）设立高层次科技人才引进计划。</w:t>
      </w:r>
      <w:r w:rsidRPr="00FB7A20">
        <w:rPr>
          <w:rFonts w:ascii="宋体" w:eastAsia="宋体" w:hAnsi="宋体" w:cs="仿宋_GB2312" w:hint="eastAsia"/>
          <w:color w:val="000000"/>
          <w:kern w:val="0"/>
          <w:sz w:val="24"/>
          <w:szCs w:val="24"/>
        </w:rPr>
        <w:t>市政府设立高层次科技人才引进计划，并设立专项资金予以保证。市科技局负责高层次科技人才引进计划的申报、评审和考核,并建立高层次科技人才库，加强日常的服务和管理。该计划每年组织申报一次，由开发区管委会、市直有关部门和各县（市、区）科技部门按属地管理的原则对申报人选和项目进行初审后，统一向市科技局推荐申报。</w:t>
      </w:r>
    </w:p>
    <w:p w14:paraId="0044E33B" w14:textId="77777777" w:rsidR="00FB7A20" w:rsidRPr="00FB7A20" w:rsidRDefault="00FB7A20" w:rsidP="00FB7A20">
      <w:pPr>
        <w:widowControl/>
        <w:shd w:val="clear" w:color="auto" w:fill="FFFFFF"/>
        <w:spacing w:line="480" w:lineRule="auto"/>
        <w:ind w:firstLineChars="200" w:firstLine="480"/>
        <w:jc w:val="left"/>
        <w:rPr>
          <w:rFonts w:ascii="宋体" w:eastAsia="宋体" w:hAnsi="宋体" w:cs="宋体" w:hint="eastAsia"/>
          <w:color w:val="333333"/>
          <w:kern w:val="0"/>
          <w:sz w:val="24"/>
          <w:szCs w:val="24"/>
        </w:rPr>
      </w:pPr>
      <w:r w:rsidRPr="00FB7A20">
        <w:rPr>
          <w:rFonts w:ascii="宋体" w:eastAsia="宋体" w:hAnsi="宋体" w:cs="楷体_GB2312" w:hint="eastAsia"/>
          <w:color w:val="000000"/>
          <w:kern w:val="0"/>
          <w:sz w:val="24"/>
          <w:szCs w:val="24"/>
        </w:rPr>
        <w:t>（二）建立人才评价审核机制。</w:t>
      </w:r>
      <w:r w:rsidRPr="00FB7A20">
        <w:rPr>
          <w:rFonts w:ascii="宋体" w:eastAsia="宋体" w:hAnsi="宋体" w:cs="仿宋_GB2312" w:hint="eastAsia"/>
          <w:color w:val="000000"/>
          <w:kern w:val="0"/>
          <w:sz w:val="24"/>
          <w:szCs w:val="24"/>
        </w:rPr>
        <w:t>市科技局聘请科技部和省科技厅人才中心等专业机构按引进人才的创新、专业特点，抽调相应专家组成评审委员会，按照一定的程序和评审办法、形成对拟引进人才的推荐意见。</w:t>
      </w:r>
    </w:p>
    <w:p w14:paraId="6DCE09B3" w14:textId="77777777" w:rsidR="00FB7A20" w:rsidRPr="00FB7A20" w:rsidRDefault="00FB7A20" w:rsidP="00FB7A20">
      <w:pPr>
        <w:widowControl/>
        <w:shd w:val="clear" w:color="auto" w:fill="FFFFFF"/>
        <w:spacing w:line="480" w:lineRule="auto"/>
        <w:ind w:firstLineChars="200" w:firstLine="480"/>
        <w:jc w:val="left"/>
        <w:rPr>
          <w:rFonts w:ascii="宋体" w:eastAsia="宋体" w:hAnsi="宋体" w:cs="宋体" w:hint="eastAsia"/>
          <w:color w:val="333333"/>
          <w:kern w:val="0"/>
          <w:sz w:val="24"/>
          <w:szCs w:val="24"/>
        </w:rPr>
      </w:pPr>
      <w:r w:rsidRPr="00FB7A20">
        <w:rPr>
          <w:rFonts w:ascii="宋体" w:eastAsia="宋体" w:hAnsi="宋体" w:cs="仿宋_GB2312" w:hint="eastAsia"/>
          <w:color w:val="000000"/>
          <w:kern w:val="0"/>
          <w:sz w:val="24"/>
          <w:szCs w:val="24"/>
        </w:rPr>
        <w:t>经评审委员会推荐的拟引进人才，上报吕梁市人民政府确定，确定后的名单经公示无异议后（公示期10个工作日），市政府列入“吕梁市高层次科技人</w:t>
      </w:r>
      <w:r w:rsidRPr="00FB7A20">
        <w:rPr>
          <w:rFonts w:ascii="宋体" w:eastAsia="宋体" w:hAnsi="宋体" w:cs="仿宋_GB2312" w:hint="eastAsia"/>
          <w:color w:val="000000"/>
          <w:kern w:val="0"/>
          <w:sz w:val="24"/>
          <w:szCs w:val="24"/>
        </w:rPr>
        <w:lastRenderedPageBreak/>
        <w:t>才引进计划”予以资助。市科技局与用人单位和引进人才签订《高层次科技人才计划任务书》。</w:t>
      </w:r>
    </w:p>
    <w:p w14:paraId="14570BDF" w14:textId="77777777" w:rsidR="00FB7A20" w:rsidRPr="00FB7A20" w:rsidRDefault="00FB7A20" w:rsidP="00FB7A20">
      <w:pPr>
        <w:widowControl/>
        <w:shd w:val="clear" w:color="auto" w:fill="FFFFFF"/>
        <w:spacing w:line="480" w:lineRule="auto"/>
        <w:ind w:firstLineChars="200" w:firstLine="480"/>
        <w:jc w:val="left"/>
        <w:rPr>
          <w:rFonts w:ascii="宋体" w:eastAsia="宋体" w:hAnsi="宋体" w:cs="宋体" w:hint="eastAsia"/>
          <w:color w:val="333333"/>
          <w:kern w:val="0"/>
          <w:sz w:val="24"/>
          <w:szCs w:val="24"/>
        </w:rPr>
      </w:pPr>
      <w:r w:rsidRPr="00FB7A20">
        <w:rPr>
          <w:rFonts w:ascii="宋体" w:eastAsia="宋体" w:hAnsi="宋体" w:cs="楷体_GB2312" w:hint="eastAsia"/>
          <w:color w:val="000000"/>
          <w:kern w:val="0"/>
          <w:sz w:val="24"/>
          <w:szCs w:val="24"/>
        </w:rPr>
        <w:t>（三）建立绩效考核机制。</w:t>
      </w:r>
      <w:r w:rsidRPr="00FB7A20">
        <w:rPr>
          <w:rFonts w:ascii="宋体" w:eastAsia="宋体" w:hAnsi="宋体" w:cs="仿宋_GB2312" w:hint="eastAsia"/>
          <w:color w:val="000000"/>
          <w:kern w:val="0"/>
          <w:sz w:val="24"/>
          <w:szCs w:val="24"/>
        </w:rPr>
        <w:t>由市科技、市财政等部门及用人单位聘请相关专家组成考核小组，共同对引进的高层次科技人才进行服务管理，考核小组每年对其工作情况、业绩、贡献进行一次绩效考核，考核结果作为管理使用和落实相关政策待遇的依据。</w:t>
      </w:r>
    </w:p>
    <w:p w14:paraId="6A6F24D4" w14:textId="77777777" w:rsidR="00FB7A20" w:rsidRPr="00FB7A20" w:rsidRDefault="00FB7A20" w:rsidP="00FB7A20">
      <w:pPr>
        <w:widowControl/>
        <w:shd w:val="clear" w:color="auto" w:fill="FFFFFF"/>
        <w:spacing w:line="480" w:lineRule="auto"/>
        <w:ind w:firstLineChars="200" w:firstLine="480"/>
        <w:jc w:val="left"/>
        <w:rPr>
          <w:rFonts w:ascii="宋体" w:eastAsia="宋体" w:hAnsi="宋体" w:cs="宋体" w:hint="eastAsia"/>
          <w:color w:val="333333"/>
          <w:kern w:val="0"/>
          <w:sz w:val="24"/>
          <w:szCs w:val="24"/>
        </w:rPr>
      </w:pPr>
      <w:r w:rsidRPr="00FB7A20">
        <w:rPr>
          <w:rFonts w:ascii="宋体" w:eastAsia="宋体" w:hAnsi="宋体" w:cs="楷体_GB2312" w:hint="eastAsia"/>
          <w:color w:val="000000"/>
          <w:kern w:val="0"/>
          <w:sz w:val="24"/>
          <w:szCs w:val="24"/>
        </w:rPr>
        <w:t>（四）强化对人才的服务。</w:t>
      </w:r>
      <w:r w:rsidRPr="00FB7A20">
        <w:rPr>
          <w:rFonts w:ascii="宋体" w:eastAsia="宋体" w:hAnsi="宋体" w:cs="仿宋_GB2312" w:hint="eastAsia"/>
          <w:color w:val="000000"/>
          <w:kern w:val="0"/>
          <w:sz w:val="24"/>
          <w:szCs w:val="24"/>
        </w:rPr>
        <w:t>建立领导联系高层次人才制度。适时倾听他们对开发区经济社会发展、科技创新、人才建设的意见、建议，帮助他们解决科研、工作和生活中的困难和问题。各级各部门要强化服务意识，建立服务人才的绿色通道，为高层次人才创造良好的工作、学习和生活环境。</w:t>
      </w:r>
    </w:p>
    <w:p w14:paraId="44E4C968" w14:textId="77777777" w:rsidR="00FB7A20" w:rsidRPr="00FB7A20" w:rsidRDefault="00FB7A20" w:rsidP="00FB7A20">
      <w:pPr>
        <w:widowControl/>
        <w:shd w:val="clear" w:color="auto" w:fill="FFFFFF"/>
        <w:spacing w:line="480" w:lineRule="auto"/>
        <w:ind w:firstLineChars="200" w:firstLine="480"/>
        <w:jc w:val="left"/>
        <w:rPr>
          <w:rFonts w:ascii="宋体" w:eastAsia="宋体" w:hAnsi="宋体" w:cs="宋体" w:hint="eastAsia"/>
          <w:color w:val="333333"/>
          <w:kern w:val="0"/>
          <w:sz w:val="24"/>
          <w:szCs w:val="24"/>
        </w:rPr>
      </w:pPr>
      <w:r w:rsidRPr="00FB7A20">
        <w:rPr>
          <w:rFonts w:ascii="宋体" w:eastAsia="宋体" w:hAnsi="宋体" w:cs="仿宋_GB2312" w:hint="eastAsia"/>
          <w:color w:val="000000"/>
          <w:kern w:val="0"/>
          <w:sz w:val="24"/>
          <w:szCs w:val="24"/>
        </w:rPr>
        <w:t>各县（市、区）要参照本实施意见制订对开发区引进高层次科技人才的支持政策。</w:t>
      </w:r>
    </w:p>
    <w:p w14:paraId="180F864E" w14:textId="77777777" w:rsidR="00FB7A20" w:rsidRPr="00FB7A20" w:rsidRDefault="00FB7A20" w:rsidP="00FB7A20">
      <w:pPr>
        <w:widowControl/>
        <w:shd w:val="clear" w:color="auto" w:fill="FFFFFF"/>
        <w:spacing w:line="480" w:lineRule="auto"/>
        <w:ind w:firstLineChars="200" w:firstLine="480"/>
        <w:jc w:val="left"/>
        <w:rPr>
          <w:rFonts w:ascii="宋体" w:eastAsia="宋体" w:hAnsi="宋体" w:cs="宋体" w:hint="eastAsia"/>
          <w:color w:val="333333"/>
          <w:kern w:val="0"/>
          <w:sz w:val="24"/>
          <w:szCs w:val="24"/>
        </w:rPr>
      </w:pPr>
      <w:r w:rsidRPr="00FB7A20">
        <w:rPr>
          <w:rFonts w:ascii="宋体" w:eastAsia="宋体" w:hAnsi="宋体" w:cs="仿宋_GB2312" w:hint="eastAsia"/>
          <w:color w:val="333333"/>
          <w:kern w:val="0"/>
          <w:sz w:val="24"/>
          <w:szCs w:val="24"/>
        </w:rPr>
        <w:t xml:space="preserve">    </w:t>
      </w:r>
    </w:p>
    <w:p w14:paraId="26A02AEA" w14:textId="77777777" w:rsidR="00FB7A20" w:rsidRPr="00FB7A20" w:rsidRDefault="00FB7A20" w:rsidP="00FB7A20">
      <w:pPr>
        <w:widowControl/>
        <w:shd w:val="clear" w:color="auto" w:fill="FFFFFF"/>
        <w:spacing w:line="480" w:lineRule="auto"/>
        <w:ind w:firstLineChars="200" w:firstLine="480"/>
        <w:jc w:val="left"/>
        <w:rPr>
          <w:rFonts w:ascii="宋体" w:eastAsia="宋体" w:hAnsi="宋体" w:cs="宋体" w:hint="eastAsia"/>
          <w:color w:val="333333"/>
          <w:kern w:val="0"/>
          <w:sz w:val="24"/>
          <w:szCs w:val="24"/>
        </w:rPr>
      </w:pPr>
      <w:r w:rsidRPr="00FB7A20">
        <w:rPr>
          <w:rFonts w:ascii="宋体" w:eastAsia="宋体" w:hAnsi="宋体" w:cs="仿宋_GB2312" w:hint="eastAsia"/>
          <w:color w:val="333333"/>
          <w:kern w:val="0"/>
          <w:sz w:val="24"/>
          <w:szCs w:val="24"/>
        </w:rPr>
        <w:t>附件：《吕梁市开发区引进高层次科技人才的具体支持办法》</w:t>
      </w:r>
    </w:p>
    <w:p w14:paraId="699B1EE8" w14:textId="77777777" w:rsidR="00FB7A20" w:rsidRPr="00FB7A20" w:rsidRDefault="00FB7A20" w:rsidP="00FB7A20">
      <w:pPr>
        <w:widowControl/>
        <w:shd w:val="clear" w:color="auto" w:fill="FFFFFF"/>
        <w:spacing w:line="480" w:lineRule="auto"/>
        <w:ind w:firstLineChars="200" w:firstLine="480"/>
        <w:jc w:val="left"/>
        <w:rPr>
          <w:rFonts w:ascii="宋体" w:eastAsia="宋体" w:hAnsi="宋体" w:cs="宋体" w:hint="eastAsia"/>
          <w:color w:val="333333"/>
          <w:kern w:val="0"/>
          <w:sz w:val="24"/>
          <w:szCs w:val="24"/>
        </w:rPr>
      </w:pPr>
      <w:r w:rsidRPr="00FB7A20">
        <w:rPr>
          <w:rFonts w:ascii="宋体" w:eastAsia="宋体" w:hAnsi="宋体" w:cs="仿宋_GB2312" w:hint="eastAsia"/>
          <w:color w:val="333333"/>
          <w:kern w:val="0"/>
          <w:sz w:val="24"/>
          <w:szCs w:val="24"/>
        </w:rPr>
        <w:t> </w:t>
      </w:r>
    </w:p>
    <w:p w14:paraId="7EFDAA8E" w14:textId="77777777" w:rsidR="00FB7A20" w:rsidRPr="00FB7A20" w:rsidRDefault="00FB7A20" w:rsidP="00FB7A20">
      <w:pPr>
        <w:widowControl/>
        <w:shd w:val="clear" w:color="auto" w:fill="FFFFFF"/>
        <w:spacing w:line="480" w:lineRule="auto"/>
        <w:ind w:firstLineChars="200" w:firstLine="480"/>
        <w:jc w:val="left"/>
        <w:rPr>
          <w:rFonts w:ascii="宋体" w:eastAsia="宋体" w:hAnsi="宋体" w:cs="宋体" w:hint="eastAsia"/>
          <w:color w:val="333333"/>
          <w:kern w:val="0"/>
          <w:sz w:val="24"/>
          <w:szCs w:val="24"/>
        </w:rPr>
      </w:pPr>
      <w:r w:rsidRPr="00FB7A20">
        <w:rPr>
          <w:rFonts w:ascii="宋体" w:eastAsia="宋体" w:hAnsi="宋体" w:cs="仿宋_GB2312" w:hint="eastAsia"/>
          <w:color w:val="333333"/>
          <w:kern w:val="0"/>
          <w:sz w:val="24"/>
          <w:szCs w:val="24"/>
        </w:rPr>
        <w:t> </w:t>
      </w:r>
    </w:p>
    <w:p w14:paraId="64850896" w14:textId="77777777" w:rsidR="00FB7A20" w:rsidRPr="00FB7A20" w:rsidRDefault="00FB7A20" w:rsidP="00FB7A20">
      <w:pPr>
        <w:widowControl/>
        <w:shd w:val="clear" w:color="auto" w:fill="FFFFFF"/>
        <w:spacing w:line="480" w:lineRule="auto"/>
        <w:ind w:firstLineChars="200" w:firstLine="480"/>
        <w:jc w:val="left"/>
        <w:rPr>
          <w:rFonts w:ascii="宋体" w:eastAsia="宋体" w:hAnsi="宋体" w:cs="宋体" w:hint="eastAsia"/>
          <w:color w:val="333333"/>
          <w:kern w:val="0"/>
          <w:sz w:val="24"/>
          <w:szCs w:val="24"/>
        </w:rPr>
      </w:pPr>
      <w:r w:rsidRPr="00FB7A20">
        <w:rPr>
          <w:rFonts w:ascii="宋体" w:eastAsia="宋体" w:hAnsi="宋体" w:cs="仿宋_GB2312" w:hint="eastAsia"/>
          <w:color w:val="333333"/>
          <w:kern w:val="0"/>
          <w:sz w:val="24"/>
          <w:szCs w:val="24"/>
        </w:rPr>
        <w:t> </w:t>
      </w:r>
    </w:p>
    <w:p w14:paraId="5EA75E32" w14:textId="77777777" w:rsidR="00FB7A20" w:rsidRPr="00FB7A20" w:rsidRDefault="00FB7A20" w:rsidP="00FB7A20">
      <w:pPr>
        <w:widowControl/>
        <w:shd w:val="clear" w:color="auto" w:fill="FFFFFF"/>
        <w:spacing w:line="480" w:lineRule="auto"/>
        <w:ind w:firstLineChars="200" w:firstLine="480"/>
        <w:jc w:val="left"/>
        <w:rPr>
          <w:rFonts w:ascii="宋体" w:eastAsia="宋体" w:hAnsi="宋体" w:cs="宋体" w:hint="eastAsia"/>
          <w:color w:val="333333"/>
          <w:kern w:val="0"/>
          <w:sz w:val="24"/>
          <w:szCs w:val="24"/>
        </w:rPr>
      </w:pPr>
      <w:r w:rsidRPr="00FB7A20">
        <w:rPr>
          <w:rFonts w:ascii="宋体" w:eastAsia="宋体" w:hAnsi="宋体" w:cs="仿宋_GB2312" w:hint="eastAsia"/>
          <w:color w:val="333333"/>
          <w:kern w:val="0"/>
          <w:sz w:val="24"/>
          <w:szCs w:val="24"/>
        </w:rPr>
        <w:t> </w:t>
      </w:r>
    </w:p>
    <w:p w14:paraId="55D5A018" w14:textId="77777777" w:rsidR="00FB7A20" w:rsidRPr="00FB7A20" w:rsidRDefault="00FB7A20" w:rsidP="00FB7A20">
      <w:pPr>
        <w:widowControl/>
        <w:shd w:val="clear" w:color="auto" w:fill="FFFFFF"/>
        <w:spacing w:line="480" w:lineRule="auto"/>
        <w:ind w:firstLineChars="200" w:firstLine="480"/>
        <w:jc w:val="left"/>
        <w:rPr>
          <w:rFonts w:ascii="宋体" w:eastAsia="宋体" w:hAnsi="宋体" w:cs="宋体" w:hint="eastAsia"/>
          <w:color w:val="333333"/>
          <w:kern w:val="0"/>
          <w:sz w:val="24"/>
          <w:szCs w:val="24"/>
        </w:rPr>
      </w:pPr>
      <w:r w:rsidRPr="00FB7A20">
        <w:rPr>
          <w:rFonts w:ascii="宋体" w:eastAsia="宋体" w:hAnsi="宋体" w:cs="仿宋_GB2312" w:hint="eastAsia"/>
          <w:color w:val="333333"/>
          <w:kern w:val="0"/>
          <w:sz w:val="24"/>
          <w:szCs w:val="24"/>
        </w:rPr>
        <w:t> </w:t>
      </w:r>
    </w:p>
    <w:p w14:paraId="7F6BA330" w14:textId="77777777" w:rsidR="00FB7A20" w:rsidRPr="00FB7A20" w:rsidRDefault="00FB7A20" w:rsidP="00FB7A20">
      <w:pPr>
        <w:widowControl/>
        <w:shd w:val="clear" w:color="auto" w:fill="FFFFFF"/>
        <w:spacing w:line="480" w:lineRule="auto"/>
        <w:ind w:firstLineChars="200" w:firstLine="480"/>
        <w:jc w:val="left"/>
        <w:rPr>
          <w:rFonts w:ascii="宋体" w:eastAsia="宋体" w:hAnsi="宋体" w:cs="宋体" w:hint="eastAsia"/>
          <w:color w:val="333333"/>
          <w:kern w:val="0"/>
          <w:sz w:val="24"/>
          <w:szCs w:val="24"/>
        </w:rPr>
      </w:pPr>
      <w:r w:rsidRPr="00FB7A20">
        <w:rPr>
          <w:rFonts w:ascii="宋体" w:eastAsia="宋体" w:hAnsi="宋体" w:cs="仿宋_GB2312" w:hint="eastAsia"/>
          <w:color w:val="333333"/>
          <w:kern w:val="0"/>
          <w:sz w:val="24"/>
          <w:szCs w:val="24"/>
        </w:rPr>
        <w:t> </w:t>
      </w:r>
    </w:p>
    <w:p w14:paraId="5F606CE9" w14:textId="77777777" w:rsidR="00FB7A20" w:rsidRPr="00FB7A20" w:rsidRDefault="00FB7A20" w:rsidP="00FB7A20">
      <w:pPr>
        <w:widowControl/>
        <w:shd w:val="clear" w:color="auto" w:fill="FFFFFF"/>
        <w:spacing w:line="480" w:lineRule="auto"/>
        <w:ind w:firstLineChars="200" w:firstLine="480"/>
        <w:jc w:val="left"/>
        <w:rPr>
          <w:rFonts w:ascii="宋体" w:eastAsia="宋体" w:hAnsi="宋体" w:cs="宋体" w:hint="eastAsia"/>
          <w:color w:val="333333"/>
          <w:kern w:val="0"/>
          <w:sz w:val="24"/>
          <w:szCs w:val="24"/>
        </w:rPr>
      </w:pPr>
      <w:r w:rsidRPr="00FB7A20">
        <w:rPr>
          <w:rFonts w:ascii="宋体" w:eastAsia="宋体" w:hAnsi="宋体" w:cs="仿宋_GB2312" w:hint="eastAsia"/>
          <w:color w:val="333333"/>
          <w:kern w:val="0"/>
          <w:sz w:val="24"/>
          <w:szCs w:val="24"/>
        </w:rPr>
        <w:t> </w:t>
      </w:r>
    </w:p>
    <w:p w14:paraId="113F05E2" w14:textId="77777777" w:rsidR="00FB7A20" w:rsidRPr="00FB7A20" w:rsidRDefault="00FB7A20" w:rsidP="00FB7A20">
      <w:pPr>
        <w:widowControl/>
        <w:shd w:val="clear" w:color="auto" w:fill="FFFFFF"/>
        <w:spacing w:line="480" w:lineRule="auto"/>
        <w:ind w:firstLineChars="200" w:firstLine="480"/>
        <w:jc w:val="left"/>
        <w:rPr>
          <w:rFonts w:ascii="宋体" w:eastAsia="宋体" w:hAnsi="宋体" w:cs="宋体" w:hint="eastAsia"/>
          <w:color w:val="333333"/>
          <w:kern w:val="0"/>
          <w:sz w:val="24"/>
          <w:szCs w:val="24"/>
        </w:rPr>
      </w:pPr>
      <w:r w:rsidRPr="00FB7A20">
        <w:rPr>
          <w:rFonts w:ascii="宋体" w:eastAsia="宋体" w:hAnsi="宋体" w:cs="仿宋_GB2312" w:hint="eastAsia"/>
          <w:color w:val="333333"/>
          <w:kern w:val="0"/>
          <w:sz w:val="24"/>
          <w:szCs w:val="24"/>
        </w:rPr>
        <w:t> </w:t>
      </w:r>
    </w:p>
    <w:p w14:paraId="39D15D68" w14:textId="77777777" w:rsidR="00FB7A20" w:rsidRPr="00FB7A20" w:rsidRDefault="00FB7A20" w:rsidP="00FB7A20">
      <w:pPr>
        <w:widowControl/>
        <w:shd w:val="clear" w:color="auto" w:fill="FFFFFF"/>
        <w:spacing w:line="480" w:lineRule="auto"/>
        <w:jc w:val="left"/>
        <w:rPr>
          <w:rFonts w:ascii="宋体" w:eastAsia="宋体" w:hAnsi="宋体" w:cs="宋体" w:hint="eastAsia"/>
          <w:color w:val="333333"/>
          <w:kern w:val="0"/>
          <w:sz w:val="24"/>
          <w:szCs w:val="24"/>
        </w:rPr>
      </w:pPr>
      <w:r w:rsidRPr="00FB7A20">
        <w:rPr>
          <w:rFonts w:ascii="宋体" w:eastAsia="宋体" w:hAnsi="宋体" w:cs="黑体" w:hint="eastAsia"/>
          <w:color w:val="333333"/>
          <w:kern w:val="0"/>
          <w:sz w:val="24"/>
          <w:szCs w:val="24"/>
        </w:rPr>
        <w:lastRenderedPageBreak/>
        <w:t>附件</w:t>
      </w:r>
    </w:p>
    <w:p w14:paraId="2FF9425D" w14:textId="77777777" w:rsidR="00FB7A20" w:rsidRPr="00FB7A20" w:rsidRDefault="00FB7A20" w:rsidP="00FB7A20">
      <w:pPr>
        <w:widowControl/>
        <w:shd w:val="clear" w:color="auto" w:fill="FFFFFF"/>
        <w:spacing w:line="480" w:lineRule="auto"/>
        <w:jc w:val="center"/>
        <w:rPr>
          <w:rFonts w:ascii="宋体" w:eastAsia="宋体" w:hAnsi="宋体" w:cs="宋体" w:hint="eastAsia"/>
          <w:color w:val="333333"/>
          <w:kern w:val="0"/>
          <w:sz w:val="24"/>
          <w:szCs w:val="24"/>
        </w:rPr>
      </w:pPr>
      <w:r w:rsidRPr="00FB7A20">
        <w:rPr>
          <w:rFonts w:ascii="宋体" w:eastAsia="宋体" w:hAnsi="宋体" w:cs="方正小标宋简体" w:hint="eastAsia"/>
          <w:color w:val="333333"/>
          <w:kern w:val="0"/>
          <w:sz w:val="24"/>
          <w:szCs w:val="24"/>
        </w:rPr>
        <w:t>吕梁市开发区引进高层次科技人才的</w:t>
      </w:r>
    </w:p>
    <w:p w14:paraId="0873ACA0" w14:textId="77777777" w:rsidR="00FB7A20" w:rsidRPr="00FB7A20" w:rsidRDefault="00FB7A20" w:rsidP="00FB7A20">
      <w:pPr>
        <w:widowControl/>
        <w:shd w:val="clear" w:color="auto" w:fill="FFFFFF"/>
        <w:spacing w:line="480" w:lineRule="auto"/>
        <w:jc w:val="center"/>
        <w:rPr>
          <w:rFonts w:ascii="宋体" w:eastAsia="宋体" w:hAnsi="宋体" w:cs="宋体" w:hint="eastAsia"/>
          <w:color w:val="333333"/>
          <w:kern w:val="0"/>
          <w:sz w:val="24"/>
          <w:szCs w:val="24"/>
        </w:rPr>
      </w:pPr>
      <w:r w:rsidRPr="00FB7A20">
        <w:rPr>
          <w:rFonts w:ascii="宋体" w:eastAsia="宋体" w:hAnsi="宋体" w:cs="方正小标宋简体" w:hint="eastAsia"/>
          <w:color w:val="333333"/>
          <w:kern w:val="0"/>
          <w:sz w:val="24"/>
          <w:szCs w:val="24"/>
        </w:rPr>
        <w:t>具体支持办法</w:t>
      </w:r>
    </w:p>
    <w:p w14:paraId="58B22A80" w14:textId="77777777" w:rsidR="00FB7A20" w:rsidRPr="00FB7A20" w:rsidRDefault="00FB7A20" w:rsidP="00FB7A20">
      <w:pPr>
        <w:widowControl/>
        <w:shd w:val="clear" w:color="auto" w:fill="FFFFFF"/>
        <w:spacing w:line="480" w:lineRule="auto"/>
        <w:jc w:val="left"/>
        <w:rPr>
          <w:rFonts w:ascii="宋体" w:eastAsia="宋体" w:hAnsi="宋体" w:cs="宋体" w:hint="eastAsia"/>
          <w:color w:val="333333"/>
          <w:kern w:val="0"/>
          <w:sz w:val="24"/>
          <w:szCs w:val="24"/>
        </w:rPr>
      </w:pPr>
      <w:r w:rsidRPr="00FB7A20">
        <w:rPr>
          <w:rFonts w:ascii="宋体" w:eastAsia="宋体" w:hAnsi="宋体" w:cs="仿宋_GB2312" w:hint="eastAsia"/>
          <w:color w:val="333333"/>
          <w:kern w:val="0"/>
          <w:sz w:val="24"/>
          <w:szCs w:val="24"/>
        </w:rPr>
        <w:t xml:space="preserve">  </w:t>
      </w:r>
    </w:p>
    <w:p w14:paraId="46154911" w14:textId="77777777" w:rsidR="00FB7A20" w:rsidRPr="00FB7A20" w:rsidRDefault="00FB7A20" w:rsidP="00FB7A20">
      <w:pPr>
        <w:widowControl/>
        <w:shd w:val="clear" w:color="auto" w:fill="FFFFFF"/>
        <w:spacing w:line="480" w:lineRule="auto"/>
        <w:ind w:firstLineChars="200" w:firstLine="480"/>
        <w:jc w:val="left"/>
        <w:rPr>
          <w:rFonts w:ascii="宋体" w:eastAsia="宋体" w:hAnsi="宋体" w:cs="宋体" w:hint="eastAsia"/>
          <w:color w:val="333333"/>
          <w:kern w:val="0"/>
          <w:sz w:val="24"/>
          <w:szCs w:val="24"/>
        </w:rPr>
      </w:pPr>
      <w:r w:rsidRPr="00FB7A20">
        <w:rPr>
          <w:rFonts w:ascii="宋体" w:eastAsia="宋体" w:hAnsi="宋体" w:cs="仿宋_GB2312" w:hint="eastAsia"/>
          <w:color w:val="333333"/>
          <w:kern w:val="0"/>
          <w:sz w:val="24"/>
          <w:szCs w:val="24"/>
        </w:rPr>
        <w:t>根据《吕梁市开发区引进高层次科技人才的实施意见（试行）》，特制定如下政府经费具体支持办法。</w:t>
      </w:r>
    </w:p>
    <w:p w14:paraId="39A0DF7A" w14:textId="77777777" w:rsidR="00FB7A20" w:rsidRPr="00FB7A20" w:rsidRDefault="00FB7A20" w:rsidP="00FB7A20">
      <w:pPr>
        <w:widowControl/>
        <w:shd w:val="clear" w:color="auto" w:fill="FFFFFF"/>
        <w:spacing w:line="480" w:lineRule="auto"/>
        <w:ind w:firstLineChars="200" w:firstLine="480"/>
        <w:jc w:val="left"/>
        <w:rPr>
          <w:rFonts w:ascii="宋体" w:eastAsia="宋体" w:hAnsi="宋体" w:cs="宋体" w:hint="eastAsia"/>
          <w:color w:val="333333"/>
          <w:kern w:val="0"/>
          <w:sz w:val="24"/>
          <w:szCs w:val="24"/>
        </w:rPr>
      </w:pPr>
      <w:r w:rsidRPr="00FB7A20">
        <w:rPr>
          <w:rFonts w:ascii="宋体" w:eastAsia="宋体" w:hAnsi="宋体" w:cs="黑体" w:hint="eastAsia"/>
          <w:color w:val="333333"/>
          <w:kern w:val="0"/>
          <w:sz w:val="24"/>
          <w:szCs w:val="24"/>
        </w:rPr>
        <w:t>一、科研经费支持</w:t>
      </w:r>
    </w:p>
    <w:p w14:paraId="6BAA1E0A" w14:textId="77777777" w:rsidR="00FB7A20" w:rsidRPr="00FB7A20" w:rsidRDefault="00FB7A20" w:rsidP="00FB7A20">
      <w:pPr>
        <w:widowControl/>
        <w:shd w:val="clear" w:color="auto" w:fill="FFFFFF"/>
        <w:tabs>
          <w:tab w:val="left" w:pos="1077"/>
        </w:tabs>
        <w:spacing w:line="480" w:lineRule="auto"/>
        <w:ind w:firstLineChars="200" w:firstLine="480"/>
        <w:jc w:val="left"/>
        <w:rPr>
          <w:rFonts w:ascii="宋体" w:eastAsia="宋体" w:hAnsi="宋体" w:cs="宋体" w:hint="eastAsia"/>
          <w:color w:val="333333"/>
          <w:kern w:val="0"/>
          <w:sz w:val="24"/>
          <w:szCs w:val="24"/>
        </w:rPr>
      </w:pPr>
      <w:r w:rsidRPr="00FB7A20">
        <w:rPr>
          <w:rFonts w:ascii="宋体" w:eastAsia="宋体" w:hAnsi="宋体" w:cs="仿宋_GB2312" w:hint="eastAsia"/>
          <w:color w:val="333333"/>
          <w:kern w:val="0"/>
          <w:sz w:val="24"/>
          <w:szCs w:val="24"/>
        </w:rPr>
        <w:t>经开发区项目承担单位或高层次科技人才引进单位申报，通过科技部门聘请专家评审、经市政府审定列入吕梁市</w:t>
      </w:r>
      <w:r w:rsidRPr="00FB7A20">
        <w:rPr>
          <w:rFonts w:ascii="宋体" w:eastAsia="宋体" w:hAnsi="宋体" w:cs="仿宋_GB2312" w:hint="eastAsia"/>
          <w:color w:val="000000"/>
          <w:kern w:val="0"/>
          <w:sz w:val="24"/>
          <w:szCs w:val="24"/>
        </w:rPr>
        <w:t>高层次科技人才引进计划的项目，可以按以下标准支助：</w:t>
      </w:r>
    </w:p>
    <w:p w14:paraId="784F53D9" w14:textId="77777777" w:rsidR="00FB7A20" w:rsidRPr="00FB7A20" w:rsidRDefault="00FB7A20" w:rsidP="00FB7A20">
      <w:pPr>
        <w:widowControl/>
        <w:shd w:val="clear" w:color="auto" w:fill="FFFFFF"/>
        <w:tabs>
          <w:tab w:val="left" w:pos="1077"/>
        </w:tabs>
        <w:spacing w:line="480" w:lineRule="auto"/>
        <w:ind w:firstLineChars="200" w:firstLine="480"/>
        <w:jc w:val="left"/>
        <w:rPr>
          <w:rFonts w:ascii="宋体" w:eastAsia="宋体" w:hAnsi="宋体" w:cs="宋体" w:hint="eastAsia"/>
          <w:color w:val="333333"/>
          <w:kern w:val="0"/>
          <w:sz w:val="24"/>
          <w:szCs w:val="24"/>
        </w:rPr>
      </w:pPr>
      <w:r w:rsidRPr="00FB7A20">
        <w:rPr>
          <w:rFonts w:ascii="宋体" w:eastAsia="宋体" w:hAnsi="宋体" w:cs="仿宋_GB2312" w:hint="eastAsia"/>
          <w:color w:val="333333"/>
          <w:kern w:val="0"/>
          <w:sz w:val="24"/>
          <w:szCs w:val="24"/>
        </w:rPr>
        <w:t>1.对“两院”院士、国家科学技术奖获得者，先期给予50-100万元的科研经费，对创新效果显著的再给予50-100万元的科研经费；对应的创新团队先期给予100-200万元的科研经费，对创新效果显著的再给予100-200万元的科研经费。</w:t>
      </w:r>
    </w:p>
    <w:p w14:paraId="1650B388" w14:textId="77777777" w:rsidR="00FB7A20" w:rsidRPr="00FB7A20" w:rsidRDefault="00FB7A20" w:rsidP="00FB7A20">
      <w:pPr>
        <w:widowControl/>
        <w:shd w:val="clear" w:color="auto" w:fill="FFFFFF"/>
        <w:tabs>
          <w:tab w:val="left" w:pos="1077"/>
        </w:tabs>
        <w:spacing w:line="480" w:lineRule="auto"/>
        <w:ind w:firstLineChars="200" w:firstLine="480"/>
        <w:jc w:val="left"/>
        <w:rPr>
          <w:rFonts w:ascii="宋体" w:eastAsia="宋体" w:hAnsi="宋体" w:cs="宋体" w:hint="eastAsia"/>
          <w:color w:val="333333"/>
          <w:kern w:val="0"/>
          <w:sz w:val="24"/>
          <w:szCs w:val="24"/>
        </w:rPr>
      </w:pPr>
      <w:r w:rsidRPr="00FB7A20">
        <w:rPr>
          <w:rFonts w:ascii="宋体" w:eastAsia="宋体" w:hAnsi="宋体" w:cs="仿宋_GB2312" w:hint="eastAsia"/>
          <w:color w:val="333333"/>
          <w:kern w:val="0"/>
          <w:sz w:val="24"/>
          <w:szCs w:val="24"/>
        </w:rPr>
        <w:t>2.对国家“千人计划”创新人才专家、科技部创新人才推进计划专家、长江学者、国家杰出青年科学基金获得者、重点行业科技及产业化领军人才、山西省“百人计划”专家及相应层次人才，先期给予50-80万元的科研经费，对创新效果显著的再给予50-100万元的科研经费；对应的创新团队先期给予50-100万元的科研经费，对创新效果显著的再给予100万元的科研经费。</w:t>
      </w:r>
    </w:p>
    <w:p w14:paraId="31041A16" w14:textId="77777777" w:rsidR="00FB7A20" w:rsidRPr="00FB7A20" w:rsidRDefault="00FB7A20" w:rsidP="00FB7A20">
      <w:pPr>
        <w:widowControl/>
        <w:shd w:val="clear" w:color="auto" w:fill="FFFFFF"/>
        <w:tabs>
          <w:tab w:val="left" w:pos="1077"/>
        </w:tabs>
        <w:spacing w:line="480" w:lineRule="auto"/>
        <w:ind w:firstLineChars="200" w:firstLine="480"/>
        <w:jc w:val="left"/>
        <w:rPr>
          <w:rFonts w:ascii="宋体" w:eastAsia="宋体" w:hAnsi="宋体" w:cs="宋体" w:hint="eastAsia"/>
          <w:color w:val="333333"/>
          <w:kern w:val="0"/>
          <w:sz w:val="24"/>
          <w:szCs w:val="24"/>
        </w:rPr>
      </w:pPr>
      <w:r w:rsidRPr="00FB7A20">
        <w:rPr>
          <w:rFonts w:ascii="宋体" w:eastAsia="宋体" w:hAnsi="宋体" w:cs="仿宋_GB2312" w:hint="eastAsia"/>
          <w:color w:val="333333"/>
          <w:kern w:val="0"/>
          <w:sz w:val="24"/>
          <w:szCs w:val="24"/>
        </w:rPr>
        <w:t>3.对具有教授等正高级职称或博士、紧缺型硕士研究生学历的专业技术人才，先期给予20-50万元的科研经费，对创新效果显著的再给予30-50万元的</w:t>
      </w:r>
      <w:r w:rsidRPr="00FB7A20">
        <w:rPr>
          <w:rFonts w:ascii="宋体" w:eastAsia="宋体" w:hAnsi="宋体" w:cs="仿宋_GB2312" w:hint="eastAsia"/>
          <w:color w:val="333333"/>
          <w:kern w:val="0"/>
          <w:sz w:val="24"/>
          <w:szCs w:val="24"/>
        </w:rPr>
        <w:lastRenderedPageBreak/>
        <w:t>科研经费；对应的创新团队先期给予50-80万元的科研经费，对创新效果显著的再给予50-80万元的科研经费。</w:t>
      </w:r>
    </w:p>
    <w:p w14:paraId="056981E2" w14:textId="77777777" w:rsidR="00FB7A20" w:rsidRPr="00FB7A20" w:rsidRDefault="00FB7A20" w:rsidP="00FB7A20">
      <w:pPr>
        <w:widowControl/>
        <w:shd w:val="clear" w:color="auto" w:fill="FFFFFF"/>
        <w:tabs>
          <w:tab w:val="left" w:pos="1077"/>
        </w:tabs>
        <w:spacing w:line="480" w:lineRule="auto"/>
        <w:ind w:firstLineChars="200" w:firstLine="480"/>
        <w:jc w:val="left"/>
        <w:rPr>
          <w:rFonts w:ascii="宋体" w:eastAsia="宋体" w:hAnsi="宋体" w:cs="宋体" w:hint="eastAsia"/>
          <w:color w:val="333333"/>
          <w:kern w:val="0"/>
          <w:sz w:val="24"/>
          <w:szCs w:val="24"/>
        </w:rPr>
      </w:pPr>
      <w:r w:rsidRPr="00FB7A20">
        <w:rPr>
          <w:rFonts w:ascii="宋体" w:eastAsia="宋体" w:hAnsi="宋体" w:cs="仿宋_GB2312" w:hint="eastAsia"/>
          <w:color w:val="333333"/>
          <w:kern w:val="0"/>
          <w:sz w:val="24"/>
          <w:szCs w:val="24"/>
        </w:rPr>
        <w:t xml:space="preserve">4.对于国内外高等院校、科研院所、国内知名企业在我市设立的省级以上科技创新平台，依据其创新内容及成果评价采用后补助的方式给予50-100万元的科研经费支持。             </w:t>
      </w:r>
    </w:p>
    <w:p w14:paraId="3BA85DF2" w14:textId="77777777" w:rsidR="00FB7A20" w:rsidRPr="00FB7A20" w:rsidRDefault="00FB7A20" w:rsidP="00FB7A20">
      <w:pPr>
        <w:widowControl/>
        <w:shd w:val="clear" w:color="auto" w:fill="FFFFFF"/>
        <w:tabs>
          <w:tab w:val="left" w:pos="1077"/>
        </w:tabs>
        <w:spacing w:line="480" w:lineRule="auto"/>
        <w:ind w:firstLineChars="200" w:firstLine="480"/>
        <w:jc w:val="left"/>
        <w:rPr>
          <w:rFonts w:ascii="宋体" w:eastAsia="宋体" w:hAnsi="宋体" w:cs="宋体" w:hint="eastAsia"/>
          <w:color w:val="333333"/>
          <w:kern w:val="0"/>
          <w:sz w:val="24"/>
          <w:szCs w:val="24"/>
        </w:rPr>
      </w:pPr>
      <w:r w:rsidRPr="00FB7A20">
        <w:rPr>
          <w:rFonts w:ascii="宋体" w:eastAsia="宋体" w:hAnsi="宋体" w:cs="仿宋_GB2312" w:hint="eastAsia"/>
          <w:color w:val="333333"/>
          <w:kern w:val="0"/>
          <w:sz w:val="24"/>
          <w:szCs w:val="24"/>
        </w:rPr>
        <w:t>5.对开发区引进高层次科技创新人才成绩突出的企业承担市级以上重点产业科研项目的根据行业科研投入情况给予20 -50万元的科研经费支持。</w:t>
      </w:r>
    </w:p>
    <w:p w14:paraId="4528D226" w14:textId="77777777" w:rsidR="00FB7A20" w:rsidRPr="00FB7A20" w:rsidRDefault="00FB7A20" w:rsidP="00FB7A20">
      <w:pPr>
        <w:widowControl/>
        <w:shd w:val="clear" w:color="auto" w:fill="FFFFFF"/>
        <w:tabs>
          <w:tab w:val="left" w:pos="1077"/>
        </w:tabs>
        <w:spacing w:line="480" w:lineRule="auto"/>
        <w:ind w:firstLineChars="200" w:firstLine="480"/>
        <w:jc w:val="left"/>
        <w:rPr>
          <w:rFonts w:ascii="宋体" w:eastAsia="宋体" w:hAnsi="宋体" w:cs="宋体" w:hint="eastAsia"/>
          <w:color w:val="333333"/>
          <w:kern w:val="0"/>
          <w:sz w:val="24"/>
          <w:szCs w:val="24"/>
        </w:rPr>
      </w:pPr>
      <w:r w:rsidRPr="00FB7A20">
        <w:rPr>
          <w:rFonts w:ascii="宋体" w:eastAsia="宋体" w:hAnsi="宋体" w:cs="仿宋_GB2312" w:hint="eastAsia"/>
          <w:color w:val="333333"/>
          <w:kern w:val="0"/>
          <w:sz w:val="24"/>
          <w:szCs w:val="24"/>
        </w:rPr>
        <w:t>6.对开发区引进高层次科技人才成绩突出，在产业技术创新领域取得显著效益的，给予该开发区50-100万元的科研经费支持。</w:t>
      </w:r>
    </w:p>
    <w:p w14:paraId="4A12CF59" w14:textId="77777777" w:rsidR="00FB7A20" w:rsidRPr="00FB7A20" w:rsidRDefault="00FB7A20" w:rsidP="00FB7A20">
      <w:pPr>
        <w:widowControl/>
        <w:shd w:val="clear" w:color="auto" w:fill="FFFFFF"/>
        <w:tabs>
          <w:tab w:val="left" w:pos="1077"/>
        </w:tabs>
        <w:spacing w:line="480" w:lineRule="auto"/>
        <w:ind w:firstLineChars="200" w:firstLine="480"/>
        <w:jc w:val="left"/>
        <w:rPr>
          <w:rFonts w:ascii="宋体" w:eastAsia="宋体" w:hAnsi="宋体" w:cs="宋体" w:hint="eastAsia"/>
          <w:color w:val="333333"/>
          <w:kern w:val="0"/>
          <w:sz w:val="24"/>
          <w:szCs w:val="24"/>
        </w:rPr>
      </w:pPr>
      <w:r w:rsidRPr="00FB7A20">
        <w:rPr>
          <w:rFonts w:ascii="宋体" w:eastAsia="宋体" w:hAnsi="宋体" w:cs="仿宋_GB2312" w:hint="eastAsia"/>
          <w:color w:val="333333"/>
          <w:kern w:val="0"/>
          <w:sz w:val="24"/>
          <w:szCs w:val="24"/>
        </w:rPr>
        <w:t>7.对于自带科技成果来开发区进行成果转化并产生显著经济效益的科技人才，可按一个年度周期内成果转化所增税收的10%予以财政奖励。</w:t>
      </w:r>
    </w:p>
    <w:p w14:paraId="4EA9777A" w14:textId="77777777" w:rsidR="00FB7A20" w:rsidRPr="00FB7A20" w:rsidRDefault="00FB7A20" w:rsidP="00FB7A20">
      <w:pPr>
        <w:widowControl/>
        <w:shd w:val="clear" w:color="auto" w:fill="FFFFFF"/>
        <w:tabs>
          <w:tab w:val="left" w:pos="1077"/>
        </w:tabs>
        <w:spacing w:line="480" w:lineRule="auto"/>
        <w:ind w:firstLineChars="200" w:firstLine="480"/>
        <w:jc w:val="left"/>
        <w:rPr>
          <w:rFonts w:ascii="宋体" w:eastAsia="宋体" w:hAnsi="宋体" w:cs="宋体" w:hint="eastAsia"/>
          <w:color w:val="333333"/>
          <w:kern w:val="0"/>
          <w:sz w:val="24"/>
          <w:szCs w:val="24"/>
        </w:rPr>
      </w:pPr>
      <w:r w:rsidRPr="00FB7A20">
        <w:rPr>
          <w:rFonts w:ascii="宋体" w:eastAsia="宋体" w:hAnsi="宋体" w:cs="黑体" w:hint="eastAsia"/>
          <w:color w:val="333333"/>
          <w:kern w:val="0"/>
          <w:sz w:val="24"/>
          <w:szCs w:val="24"/>
        </w:rPr>
        <w:t>二、政府人才补贴</w:t>
      </w:r>
    </w:p>
    <w:p w14:paraId="56595D9C" w14:textId="77777777" w:rsidR="00FB7A20" w:rsidRPr="00FB7A20" w:rsidRDefault="00FB7A20" w:rsidP="00FB7A20">
      <w:pPr>
        <w:widowControl/>
        <w:shd w:val="clear" w:color="auto" w:fill="FFFFFF"/>
        <w:tabs>
          <w:tab w:val="left" w:pos="1077"/>
        </w:tabs>
        <w:spacing w:line="480" w:lineRule="auto"/>
        <w:ind w:firstLineChars="200" w:firstLine="480"/>
        <w:jc w:val="left"/>
        <w:rPr>
          <w:rFonts w:ascii="宋体" w:eastAsia="宋体" w:hAnsi="宋体" w:cs="宋体" w:hint="eastAsia"/>
          <w:color w:val="333333"/>
          <w:kern w:val="0"/>
          <w:sz w:val="24"/>
          <w:szCs w:val="24"/>
        </w:rPr>
      </w:pPr>
      <w:r w:rsidRPr="00FB7A20">
        <w:rPr>
          <w:rFonts w:ascii="宋体" w:eastAsia="宋体" w:hAnsi="宋体" w:cs="仿宋_GB2312" w:hint="eastAsia"/>
          <w:color w:val="333333"/>
          <w:kern w:val="0"/>
          <w:sz w:val="24"/>
          <w:szCs w:val="24"/>
        </w:rPr>
        <w:t>对于承担了我市开发区重点产业科研项目且取得显著成绩的高层次科技人才，同时可享受政府人才补贴。</w:t>
      </w:r>
    </w:p>
    <w:p w14:paraId="3D68FECA" w14:textId="77777777" w:rsidR="00FB7A20" w:rsidRPr="00FB7A20" w:rsidRDefault="00FB7A20" w:rsidP="00FB7A20">
      <w:pPr>
        <w:widowControl/>
        <w:shd w:val="clear" w:color="auto" w:fill="FFFFFF"/>
        <w:tabs>
          <w:tab w:val="left" w:pos="1077"/>
        </w:tabs>
        <w:spacing w:line="480" w:lineRule="auto"/>
        <w:ind w:firstLineChars="200" w:firstLine="480"/>
        <w:jc w:val="left"/>
        <w:rPr>
          <w:rFonts w:ascii="宋体" w:eastAsia="宋体" w:hAnsi="宋体" w:cs="宋体" w:hint="eastAsia"/>
          <w:color w:val="333333"/>
          <w:kern w:val="0"/>
          <w:sz w:val="24"/>
          <w:szCs w:val="24"/>
        </w:rPr>
      </w:pPr>
      <w:r w:rsidRPr="00FB7A20">
        <w:rPr>
          <w:rFonts w:ascii="宋体" w:eastAsia="宋体" w:hAnsi="宋体" w:cs="仿宋_GB2312" w:hint="eastAsia"/>
          <w:color w:val="333333"/>
          <w:kern w:val="0"/>
          <w:sz w:val="24"/>
          <w:szCs w:val="24"/>
        </w:rPr>
        <w:t>“两院院士”、国家科学技术奖获得者每年补贴50万元；国家“千人计划”创新人才专家、科技部创新人才推进计划专家、长江学者、国家杰出青年科学基金获得者、重点行业科技及产业化领军人才、山西省“百人计划”专家及相应层次人才每年补贴20万元；国防科技大学、北京航空航天大学、北京理工大学等合作单位的技术专家，每年补贴10万元。</w:t>
      </w:r>
    </w:p>
    <w:p w14:paraId="0003726A" w14:textId="77777777" w:rsidR="00FB7A20" w:rsidRPr="00FB7A20" w:rsidRDefault="00FB7A20" w:rsidP="00FB7A20">
      <w:pPr>
        <w:widowControl/>
        <w:shd w:val="clear" w:color="auto" w:fill="FFFFFF"/>
        <w:tabs>
          <w:tab w:val="left" w:pos="1077"/>
        </w:tabs>
        <w:spacing w:line="480" w:lineRule="auto"/>
        <w:ind w:firstLineChars="200" w:firstLine="480"/>
        <w:jc w:val="left"/>
        <w:rPr>
          <w:rFonts w:ascii="宋体" w:eastAsia="宋体" w:hAnsi="宋体" w:cs="宋体" w:hint="eastAsia"/>
          <w:color w:val="333333"/>
          <w:kern w:val="0"/>
          <w:sz w:val="24"/>
          <w:szCs w:val="24"/>
        </w:rPr>
      </w:pPr>
      <w:r w:rsidRPr="00FB7A20">
        <w:rPr>
          <w:rFonts w:ascii="宋体" w:eastAsia="宋体" w:hAnsi="宋体" w:cs="黑体" w:hint="eastAsia"/>
          <w:color w:val="333333"/>
          <w:kern w:val="0"/>
          <w:sz w:val="24"/>
          <w:szCs w:val="24"/>
        </w:rPr>
        <w:t>三、短期服务补助</w:t>
      </w:r>
    </w:p>
    <w:p w14:paraId="1F48F69F" w14:textId="77777777" w:rsidR="00FB7A20" w:rsidRPr="00FB7A20" w:rsidRDefault="00FB7A20" w:rsidP="00FB7A20">
      <w:pPr>
        <w:widowControl/>
        <w:shd w:val="clear" w:color="auto" w:fill="FFFFFF"/>
        <w:tabs>
          <w:tab w:val="left" w:pos="1077"/>
        </w:tabs>
        <w:spacing w:line="480" w:lineRule="auto"/>
        <w:ind w:firstLineChars="200" w:firstLine="480"/>
        <w:jc w:val="left"/>
        <w:rPr>
          <w:rFonts w:ascii="宋体" w:eastAsia="宋体" w:hAnsi="宋体" w:cs="宋体" w:hint="eastAsia"/>
          <w:color w:val="333333"/>
          <w:kern w:val="0"/>
          <w:sz w:val="24"/>
          <w:szCs w:val="24"/>
        </w:rPr>
      </w:pPr>
      <w:r w:rsidRPr="00FB7A20">
        <w:rPr>
          <w:rFonts w:ascii="宋体" w:eastAsia="宋体" w:hAnsi="宋体" w:cs="仿宋_GB2312" w:hint="eastAsia"/>
          <w:color w:val="333333"/>
          <w:kern w:val="0"/>
          <w:sz w:val="24"/>
          <w:szCs w:val="24"/>
        </w:rPr>
        <w:t>对于我市开发区引进的阶段性提供科技创新服务的高层次科技人才参照《山西省科研项目经费和科技活动经费管理办法（试行）》晋政办发[2016]76</w:t>
      </w:r>
      <w:r w:rsidRPr="00FB7A20">
        <w:rPr>
          <w:rFonts w:ascii="宋体" w:eastAsia="宋体" w:hAnsi="宋体" w:cs="仿宋_GB2312" w:hint="eastAsia"/>
          <w:color w:val="333333"/>
          <w:kern w:val="0"/>
          <w:sz w:val="24"/>
          <w:szCs w:val="24"/>
        </w:rPr>
        <w:lastRenderedPageBreak/>
        <w:t>号文件规定：两院院士、</w:t>
      </w:r>
      <w:r w:rsidRPr="00FB7A20">
        <w:rPr>
          <w:rFonts w:ascii="宋体" w:eastAsia="宋体" w:hAnsi="宋体" w:cs="仿宋_GB2312" w:hint="eastAsia"/>
          <w:bCs/>
          <w:smallCaps/>
          <w:color w:val="000000"/>
          <w:kern w:val="0"/>
          <w:sz w:val="24"/>
          <w:szCs w:val="24"/>
        </w:rPr>
        <w:t>国家科学技术奖获得者按照服务天数每天补贴6000元；高级专业技术职称或相当于高级专业技术职称的人员按照服务天数每天补贴2000元；其他人员按照服务天数每天补贴1000元。</w:t>
      </w:r>
    </w:p>
    <w:p w14:paraId="4D29E863" w14:textId="77777777" w:rsidR="00FB7A20" w:rsidRPr="00FB7A20" w:rsidRDefault="00FB7A20" w:rsidP="00FB7A20">
      <w:pPr>
        <w:widowControl/>
        <w:shd w:val="clear" w:color="auto" w:fill="FFFFFF"/>
        <w:tabs>
          <w:tab w:val="left" w:pos="1077"/>
        </w:tabs>
        <w:spacing w:line="480" w:lineRule="auto"/>
        <w:ind w:firstLineChars="200" w:firstLine="480"/>
        <w:jc w:val="left"/>
        <w:rPr>
          <w:rFonts w:ascii="宋体" w:eastAsia="宋体" w:hAnsi="宋体" w:cs="宋体" w:hint="eastAsia"/>
          <w:color w:val="333333"/>
          <w:kern w:val="0"/>
          <w:sz w:val="24"/>
          <w:szCs w:val="24"/>
        </w:rPr>
      </w:pPr>
      <w:r w:rsidRPr="00FB7A20">
        <w:rPr>
          <w:rFonts w:ascii="宋体" w:eastAsia="宋体" w:hAnsi="宋体" w:cs="黑体" w:hint="eastAsia"/>
          <w:bCs/>
          <w:smallCaps/>
          <w:color w:val="000000"/>
          <w:kern w:val="0"/>
          <w:sz w:val="24"/>
          <w:szCs w:val="24"/>
        </w:rPr>
        <w:t>四、资金来源</w:t>
      </w:r>
    </w:p>
    <w:p w14:paraId="5BC4EF39" w14:textId="77777777" w:rsidR="00FB7A20" w:rsidRPr="00FB7A20" w:rsidRDefault="00FB7A20" w:rsidP="00FB7A20">
      <w:pPr>
        <w:widowControl/>
        <w:shd w:val="clear" w:color="auto" w:fill="FFFFFF"/>
        <w:tabs>
          <w:tab w:val="left" w:pos="1077"/>
        </w:tabs>
        <w:spacing w:line="480" w:lineRule="auto"/>
        <w:ind w:firstLineChars="200" w:firstLine="480"/>
        <w:jc w:val="left"/>
        <w:rPr>
          <w:rFonts w:ascii="宋体" w:eastAsia="宋体" w:hAnsi="宋体" w:cs="宋体" w:hint="eastAsia"/>
          <w:color w:val="333333"/>
          <w:kern w:val="0"/>
          <w:sz w:val="24"/>
          <w:szCs w:val="24"/>
        </w:rPr>
      </w:pPr>
      <w:r w:rsidRPr="00FB7A20">
        <w:rPr>
          <w:rFonts w:ascii="宋体" w:eastAsia="宋体" w:hAnsi="宋体" w:cs="仿宋_GB2312" w:hint="eastAsia"/>
          <w:bCs/>
          <w:smallCaps/>
          <w:color w:val="000000"/>
          <w:kern w:val="0"/>
          <w:sz w:val="24"/>
          <w:szCs w:val="24"/>
        </w:rPr>
        <w:t>对于</w:t>
      </w:r>
      <w:r w:rsidRPr="00FB7A20">
        <w:rPr>
          <w:rFonts w:ascii="宋体" w:eastAsia="宋体" w:hAnsi="宋体" w:cs="仿宋_GB2312" w:hint="eastAsia"/>
          <w:color w:val="333333"/>
          <w:kern w:val="0"/>
          <w:sz w:val="24"/>
          <w:szCs w:val="24"/>
        </w:rPr>
        <w:t>列入吕梁市</w:t>
      </w:r>
      <w:r w:rsidRPr="00FB7A20">
        <w:rPr>
          <w:rFonts w:ascii="宋体" w:eastAsia="宋体" w:hAnsi="宋体" w:cs="仿宋_GB2312" w:hint="eastAsia"/>
          <w:color w:val="000000"/>
          <w:kern w:val="0"/>
          <w:sz w:val="24"/>
          <w:szCs w:val="24"/>
        </w:rPr>
        <w:t>高层次科技人才引进计划的支助，市政府承担50%的经费、开发区管委会承担50%</w:t>
      </w:r>
      <w:r w:rsidRPr="00FB7A20">
        <w:rPr>
          <w:rFonts w:ascii="宋体" w:eastAsia="宋体" w:hAnsi="宋体" w:cs="仿宋_GB2312" w:hint="eastAsia"/>
          <w:bCs/>
          <w:smallCaps/>
          <w:color w:val="000000"/>
          <w:kern w:val="0"/>
          <w:sz w:val="24"/>
          <w:szCs w:val="24"/>
        </w:rPr>
        <w:t>的经费。短期服务补助由所在单位和企业承担。</w:t>
      </w:r>
    </w:p>
    <w:p w14:paraId="2D1A4A5B" w14:textId="77777777" w:rsidR="00FB7A20" w:rsidRPr="00FB7A20" w:rsidRDefault="00FB7A20" w:rsidP="00FB7A20">
      <w:pPr>
        <w:widowControl/>
        <w:shd w:val="clear" w:color="auto" w:fill="FFFFFF"/>
        <w:tabs>
          <w:tab w:val="left" w:pos="1077"/>
        </w:tabs>
        <w:spacing w:line="480" w:lineRule="auto"/>
        <w:ind w:firstLineChars="200" w:firstLine="480"/>
        <w:jc w:val="left"/>
        <w:rPr>
          <w:rFonts w:ascii="宋体" w:eastAsia="宋体" w:hAnsi="宋体" w:cs="宋体" w:hint="eastAsia"/>
          <w:color w:val="333333"/>
          <w:kern w:val="0"/>
          <w:sz w:val="24"/>
          <w:szCs w:val="24"/>
        </w:rPr>
      </w:pPr>
      <w:r w:rsidRPr="00FB7A20">
        <w:rPr>
          <w:rFonts w:ascii="宋体" w:eastAsia="宋体" w:hAnsi="宋体" w:cs="黑体" w:hint="eastAsia"/>
          <w:color w:val="000000"/>
          <w:kern w:val="0"/>
          <w:sz w:val="24"/>
          <w:szCs w:val="24"/>
        </w:rPr>
        <w:t>五、经费拨付</w:t>
      </w:r>
    </w:p>
    <w:p w14:paraId="64A34712" w14:textId="77777777" w:rsidR="00FB7A20" w:rsidRPr="00FB7A20" w:rsidRDefault="00FB7A20" w:rsidP="00FB7A20">
      <w:pPr>
        <w:widowControl/>
        <w:shd w:val="clear" w:color="auto" w:fill="FFFFFF"/>
        <w:spacing w:line="480" w:lineRule="auto"/>
        <w:ind w:firstLineChars="200" w:firstLine="480"/>
        <w:jc w:val="left"/>
        <w:rPr>
          <w:rFonts w:ascii="宋体" w:eastAsia="宋体" w:hAnsi="宋体" w:cs="宋体" w:hint="eastAsia"/>
          <w:color w:val="333333"/>
          <w:kern w:val="0"/>
          <w:sz w:val="24"/>
          <w:szCs w:val="24"/>
        </w:rPr>
      </w:pPr>
      <w:r w:rsidRPr="00FB7A20">
        <w:rPr>
          <w:rFonts w:ascii="宋体" w:eastAsia="宋体" w:hAnsi="宋体" w:cs="仿宋_GB2312" w:hint="eastAsia"/>
          <w:color w:val="000000"/>
          <w:kern w:val="0"/>
          <w:sz w:val="24"/>
          <w:szCs w:val="24"/>
        </w:rPr>
        <w:t>政府支助经费拨付，依据市政府确定的支助对象及经费由财政部门下拨到开发区，开发区拨付项目承担和人才引进单位。</w:t>
      </w:r>
    </w:p>
    <w:p w14:paraId="66EA585A" w14:textId="77777777" w:rsidR="00FB7A20" w:rsidRPr="00FB7A20" w:rsidRDefault="00FB7A20" w:rsidP="00FB7A20">
      <w:pPr>
        <w:widowControl/>
        <w:shd w:val="clear" w:color="auto" w:fill="FFFFFF"/>
        <w:spacing w:line="480" w:lineRule="auto"/>
        <w:ind w:firstLineChars="200" w:firstLine="480"/>
        <w:jc w:val="left"/>
        <w:rPr>
          <w:rFonts w:ascii="宋体" w:eastAsia="宋体" w:hAnsi="宋体" w:cs="宋体" w:hint="eastAsia"/>
          <w:color w:val="333333"/>
          <w:kern w:val="0"/>
          <w:sz w:val="24"/>
          <w:szCs w:val="24"/>
        </w:rPr>
      </w:pPr>
      <w:r w:rsidRPr="00FB7A20">
        <w:rPr>
          <w:rFonts w:ascii="宋体" w:eastAsia="宋体" w:hAnsi="宋体" w:cs="黑体" w:hint="eastAsia"/>
          <w:color w:val="000000"/>
          <w:kern w:val="0"/>
          <w:sz w:val="24"/>
          <w:szCs w:val="24"/>
        </w:rPr>
        <w:t>六、加强监督检查</w:t>
      </w:r>
    </w:p>
    <w:p w14:paraId="474C543B" w14:textId="77777777" w:rsidR="00FB7A20" w:rsidRPr="00FB7A20" w:rsidRDefault="00FB7A20" w:rsidP="00FB7A20">
      <w:pPr>
        <w:widowControl/>
        <w:shd w:val="clear" w:color="auto" w:fill="FFFFFF"/>
        <w:spacing w:line="480" w:lineRule="auto"/>
        <w:jc w:val="left"/>
        <w:rPr>
          <w:rFonts w:ascii="宋体" w:eastAsia="宋体" w:hAnsi="宋体" w:cs="宋体" w:hint="eastAsia"/>
          <w:color w:val="333333"/>
          <w:kern w:val="0"/>
          <w:sz w:val="24"/>
          <w:szCs w:val="24"/>
        </w:rPr>
      </w:pPr>
      <w:r w:rsidRPr="00FB7A20">
        <w:rPr>
          <w:rFonts w:ascii="宋体" w:eastAsia="宋体" w:hAnsi="宋体" w:cs="仿宋_GB2312" w:hint="eastAsia"/>
          <w:color w:val="000000"/>
          <w:kern w:val="0"/>
          <w:sz w:val="24"/>
          <w:szCs w:val="24"/>
        </w:rPr>
        <w:t>开发区及项目承担单位要按照《山西省科研项目经费和科技活动经费管理办法（试行）》（晋政办发〔2016〕76号）规定，及政府其它有关规定使用好资金，专款专用,并接受科技、财政、审计等行政主管部门的检查与监督，有关部门应当对经费的管理使用情况进行不定期审计和检查，发现问题督促其及时整改。</w:t>
      </w:r>
      <w:r w:rsidRPr="00FB7A20">
        <w:rPr>
          <w:rFonts w:ascii="宋体" w:eastAsia="宋体" w:hAnsi="宋体" w:cs="宋体" w:hint="eastAsia"/>
          <w:color w:val="333333"/>
          <w:kern w:val="0"/>
          <w:sz w:val="24"/>
          <w:szCs w:val="24"/>
        </w:rPr>
        <w:t xml:space="preserve">  </w:t>
      </w:r>
    </w:p>
    <w:p w14:paraId="0496E4F7" w14:textId="77777777" w:rsidR="00724110" w:rsidRPr="00FB7A20" w:rsidRDefault="00724110">
      <w:bookmarkStart w:id="0" w:name="_GoBack"/>
      <w:bookmarkEnd w:id="0"/>
    </w:p>
    <w:sectPr w:rsidR="00724110" w:rsidRPr="00FB7A2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0000000000000000000"/>
    <w:charset w:val="86"/>
    <w:family w:val="roman"/>
    <w:notTrueType/>
    <w:pitch w:val="default"/>
    <w:sig w:usb0="00000001" w:usb1="080E0000" w:usb2="00000010" w:usb3="00000000" w:csb0="00040000" w:csb1="00000000"/>
  </w:font>
  <w:font w:name="仿宋_GB2312">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0000000000000000000"/>
    <w:charset w:val="86"/>
    <w:family w:val="roman"/>
    <w:notTrueType/>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8A4"/>
    <w:rsid w:val="00724110"/>
    <w:rsid w:val="00DA78A4"/>
    <w:rsid w:val="00FB7A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E26466-5EFE-4FC8-9AAF-4396F17A7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FB7A20"/>
    <w:rPr>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8432603">
      <w:bodyDiv w:val="1"/>
      <w:marLeft w:val="0"/>
      <w:marRight w:val="0"/>
      <w:marTop w:val="0"/>
      <w:marBottom w:val="0"/>
      <w:divBdr>
        <w:top w:val="none" w:sz="0" w:space="0" w:color="auto"/>
        <w:left w:val="none" w:sz="0" w:space="0" w:color="auto"/>
        <w:bottom w:val="none" w:sz="0" w:space="0" w:color="auto"/>
        <w:right w:val="none" w:sz="0" w:space="0" w:color="auto"/>
      </w:divBdr>
      <w:divsChild>
        <w:div w:id="1943956958">
          <w:marLeft w:val="0"/>
          <w:marRight w:val="0"/>
          <w:marTop w:val="0"/>
          <w:marBottom w:val="0"/>
          <w:divBdr>
            <w:top w:val="none" w:sz="0" w:space="0" w:color="auto"/>
            <w:left w:val="none" w:sz="0" w:space="0" w:color="auto"/>
            <w:bottom w:val="none" w:sz="0" w:space="0" w:color="auto"/>
            <w:right w:val="none" w:sz="0" w:space="0" w:color="auto"/>
          </w:divBdr>
          <w:divsChild>
            <w:div w:id="2122727204">
              <w:marLeft w:val="0"/>
              <w:marRight w:val="0"/>
              <w:marTop w:val="0"/>
              <w:marBottom w:val="0"/>
              <w:divBdr>
                <w:top w:val="none" w:sz="0" w:space="0" w:color="auto"/>
                <w:left w:val="none" w:sz="0" w:space="0" w:color="auto"/>
                <w:bottom w:val="none" w:sz="0" w:space="0" w:color="auto"/>
                <w:right w:val="none" w:sz="0" w:space="0" w:color="auto"/>
              </w:divBdr>
              <w:divsChild>
                <w:div w:id="1150947142">
                  <w:marLeft w:val="0"/>
                  <w:marRight w:val="0"/>
                  <w:marTop w:val="0"/>
                  <w:marBottom w:val="0"/>
                  <w:divBdr>
                    <w:top w:val="none" w:sz="0" w:space="0" w:color="auto"/>
                    <w:left w:val="none" w:sz="0" w:space="0" w:color="auto"/>
                    <w:bottom w:val="none" w:sz="0" w:space="0" w:color="auto"/>
                    <w:right w:val="none" w:sz="0" w:space="0" w:color="auto"/>
                  </w:divBdr>
                  <w:divsChild>
                    <w:div w:id="660885935">
                      <w:marLeft w:val="0"/>
                      <w:marRight w:val="0"/>
                      <w:marTop w:val="0"/>
                      <w:marBottom w:val="0"/>
                      <w:divBdr>
                        <w:top w:val="none" w:sz="0" w:space="0" w:color="auto"/>
                        <w:left w:val="none" w:sz="0" w:space="0" w:color="auto"/>
                        <w:bottom w:val="none" w:sz="0" w:space="0" w:color="auto"/>
                        <w:right w:val="none" w:sz="0" w:space="0" w:color="auto"/>
                      </w:divBdr>
                      <w:divsChild>
                        <w:div w:id="1518738371">
                          <w:marLeft w:val="0"/>
                          <w:marRight w:val="0"/>
                          <w:marTop w:val="0"/>
                          <w:marBottom w:val="0"/>
                          <w:divBdr>
                            <w:top w:val="single" w:sz="6" w:space="15" w:color="CCCCCC"/>
                            <w:left w:val="single" w:sz="6" w:space="11" w:color="CCCCCC"/>
                            <w:bottom w:val="single" w:sz="6" w:space="15" w:color="CCCCCC"/>
                            <w:right w:val="single" w:sz="6" w:space="11" w:color="CCCCCC"/>
                          </w:divBdr>
                          <w:divsChild>
                            <w:div w:id="12886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843</Words>
  <Characters>4807</Characters>
  <Application>Microsoft Office Word</Application>
  <DocSecurity>0</DocSecurity>
  <Lines>40</Lines>
  <Paragraphs>11</Paragraphs>
  <ScaleCrop>false</ScaleCrop>
  <Company/>
  <LinksUpToDate>false</LinksUpToDate>
  <CharactersWithSpaces>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Yeah Lemon</dc:creator>
  <cp:keywords/>
  <dc:description/>
  <cp:lastModifiedBy>Yeah Lemon</cp:lastModifiedBy>
  <cp:revision>2</cp:revision>
  <dcterms:created xsi:type="dcterms:W3CDTF">2018-05-14T06:10:00Z</dcterms:created>
  <dcterms:modified xsi:type="dcterms:W3CDTF">2018-05-14T06:10:00Z</dcterms:modified>
</cp:coreProperties>
</file>