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5F" w:rsidRPr="005F6F5F" w:rsidRDefault="005F6F5F" w:rsidP="005F6F5F">
      <w:pPr>
        <w:widowControl/>
        <w:spacing w:line="480" w:lineRule="auto"/>
        <w:jc w:val="center"/>
        <w:outlineLvl w:val="1"/>
        <w:rPr>
          <w:rFonts w:ascii="微软雅黑" w:eastAsia="微软雅黑" w:hAnsi="微软雅黑" w:cs="宋体"/>
          <w:b/>
          <w:bCs/>
          <w:color w:val="3D8DDC"/>
          <w:kern w:val="36"/>
          <w:sz w:val="36"/>
          <w:szCs w:val="36"/>
        </w:rPr>
      </w:pPr>
      <w:r w:rsidRPr="005F6F5F">
        <w:rPr>
          <w:rFonts w:ascii="微软雅黑" w:eastAsia="微软雅黑" w:hAnsi="微软雅黑" w:cs="宋体" w:hint="eastAsia"/>
          <w:b/>
          <w:bCs/>
          <w:color w:val="3D8DDC"/>
          <w:kern w:val="36"/>
          <w:sz w:val="36"/>
          <w:szCs w:val="36"/>
        </w:rPr>
        <w:t>深圳市发展和改革委员会关于征集2020年战略性新兴产业发展专项资金项目的通知</w:t>
      </w:r>
    </w:p>
    <w:p w:rsidR="005F6F5F" w:rsidRPr="005F6F5F" w:rsidRDefault="005F6F5F" w:rsidP="005F6F5F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来源：深圳市发展和改革委员会发布时间:2019-08-09</w:t>
      </w: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>字号：</w:t>
      </w: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大中小</w:t>
      </w:r>
      <w:hyperlink r:id="rId4" w:tgtFrame="_blank" w:history="1">
        <w:r w:rsidRPr="005F6F5F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  <w:bdr w:val="none" w:sz="0" w:space="0" w:color="auto" w:frame="1"/>
          </w:rPr>
          <w:t>【内容纠错】</w:t>
        </w:r>
      </w:hyperlink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>各有关单位：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为做好2020年战略性新兴产业发展专项资金扶持计划的项目储备工作，现开展2020年拟扶持项目征集。现将有关事宜通知如下：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一、申报要求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1.申报单位须是在深圳市（包含深汕特别合作区）注册、具备独立法人资格的从事战略性新兴产业研发、生产及服务的企业，事业单位、社会团体或民办非企业等机构。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2.申报单位为企业的，拥有较强的技术开发和项目实施能力，经营管理状况良好，具有一定的经济实力。申报单位为事业单位、社会团体和民办非企业的，财务制度健全，拥有专业化的技术及管理团队，具有较高水平的研发成果和技术储备，具备良好的产学研合作基础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3.申报单位拟获得我委2020年度专项资金资助的，原则上需在本次项目征集中提前申报。单个项目单位本次可以申报的项目数量不超过3个。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二、资助领域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新一代信息技术、高端装备制造、生物医药、数字经济、新材料、海洋经济等产业，各产业细分方向见附件1。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三、扶持方式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1.市级工程研究中心扶持计划；2.市级产业技术公共服务平台扶持计划；3.国家/省项目配套扶持计划；4.产业化事后补助扶持计划；5.前沿领域中试扶持计划；6.国际市场准入认证扶持计划；7.新技术新产品示范应用推广扶持计划；8.仿制药质量和疗效一致性评价扶持计划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其中，对第1-4类扶持方式，本通知第二点“资助领域”的各产业均可以申报；第5类扶持计划仅限于新材料产业的“5.氢燃料电池材料”方向和生物医药产业各细分方向申报；第6-8类扶持方式仅限于生物医药产业。各扶持方式详细说明见附件2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四、申报方式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申报单位需填写项目申报表（附件3），将Excel文件命名为“产业名称+细分方向+企业名字+项目名称”。若单个申报单位申报多个项目的，每个项目一个EXCEL文件。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各项目申请表根据拟申报项目的产业类型，按照以下地址通过邮件报送：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新一代信息技术，yubinghui@fgw.sz.gov.cn;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高端装备制造，leiming@fgw.sz.gov.cn;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生物医药，qinw@fgw.sz.gov.cn;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数字经济，liuchuanyuan@fgw.sz.gov.cn;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新材料产业、海洋经济，leiming@fgw.sz.gov.cn；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五、受理说明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申报时间：2019年8月9日至9月12日；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咨询方式：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新一代信息技术，88120701、88127379；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高端装备制造，88127431,88127158；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生物医药，88120546,88125375；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数字经济，88127062,88127353；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新材料、海洋经济，88127158,88127097。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其他申报相关问题，可参考附件4常见问题解答。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附件：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 xml:space="preserve">　　1.项目扶持领域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2.项目扶持方式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3.项目申报表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4.常见问题解答</w:t>
      </w:r>
    </w:p>
    <w:p w:rsidR="005F6F5F" w:rsidRPr="005F6F5F" w:rsidRDefault="005F6F5F" w:rsidP="005F6F5F">
      <w:pPr>
        <w:widowControl/>
        <w:spacing w:line="480" w:lineRule="auto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深圳市发展和改革委员会</w:t>
      </w:r>
    </w:p>
    <w:p w:rsidR="005F6F5F" w:rsidRPr="005F6F5F" w:rsidRDefault="005F6F5F" w:rsidP="005F6F5F">
      <w:pPr>
        <w:widowControl/>
        <w:spacing w:line="480" w:lineRule="auto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2019年8月7日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t>附件：</w:t>
      </w:r>
    </w:p>
    <w:p w:rsidR="005F6F5F" w:rsidRPr="005F6F5F" w:rsidRDefault="005F6F5F" w:rsidP="005F6F5F">
      <w:pPr>
        <w:widowControl/>
        <w:spacing w:line="480" w:lineRule="auto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F6F5F">
        <w:rPr>
          <w:rFonts w:ascii="微软雅黑" w:eastAsia="微软雅黑" w:hAnsi="Symbol" w:cs="宋体"/>
          <w:color w:val="333333"/>
          <w:kern w:val="0"/>
          <w:szCs w:val="21"/>
        </w:rPr>
        <w:t></w:t>
      </w:r>
      <w:r w:rsidRPr="005F6F5F">
        <w:rPr>
          <w:rFonts w:ascii="微软雅黑" w:eastAsia="微软雅黑" w:hAnsi="微软雅黑" w:cs="宋体"/>
          <w:color w:val="333333"/>
          <w:kern w:val="0"/>
          <w:szCs w:val="21"/>
        </w:rPr>
        <w:t xml:space="preserve">  </w:t>
      </w:r>
      <w:hyperlink r:id="rId5" w:history="1">
        <w:r w:rsidRPr="005F6F5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  <w:bdr w:val="none" w:sz="0" w:space="0" w:color="auto" w:frame="1"/>
          </w:rPr>
          <w:t>附件1 项目申报领域.docx</w:t>
        </w:r>
      </w:hyperlink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hyperlink r:id="rId6" w:history="1">
        <w:r w:rsidRPr="005F6F5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  <w:bdr w:val="none" w:sz="0" w:space="0" w:color="auto" w:frame="1"/>
          </w:rPr>
          <w:t>附件2 项目扶持方式.docx</w:t>
        </w:r>
      </w:hyperlink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hyperlink r:id="rId7" w:history="1">
        <w:r w:rsidRPr="005F6F5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  <w:bdr w:val="none" w:sz="0" w:space="0" w:color="auto" w:frame="1"/>
          </w:rPr>
          <w:t>附件3 项目申报表.xlsx</w:t>
        </w:r>
      </w:hyperlink>
      <w:r w:rsidRPr="005F6F5F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hyperlink r:id="rId8" w:history="1">
        <w:r w:rsidRPr="005F6F5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  <w:bdr w:val="none" w:sz="0" w:space="0" w:color="auto" w:frame="1"/>
          </w:rPr>
          <w:t>附件4 常见问题解答.docx</w:t>
        </w:r>
      </w:hyperlink>
    </w:p>
    <w:p w:rsidR="00431F34" w:rsidRDefault="00431F34">
      <w:bookmarkStart w:id="0" w:name="_GoBack"/>
      <w:bookmarkEnd w:id="0"/>
    </w:p>
    <w:sectPr w:rsidR="0043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E6"/>
    <w:rsid w:val="00380DE6"/>
    <w:rsid w:val="00431F34"/>
    <w:rsid w:val="005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1FFC1-8821-4850-BBAF-A32B5751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">
    <w:name w:val="da"/>
    <w:basedOn w:val="a0"/>
    <w:rsid w:val="005F6F5F"/>
  </w:style>
  <w:style w:type="character" w:customStyle="1" w:styleId="zhong">
    <w:name w:val="zhong"/>
    <w:basedOn w:val="a0"/>
    <w:rsid w:val="005F6F5F"/>
  </w:style>
  <w:style w:type="character" w:customStyle="1" w:styleId="xiao">
    <w:name w:val="xiao"/>
    <w:basedOn w:val="a0"/>
    <w:rsid w:val="005F6F5F"/>
  </w:style>
  <w:style w:type="character" w:styleId="a4">
    <w:name w:val="Hyperlink"/>
    <w:basedOn w:val="a0"/>
    <w:uiPriority w:val="99"/>
    <w:semiHidden/>
    <w:unhideWhenUsed/>
    <w:rsid w:val="005F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9D9D9"/>
            <w:right w:val="none" w:sz="0" w:space="0" w:color="auto"/>
          </w:divBdr>
        </w:div>
        <w:div w:id="501823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7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w.sz.gov.cn/xxgk/qt/tzgg/201908/P02019080953427893746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gw.sz.gov.cn/xxgk/qt/tzgg/201908/P020190809534278630540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gw.sz.gov.cn/xxgk/qt/tzgg/201908/P020190809534277727232.docx" TargetMode="External"/><Relationship Id="rId5" Type="http://schemas.openxmlformats.org/officeDocument/2006/relationships/hyperlink" Target="http://fgw.sz.gov.cn/xxgk/qt/tzgg/201908/P02019080953427743414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rjcxt.sz.gov.cn:9080/ec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Company>微软中国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2</cp:revision>
  <dcterms:created xsi:type="dcterms:W3CDTF">2019-08-13T09:01:00Z</dcterms:created>
  <dcterms:modified xsi:type="dcterms:W3CDTF">2019-08-13T09:01:00Z</dcterms:modified>
</cp:coreProperties>
</file>