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500" w:type="pct"/>
        <w:jc w:val="center"/>
        <w:tblCellSpacing w:w="7" w:type="dxa"/>
        <w:tblCellMar>
          <w:left w:w="0" w:type="dxa"/>
          <w:right w:w="0" w:type="dxa"/>
        </w:tblCellMar>
        <w:tblLook w:val="04A0" w:firstRow="1" w:lastRow="0" w:firstColumn="1" w:lastColumn="0" w:noHBand="0" w:noVBand="1"/>
      </w:tblPr>
      <w:tblGrid>
        <w:gridCol w:w="7475"/>
      </w:tblGrid>
      <w:tr w:rsidR="007E0A0D" w:rsidRPr="007E0A0D" w14:paraId="1E88BEF1" w14:textId="77777777" w:rsidTr="007E0A0D">
        <w:trPr>
          <w:tblCellSpacing w:w="7" w:type="dxa"/>
          <w:jc w:val="center"/>
        </w:trPr>
        <w:tc>
          <w:tcPr>
            <w:tcW w:w="0" w:type="auto"/>
            <w:tcMar>
              <w:top w:w="225" w:type="dxa"/>
              <w:left w:w="0" w:type="dxa"/>
              <w:bottom w:w="0" w:type="dxa"/>
              <w:right w:w="0" w:type="dxa"/>
            </w:tcMar>
            <w:vAlign w:val="center"/>
            <w:hideMark/>
          </w:tcPr>
          <w:p w14:paraId="299B8BE2" w14:textId="54217F0C" w:rsidR="007E0A0D" w:rsidRPr="007E0A0D" w:rsidRDefault="007E0A0D" w:rsidP="007E0A0D">
            <w:pPr>
              <w:widowControl/>
              <w:spacing w:line="585" w:lineRule="atLeast"/>
              <w:jc w:val="center"/>
              <w:rPr>
                <w:rFonts w:ascii="微软雅黑" w:eastAsia="微软雅黑" w:hAnsi="微软雅黑" w:cs="宋体"/>
                <w:b/>
                <w:bCs/>
                <w:color w:val="3D3D3D"/>
                <w:kern w:val="0"/>
                <w:sz w:val="39"/>
                <w:szCs w:val="39"/>
              </w:rPr>
            </w:pPr>
            <w:bookmarkStart w:id="0" w:name="_GoBack" w:colFirst="0" w:colLast="0"/>
            <w:r>
              <w:rPr>
                <w:rFonts w:ascii="微软雅黑" w:eastAsia="微软雅黑" w:hAnsi="微软雅黑" w:cs="宋体" w:hint="eastAsia"/>
                <w:b/>
                <w:bCs/>
                <w:color w:val="3D3D3D"/>
                <w:kern w:val="0"/>
                <w:sz w:val="39"/>
                <w:szCs w:val="39"/>
              </w:rPr>
              <w:t>北京市</w:t>
            </w:r>
            <w:r w:rsidRPr="007E0A0D">
              <w:rPr>
                <w:rFonts w:ascii="微软雅黑" w:eastAsia="微软雅黑" w:hAnsi="微软雅黑" w:cs="宋体" w:hint="eastAsia"/>
                <w:b/>
                <w:bCs/>
                <w:color w:val="3D3D3D"/>
                <w:kern w:val="0"/>
                <w:sz w:val="39"/>
                <w:szCs w:val="39"/>
              </w:rPr>
              <w:t>开展高新技术企业培育工作的通知</w:t>
            </w:r>
          </w:p>
          <w:p w14:paraId="4F522CAD" w14:textId="77777777" w:rsidR="007E0A0D" w:rsidRPr="007E0A0D" w:rsidRDefault="007E0A0D" w:rsidP="007E0A0D">
            <w:pPr>
              <w:widowControl/>
              <w:spacing w:line="585" w:lineRule="atLeast"/>
              <w:jc w:val="center"/>
              <w:rPr>
                <w:rFonts w:ascii="微软雅黑" w:eastAsia="微软雅黑" w:hAnsi="微软雅黑" w:cs="宋体" w:hint="eastAsia"/>
                <w:b/>
                <w:bCs/>
                <w:color w:val="3D3D3D"/>
                <w:kern w:val="0"/>
                <w:sz w:val="39"/>
                <w:szCs w:val="39"/>
              </w:rPr>
            </w:pPr>
            <w:r w:rsidRPr="007E0A0D">
              <w:rPr>
                <w:rFonts w:ascii="微软雅黑" w:eastAsia="微软雅黑" w:hAnsi="微软雅黑" w:cs="宋体" w:hint="eastAsia"/>
                <w:b/>
                <w:bCs/>
                <w:color w:val="3D3D3D"/>
                <w:kern w:val="0"/>
                <w:sz w:val="39"/>
                <w:szCs w:val="39"/>
              </w:rPr>
              <w:pict w14:anchorId="52588963">
                <v:rect id="_x0000_i1025" style="width:0;height:.75pt" o:hralign="center" o:hrstd="t" o:hrnoshade="t" o:hr="t" fillcolor="#ddd" stroked="f"/>
              </w:pict>
            </w:r>
          </w:p>
        </w:tc>
      </w:tr>
      <w:tr w:rsidR="007E0A0D" w:rsidRPr="007E0A0D" w14:paraId="12523DF5" w14:textId="77777777" w:rsidTr="007E0A0D">
        <w:trPr>
          <w:tblCellSpacing w:w="7" w:type="dxa"/>
          <w:jc w:val="center"/>
        </w:trPr>
        <w:tc>
          <w:tcPr>
            <w:tcW w:w="0" w:type="auto"/>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486"/>
              <w:gridCol w:w="4770"/>
              <w:gridCol w:w="1191"/>
            </w:tblGrid>
            <w:tr w:rsidR="007E0A0D" w:rsidRPr="007E0A0D" w14:paraId="76E8DFE1" w14:textId="77777777">
              <w:trPr>
                <w:tblCellSpacing w:w="15" w:type="dxa"/>
                <w:jc w:val="center"/>
              </w:trPr>
              <w:tc>
                <w:tcPr>
                  <w:tcW w:w="1000" w:type="pct"/>
                  <w:vAlign w:val="center"/>
                  <w:hideMark/>
                </w:tcPr>
                <w:bookmarkEnd w:id="0"/>
                <w:p w14:paraId="7F11F212" w14:textId="77777777" w:rsidR="007E0A0D" w:rsidRPr="007E0A0D" w:rsidRDefault="007E0A0D" w:rsidP="007E0A0D">
                  <w:pPr>
                    <w:widowControl/>
                    <w:spacing w:line="330" w:lineRule="atLeast"/>
                    <w:jc w:val="center"/>
                    <w:rPr>
                      <w:rFonts w:ascii="微软雅黑" w:eastAsia="微软雅黑" w:hAnsi="微软雅黑" w:cs="宋体" w:hint="eastAsia"/>
                      <w:color w:val="676767"/>
                      <w:kern w:val="0"/>
                      <w:sz w:val="23"/>
                      <w:szCs w:val="23"/>
                    </w:rPr>
                  </w:pPr>
                  <w:r w:rsidRPr="007E0A0D">
                    <w:rPr>
                      <w:rFonts w:ascii="微软雅黑" w:eastAsia="微软雅黑" w:hAnsi="微软雅黑" w:cs="宋体" w:hint="eastAsia"/>
                      <w:color w:val="676767"/>
                      <w:kern w:val="0"/>
                      <w:sz w:val="23"/>
                      <w:szCs w:val="23"/>
                    </w:rPr>
                    <w:t>发布日期： 2018- 03- 23</w:t>
                  </w:r>
                </w:p>
              </w:tc>
              <w:tc>
                <w:tcPr>
                  <w:tcW w:w="0" w:type="auto"/>
                  <w:vAlign w:val="center"/>
                  <w:hideMark/>
                </w:tcPr>
                <w:p w14:paraId="6E80AA87" w14:textId="77777777" w:rsidR="007E0A0D" w:rsidRPr="007E0A0D" w:rsidRDefault="007E0A0D" w:rsidP="007E0A0D">
                  <w:pPr>
                    <w:widowControl/>
                    <w:spacing w:line="330" w:lineRule="atLeast"/>
                    <w:jc w:val="center"/>
                    <w:rPr>
                      <w:rFonts w:ascii="微软雅黑" w:eastAsia="微软雅黑" w:hAnsi="微软雅黑" w:cs="宋体" w:hint="eastAsia"/>
                      <w:color w:val="676767"/>
                      <w:kern w:val="0"/>
                      <w:sz w:val="23"/>
                      <w:szCs w:val="23"/>
                    </w:rPr>
                  </w:pPr>
                  <w:r w:rsidRPr="007E0A0D">
                    <w:rPr>
                      <w:rFonts w:ascii="微软雅黑" w:eastAsia="微软雅黑" w:hAnsi="微软雅黑" w:cs="宋体" w:hint="eastAsia"/>
                      <w:color w:val="676767"/>
                      <w:kern w:val="0"/>
                      <w:sz w:val="23"/>
                      <w:szCs w:val="23"/>
                    </w:rPr>
                    <w:t>信息来源： 市科委高新处</w:t>
                  </w:r>
                </w:p>
              </w:tc>
              <w:tc>
                <w:tcPr>
                  <w:tcW w:w="750" w:type="pct"/>
                  <w:vAlign w:val="center"/>
                  <w:hideMark/>
                </w:tcPr>
                <w:p w14:paraId="591ADEF9" w14:textId="77777777" w:rsidR="007E0A0D" w:rsidRPr="007E0A0D" w:rsidRDefault="007E0A0D" w:rsidP="007E0A0D">
                  <w:pPr>
                    <w:widowControl/>
                    <w:spacing w:line="330" w:lineRule="atLeast"/>
                    <w:jc w:val="center"/>
                    <w:rPr>
                      <w:rFonts w:ascii="微软雅黑" w:eastAsia="微软雅黑" w:hAnsi="微软雅黑" w:cs="宋体" w:hint="eastAsia"/>
                      <w:color w:val="676767"/>
                      <w:kern w:val="0"/>
                      <w:sz w:val="23"/>
                      <w:szCs w:val="23"/>
                    </w:rPr>
                  </w:pPr>
                  <w:r w:rsidRPr="007E0A0D">
                    <w:rPr>
                      <w:rFonts w:ascii="微软雅黑" w:eastAsia="微软雅黑" w:hAnsi="微软雅黑" w:cs="宋体" w:hint="eastAsia"/>
                      <w:color w:val="676767"/>
                      <w:kern w:val="0"/>
                      <w:sz w:val="23"/>
                      <w:szCs w:val="23"/>
                    </w:rPr>
                    <w:t>字体：[ </w:t>
                  </w:r>
                  <w:hyperlink r:id="rId6" w:history="1">
                    <w:r w:rsidRPr="007E0A0D">
                      <w:rPr>
                        <w:rFonts w:ascii="微软雅黑" w:eastAsia="微软雅黑" w:hAnsi="微软雅黑" w:cs="宋体" w:hint="eastAsia"/>
                        <w:color w:val="3D3D3D"/>
                        <w:kern w:val="0"/>
                        <w:sz w:val="23"/>
                        <w:szCs w:val="23"/>
                        <w:u w:val="single"/>
                      </w:rPr>
                      <w:t>大</w:t>
                    </w:r>
                  </w:hyperlink>
                  <w:r w:rsidRPr="007E0A0D">
                    <w:rPr>
                      <w:rFonts w:ascii="微软雅黑" w:eastAsia="微软雅黑" w:hAnsi="微软雅黑" w:cs="宋体" w:hint="eastAsia"/>
                      <w:color w:val="676767"/>
                      <w:kern w:val="0"/>
                      <w:sz w:val="23"/>
                      <w:szCs w:val="23"/>
                    </w:rPr>
                    <w:t> </w:t>
                  </w:r>
                  <w:hyperlink r:id="rId7" w:history="1">
                    <w:r w:rsidRPr="007E0A0D">
                      <w:rPr>
                        <w:rFonts w:ascii="微软雅黑" w:eastAsia="微软雅黑" w:hAnsi="微软雅黑" w:cs="宋体" w:hint="eastAsia"/>
                        <w:color w:val="3D3D3D"/>
                        <w:kern w:val="0"/>
                        <w:sz w:val="23"/>
                        <w:szCs w:val="23"/>
                        <w:u w:val="single"/>
                      </w:rPr>
                      <w:t>中</w:t>
                    </w:r>
                  </w:hyperlink>
                  <w:r w:rsidRPr="007E0A0D">
                    <w:rPr>
                      <w:rFonts w:ascii="微软雅黑" w:eastAsia="微软雅黑" w:hAnsi="微软雅黑" w:cs="宋体" w:hint="eastAsia"/>
                      <w:color w:val="676767"/>
                      <w:kern w:val="0"/>
                      <w:sz w:val="23"/>
                      <w:szCs w:val="23"/>
                    </w:rPr>
                    <w:t> </w:t>
                  </w:r>
                  <w:hyperlink r:id="rId8" w:history="1">
                    <w:r w:rsidRPr="007E0A0D">
                      <w:rPr>
                        <w:rFonts w:ascii="微软雅黑" w:eastAsia="微软雅黑" w:hAnsi="微软雅黑" w:cs="宋体" w:hint="eastAsia"/>
                        <w:color w:val="3D3D3D"/>
                        <w:kern w:val="0"/>
                        <w:sz w:val="23"/>
                        <w:szCs w:val="23"/>
                        <w:u w:val="single"/>
                      </w:rPr>
                      <w:t>小</w:t>
                    </w:r>
                  </w:hyperlink>
                  <w:r w:rsidRPr="007E0A0D">
                    <w:rPr>
                      <w:rFonts w:ascii="微软雅黑" w:eastAsia="微软雅黑" w:hAnsi="微软雅黑" w:cs="宋体" w:hint="eastAsia"/>
                      <w:color w:val="676767"/>
                      <w:kern w:val="0"/>
                      <w:sz w:val="23"/>
                      <w:szCs w:val="23"/>
                    </w:rPr>
                    <w:t> ]</w:t>
                  </w:r>
                </w:p>
              </w:tc>
            </w:tr>
          </w:tbl>
          <w:p w14:paraId="5EE1AA61" w14:textId="77777777" w:rsidR="007E0A0D" w:rsidRPr="007E0A0D" w:rsidRDefault="007E0A0D" w:rsidP="007E0A0D">
            <w:pPr>
              <w:widowControl/>
              <w:spacing w:line="330" w:lineRule="atLeast"/>
              <w:jc w:val="left"/>
              <w:rPr>
                <w:rFonts w:ascii="微软雅黑" w:eastAsia="微软雅黑" w:hAnsi="微软雅黑" w:cs="宋体" w:hint="eastAsia"/>
                <w:color w:val="676767"/>
                <w:kern w:val="0"/>
                <w:sz w:val="23"/>
                <w:szCs w:val="23"/>
              </w:rPr>
            </w:pPr>
          </w:p>
        </w:tc>
      </w:tr>
      <w:tr w:rsidR="007E0A0D" w:rsidRPr="007E0A0D" w14:paraId="3B217F86" w14:textId="77777777" w:rsidTr="007E0A0D">
        <w:trPr>
          <w:tblCellSpacing w:w="7" w:type="dxa"/>
          <w:jc w:val="center"/>
        </w:trPr>
        <w:tc>
          <w:tcPr>
            <w:tcW w:w="0" w:type="auto"/>
            <w:vAlign w:val="center"/>
            <w:hideMark/>
          </w:tcPr>
          <w:p w14:paraId="781F9700" w14:textId="77777777" w:rsidR="007E0A0D" w:rsidRPr="007E0A0D" w:rsidRDefault="007E0A0D" w:rsidP="007E0A0D">
            <w:pPr>
              <w:widowControl/>
              <w:spacing w:before="100" w:beforeAutospacing="1" w:after="100" w:afterAutospacing="1" w:line="390" w:lineRule="atLeast"/>
              <w:jc w:val="left"/>
              <w:rPr>
                <w:rFonts w:ascii="微软雅黑" w:eastAsia="微软雅黑" w:hAnsi="微软雅黑" w:cs="宋体" w:hint="eastAsia"/>
                <w:color w:val="3D3D3D"/>
                <w:kern w:val="0"/>
                <w:sz w:val="23"/>
                <w:szCs w:val="23"/>
              </w:rPr>
            </w:pPr>
            <w:r w:rsidRPr="007E0A0D">
              <w:rPr>
                <w:rFonts w:ascii="微软雅黑" w:eastAsia="微软雅黑" w:hAnsi="微软雅黑" w:cs="宋体" w:hint="eastAsia"/>
                <w:color w:val="3D3D3D"/>
                <w:kern w:val="0"/>
                <w:sz w:val="23"/>
                <w:szCs w:val="23"/>
              </w:rPr>
              <w:t>各有关单位：</w:t>
            </w:r>
          </w:p>
          <w:p w14:paraId="6EF0C146" w14:textId="77777777" w:rsidR="007E0A0D" w:rsidRPr="007E0A0D" w:rsidRDefault="007E0A0D" w:rsidP="007E0A0D">
            <w:pPr>
              <w:widowControl/>
              <w:spacing w:before="100" w:beforeAutospacing="1" w:after="100" w:afterAutospacing="1" w:line="390" w:lineRule="atLeast"/>
              <w:ind w:firstLine="480"/>
              <w:rPr>
                <w:rFonts w:ascii="微软雅黑" w:eastAsia="微软雅黑" w:hAnsi="微软雅黑" w:cs="宋体" w:hint="eastAsia"/>
                <w:color w:val="3D3D3D"/>
                <w:kern w:val="0"/>
                <w:sz w:val="23"/>
                <w:szCs w:val="23"/>
              </w:rPr>
            </w:pPr>
            <w:r w:rsidRPr="007E0A0D">
              <w:rPr>
                <w:rFonts w:ascii="微软雅黑" w:eastAsia="微软雅黑" w:hAnsi="微软雅黑" w:cs="宋体" w:hint="eastAsia"/>
                <w:color w:val="3D3D3D"/>
                <w:kern w:val="0"/>
                <w:sz w:val="23"/>
                <w:szCs w:val="23"/>
              </w:rPr>
              <w:t>为加强全国科技创新中心建设，落实《高新技术企业认定管理办法》（国科发火﹝2016﹞32号）、《高新技术企业认定管理工作指引》（国科发火﹝2016﹞195号）文件，促进本市各区高新技术企业均衡发展，拟面向相关区开展高新技术企业培育工作。有关事宜安排如下：</w:t>
            </w:r>
          </w:p>
          <w:p w14:paraId="25339863" w14:textId="77777777" w:rsidR="007E0A0D" w:rsidRPr="007E0A0D" w:rsidRDefault="007E0A0D" w:rsidP="007E0A0D">
            <w:pPr>
              <w:widowControl/>
              <w:spacing w:before="100" w:beforeAutospacing="1" w:after="100" w:afterAutospacing="1" w:line="390" w:lineRule="atLeast"/>
              <w:ind w:firstLine="480"/>
              <w:rPr>
                <w:rFonts w:ascii="微软雅黑" w:eastAsia="微软雅黑" w:hAnsi="微软雅黑" w:cs="宋体" w:hint="eastAsia"/>
                <w:color w:val="3D3D3D"/>
                <w:kern w:val="0"/>
                <w:sz w:val="23"/>
                <w:szCs w:val="23"/>
              </w:rPr>
            </w:pPr>
            <w:r w:rsidRPr="007E0A0D">
              <w:rPr>
                <w:rFonts w:ascii="微软雅黑" w:eastAsia="微软雅黑" w:hAnsi="微软雅黑" w:cs="宋体" w:hint="eastAsia"/>
                <w:color w:val="3D3D3D"/>
                <w:kern w:val="0"/>
                <w:sz w:val="23"/>
                <w:szCs w:val="23"/>
              </w:rPr>
              <w:t>一、入库条件</w:t>
            </w:r>
          </w:p>
          <w:p w14:paraId="4769CE7A" w14:textId="77777777" w:rsidR="007E0A0D" w:rsidRPr="007E0A0D" w:rsidRDefault="007E0A0D" w:rsidP="007E0A0D">
            <w:pPr>
              <w:widowControl/>
              <w:spacing w:before="100" w:beforeAutospacing="1" w:after="100" w:afterAutospacing="1" w:line="390" w:lineRule="atLeast"/>
              <w:ind w:firstLine="480"/>
              <w:rPr>
                <w:rFonts w:ascii="微软雅黑" w:eastAsia="微软雅黑" w:hAnsi="微软雅黑" w:cs="宋体" w:hint="eastAsia"/>
                <w:color w:val="3D3D3D"/>
                <w:kern w:val="0"/>
                <w:sz w:val="23"/>
                <w:szCs w:val="23"/>
              </w:rPr>
            </w:pPr>
            <w:r w:rsidRPr="007E0A0D">
              <w:rPr>
                <w:rFonts w:ascii="微软雅黑" w:eastAsia="微软雅黑" w:hAnsi="微软雅黑" w:cs="宋体" w:hint="eastAsia"/>
                <w:color w:val="3D3D3D"/>
                <w:kern w:val="0"/>
                <w:sz w:val="23"/>
                <w:szCs w:val="23"/>
              </w:rPr>
              <w:t>（1）企业需具有独立法人资格，注册地在顺义区，房山区，怀柔区，密云区，门头沟区，平谷区，延庆区，企业成立满一年以上；</w:t>
            </w:r>
          </w:p>
          <w:p w14:paraId="41230738" w14:textId="77777777" w:rsidR="007E0A0D" w:rsidRPr="007E0A0D" w:rsidRDefault="007E0A0D" w:rsidP="007E0A0D">
            <w:pPr>
              <w:widowControl/>
              <w:spacing w:before="100" w:beforeAutospacing="1" w:after="100" w:afterAutospacing="1" w:line="390" w:lineRule="atLeast"/>
              <w:ind w:firstLine="480"/>
              <w:rPr>
                <w:rFonts w:ascii="微软雅黑" w:eastAsia="微软雅黑" w:hAnsi="微软雅黑" w:cs="宋体" w:hint="eastAsia"/>
                <w:color w:val="3D3D3D"/>
                <w:kern w:val="0"/>
                <w:sz w:val="23"/>
                <w:szCs w:val="23"/>
              </w:rPr>
            </w:pPr>
            <w:r w:rsidRPr="007E0A0D">
              <w:rPr>
                <w:rFonts w:ascii="微软雅黑" w:eastAsia="微软雅黑" w:hAnsi="微软雅黑" w:cs="宋体" w:hint="eastAsia"/>
                <w:color w:val="3D3D3D"/>
                <w:kern w:val="0"/>
                <w:sz w:val="23"/>
                <w:szCs w:val="23"/>
              </w:rPr>
              <w:t>（2）对企业主要产品（服务）发挥核心支持作用的技术属于《国家重点支持的高新技术领域》规定的范围；</w:t>
            </w:r>
          </w:p>
          <w:p w14:paraId="77D8D492" w14:textId="77777777" w:rsidR="007E0A0D" w:rsidRPr="007E0A0D" w:rsidRDefault="007E0A0D" w:rsidP="007E0A0D">
            <w:pPr>
              <w:widowControl/>
              <w:spacing w:before="100" w:beforeAutospacing="1" w:after="100" w:afterAutospacing="1" w:line="390" w:lineRule="atLeast"/>
              <w:ind w:firstLine="480"/>
              <w:rPr>
                <w:rFonts w:ascii="微软雅黑" w:eastAsia="微软雅黑" w:hAnsi="微软雅黑" w:cs="宋体" w:hint="eastAsia"/>
                <w:color w:val="3D3D3D"/>
                <w:kern w:val="0"/>
                <w:sz w:val="23"/>
                <w:szCs w:val="23"/>
              </w:rPr>
            </w:pPr>
            <w:r w:rsidRPr="007E0A0D">
              <w:rPr>
                <w:rFonts w:ascii="微软雅黑" w:eastAsia="微软雅黑" w:hAnsi="微软雅黑" w:cs="宋体" w:hint="eastAsia"/>
                <w:color w:val="3D3D3D"/>
                <w:kern w:val="0"/>
                <w:sz w:val="23"/>
                <w:szCs w:val="23"/>
              </w:rPr>
              <w:t>（3）企业具有较高的研究开发组织管理水平，建立了规范的财务管理制度，已设立研究开发费用辅助核算账目或专账；</w:t>
            </w:r>
          </w:p>
          <w:p w14:paraId="545FCE16" w14:textId="77777777" w:rsidR="007E0A0D" w:rsidRPr="007E0A0D" w:rsidRDefault="007E0A0D" w:rsidP="007E0A0D">
            <w:pPr>
              <w:widowControl/>
              <w:spacing w:before="100" w:beforeAutospacing="1" w:after="100" w:afterAutospacing="1" w:line="390" w:lineRule="atLeast"/>
              <w:ind w:firstLine="480"/>
              <w:rPr>
                <w:rFonts w:ascii="微软雅黑" w:eastAsia="微软雅黑" w:hAnsi="微软雅黑" w:cs="宋体" w:hint="eastAsia"/>
                <w:color w:val="3D3D3D"/>
                <w:kern w:val="0"/>
                <w:sz w:val="23"/>
                <w:szCs w:val="23"/>
              </w:rPr>
            </w:pPr>
            <w:r w:rsidRPr="007E0A0D">
              <w:rPr>
                <w:rFonts w:ascii="微软雅黑" w:eastAsia="微软雅黑" w:hAnsi="微软雅黑" w:cs="宋体" w:hint="eastAsia"/>
                <w:color w:val="3D3D3D"/>
                <w:kern w:val="0"/>
                <w:sz w:val="23"/>
                <w:szCs w:val="23"/>
              </w:rPr>
              <w:t>（4）企业近一年的销售收入小于5000万元；</w:t>
            </w:r>
          </w:p>
          <w:p w14:paraId="7A72154E" w14:textId="77777777" w:rsidR="007E0A0D" w:rsidRPr="007E0A0D" w:rsidRDefault="007E0A0D" w:rsidP="007E0A0D">
            <w:pPr>
              <w:widowControl/>
              <w:spacing w:before="100" w:beforeAutospacing="1" w:after="100" w:afterAutospacing="1" w:line="390" w:lineRule="atLeast"/>
              <w:ind w:firstLine="480"/>
              <w:rPr>
                <w:rFonts w:ascii="微软雅黑" w:eastAsia="微软雅黑" w:hAnsi="微软雅黑" w:cs="宋体" w:hint="eastAsia"/>
                <w:color w:val="3D3D3D"/>
                <w:kern w:val="0"/>
                <w:sz w:val="23"/>
                <w:szCs w:val="23"/>
              </w:rPr>
            </w:pPr>
            <w:r w:rsidRPr="007E0A0D">
              <w:rPr>
                <w:rFonts w:ascii="微软雅黑" w:eastAsia="微软雅黑" w:hAnsi="微软雅黑" w:cs="宋体" w:hint="eastAsia"/>
                <w:color w:val="3D3D3D"/>
                <w:kern w:val="0"/>
                <w:sz w:val="23"/>
                <w:szCs w:val="23"/>
              </w:rPr>
              <w:lastRenderedPageBreak/>
              <w:t>（5）企业从事研发和相关技术创新活动的科技人员占企业当年职工总数的比例不低于10%；</w:t>
            </w:r>
          </w:p>
          <w:p w14:paraId="05A84015" w14:textId="77777777" w:rsidR="007E0A0D" w:rsidRPr="007E0A0D" w:rsidRDefault="007E0A0D" w:rsidP="007E0A0D">
            <w:pPr>
              <w:widowControl/>
              <w:spacing w:before="100" w:beforeAutospacing="1" w:after="100" w:afterAutospacing="1" w:line="390" w:lineRule="atLeast"/>
              <w:ind w:firstLine="480"/>
              <w:rPr>
                <w:rFonts w:ascii="微软雅黑" w:eastAsia="微软雅黑" w:hAnsi="微软雅黑" w:cs="宋体" w:hint="eastAsia"/>
                <w:color w:val="3D3D3D"/>
                <w:kern w:val="0"/>
                <w:sz w:val="23"/>
                <w:szCs w:val="23"/>
              </w:rPr>
            </w:pPr>
            <w:r w:rsidRPr="007E0A0D">
              <w:rPr>
                <w:rFonts w:ascii="微软雅黑" w:eastAsia="微软雅黑" w:hAnsi="微软雅黑" w:cs="宋体" w:hint="eastAsia"/>
                <w:color w:val="3D3D3D"/>
                <w:kern w:val="0"/>
                <w:sz w:val="23"/>
                <w:szCs w:val="23"/>
              </w:rPr>
              <w:t>（6）企业近三个会计年度的研究开发费用总额占同期销售收入总额的比例不低于3%。其中企业在中国境内发生的研究开发费用总额占全部研究开发费用总额的比例不低于60%；</w:t>
            </w:r>
          </w:p>
          <w:p w14:paraId="22AF2B17" w14:textId="77777777" w:rsidR="007E0A0D" w:rsidRPr="007E0A0D" w:rsidRDefault="007E0A0D" w:rsidP="007E0A0D">
            <w:pPr>
              <w:widowControl/>
              <w:spacing w:before="100" w:beforeAutospacing="1" w:after="100" w:afterAutospacing="1" w:line="390" w:lineRule="atLeast"/>
              <w:ind w:firstLine="480"/>
              <w:rPr>
                <w:rFonts w:ascii="微软雅黑" w:eastAsia="微软雅黑" w:hAnsi="微软雅黑" w:cs="宋体" w:hint="eastAsia"/>
                <w:color w:val="3D3D3D"/>
                <w:kern w:val="0"/>
                <w:sz w:val="23"/>
                <w:szCs w:val="23"/>
              </w:rPr>
            </w:pPr>
            <w:r w:rsidRPr="007E0A0D">
              <w:rPr>
                <w:rFonts w:ascii="微软雅黑" w:eastAsia="微软雅黑" w:hAnsi="微软雅黑" w:cs="宋体" w:hint="eastAsia"/>
                <w:color w:val="3D3D3D"/>
                <w:kern w:val="0"/>
                <w:sz w:val="23"/>
                <w:szCs w:val="23"/>
              </w:rPr>
              <w:t>（7）企业近一年高新技术产品（服务）收入占同期总收入的比例不低于40%。</w:t>
            </w:r>
          </w:p>
          <w:p w14:paraId="3514D371" w14:textId="77777777" w:rsidR="007E0A0D" w:rsidRPr="007E0A0D" w:rsidRDefault="007E0A0D" w:rsidP="007E0A0D">
            <w:pPr>
              <w:widowControl/>
              <w:spacing w:before="100" w:beforeAutospacing="1" w:after="100" w:afterAutospacing="1" w:line="390" w:lineRule="atLeast"/>
              <w:ind w:firstLine="480"/>
              <w:rPr>
                <w:rFonts w:ascii="微软雅黑" w:eastAsia="微软雅黑" w:hAnsi="微软雅黑" w:cs="宋体" w:hint="eastAsia"/>
                <w:color w:val="3D3D3D"/>
                <w:kern w:val="0"/>
                <w:sz w:val="23"/>
                <w:szCs w:val="23"/>
              </w:rPr>
            </w:pPr>
            <w:r w:rsidRPr="007E0A0D">
              <w:rPr>
                <w:rFonts w:ascii="微软雅黑" w:eastAsia="微软雅黑" w:hAnsi="微软雅黑" w:cs="宋体" w:hint="eastAsia"/>
                <w:color w:val="3D3D3D"/>
                <w:kern w:val="0"/>
                <w:sz w:val="23"/>
                <w:szCs w:val="23"/>
              </w:rPr>
              <w:t>二、申报材料</w:t>
            </w:r>
          </w:p>
          <w:p w14:paraId="7B0077D4" w14:textId="77777777" w:rsidR="007E0A0D" w:rsidRPr="007E0A0D" w:rsidRDefault="007E0A0D" w:rsidP="007E0A0D">
            <w:pPr>
              <w:widowControl/>
              <w:spacing w:before="100" w:beforeAutospacing="1" w:after="100" w:afterAutospacing="1" w:line="390" w:lineRule="atLeast"/>
              <w:ind w:firstLine="480"/>
              <w:rPr>
                <w:rFonts w:ascii="微软雅黑" w:eastAsia="微软雅黑" w:hAnsi="微软雅黑" w:cs="宋体" w:hint="eastAsia"/>
                <w:color w:val="3D3D3D"/>
                <w:kern w:val="0"/>
                <w:sz w:val="23"/>
                <w:szCs w:val="23"/>
              </w:rPr>
            </w:pPr>
            <w:r w:rsidRPr="007E0A0D">
              <w:rPr>
                <w:rFonts w:ascii="微软雅黑" w:eastAsia="微软雅黑" w:hAnsi="微软雅黑" w:cs="宋体" w:hint="eastAsia"/>
                <w:color w:val="3D3D3D"/>
                <w:kern w:val="0"/>
                <w:sz w:val="23"/>
                <w:szCs w:val="23"/>
              </w:rPr>
              <w:t>（1）企业入库申请书；</w:t>
            </w:r>
          </w:p>
          <w:p w14:paraId="5C0201CA" w14:textId="77777777" w:rsidR="007E0A0D" w:rsidRPr="007E0A0D" w:rsidRDefault="007E0A0D" w:rsidP="007E0A0D">
            <w:pPr>
              <w:widowControl/>
              <w:spacing w:before="100" w:beforeAutospacing="1" w:after="100" w:afterAutospacing="1" w:line="390" w:lineRule="atLeast"/>
              <w:ind w:firstLine="480"/>
              <w:rPr>
                <w:rFonts w:ascii="微软雅黑" w:eastAsia="微软雅黑" w:hAnsi="微软雅黑" w:cs="宋体" w:hint="eastAsia"/>
                <w:color w:val="3D3D3D"/>
                <w:kern w:val="0"/>
                <w:sz w:val="23"/>
                <w:szCs w:val="23"/>
              </w:rPr>
            </w:pPr>
            <w:r w:rsidRPr="007E0A0D">
              <w:rPr>
                <w:rFonts w:ascii="微软雅黑" w:eastAsia="微软雅黑" w:hAnsi="微软雅黑" w:cs="宋体" w:hint="eastAsia"/>
                <w:color w:val="3D3D3D"/>
                <w:kern w:val="0"/>
                <w:sz w:val="23"/>
                <w:szCs w:val="23"/>
              </w:rPr>
              <w:t>（2）证明企业依法成立的相关注册登记证件复印件；</w:t>
            </w:r>
          </w:p>
          <w:p w14:paraId="540B934D" w14:textId="77777777" w:rsidR="007E0A0D" w:rsidRPr="007E0A0D" w:rsidRDefault="007E0A0D" w:rsidP="007E0A0D">
            <w:pPr>
              <w:widowControl/>
              <w:spacing w:before="100" w:beforeAutospacing="1" w:after="100" w:afterAutospacing="1" w:line="390" w:lineRule="atLeast"/>
              <w:ind w:firstLine="480"/>
              <w:rPr>
                <w:rFonts w:ascii="微软雅黑" w:eastAsia="微软雅黑" w:hAnsi="微软雅黑" w:cs="宋体" w:hint="eastAsia"/>
                <w:color w:val="3D3D3D"/>
                <w:kern w:val="0"/>
                <w:sz w:val="23"/>
                <w:szCs w:val="23"/>
              </w:rPr>
            </w:pPr>
            <w:r w:rsidRPr="007E0A0D">
              <w:rPr>
                <w:rFonts w:ascii="微软雅黑" w:eastAsia="微软雅黑" w:hAnsi="微软雅黑" w:cs="宋体" w:hint="eastAsia"/>
                <w:color w:val="3D3D3D"/>
                <w:kern w:val="0"/>
                <w:sz w:val="23"/>
                <w:szCs w:val="23"/>
              </w:rPr>
              <w:t>（3）知识产权相关材料、科研项目立项证明、科技成果转化和研究开发组织管理等相关材料；</w:t>
            </w:r>
          </w:p>
          <w:p w14:paraId="5B1EC08C" w14:textId="77777777" w:rsidR="007E0A0D" w:rsidRPr="007E0A0D" w:rsidRDefault="007E0A0D" w:rsidP="007E0A0D">
            <w:pPr>
              <w:widowControl/>
              <w:spacing w:before="100" w:beforeAutospacing="1" w:after="100" w:afterAutospacing="1" w:line="390" w:lineRule="atLeast"/>
              <w:ind w:firstLine="480"/>
              <w:rPr>
                <w:rFonts w:ascii="微软雅黑" w:eastAsia="微软雅黑" w:hAnsi="微软雅黑" w:cs="宋体" w:hint="eastAsia"/>
                <w:color w:val="3D3D3D"/>
                <w:kern w:val="0"/>
                <w:sz w:val="23"/>
                <w:szCs w:val="23"/>
              </w:rPr>
            </w:pPr>
            <w:r w:rsidRPr="007E0A0D">
              <w:rPr>
                <w:rFonts w:ascii="微软雅黑" w:eastAsia="微软雅黑" w:hAnsi="微软雅黑" w:cs="宋体" w:hint="eastAsia"/>
                <w:color w:val="3D3D3D"/>
                <w:kern w:val="0"/>
                <w:sz w:val="23"/>
                <w:szCs w:val="23"/>
              </w:rPr>
              <w:t>（4）企业职工和科技人员情况说明材料；</w:t>
            </w:r>
          </w:p>
          <w:p w14:paraId="45CD90F4" w14:textId="77777777" w:rsidR="007E0A0D" w:rsidRPr="007E0A0D" w:rsidRDefault="007E0A0D" w:rsidP="007E0A0D">
            <w:pPr>
              <w:widowControl/>
              <w:spacing w:before="100" w:beforeAutospacing="1" w:after="100" w:afterAutospacing="1" w:line="390" w:lineRule="atLeast"/>
              <w:ind w:firstLine="480"/>
              <w:rPr>
                <w:rFonts w:ascii="微软雅黑" w:eastAsia="微软雅黑" w:hAnsi="微软雅黑" w:cs="宋体" w:hint="eastAsia"/>
                <w:color w:val="3D3D3D"/>
                <w:kern w:val="0"/>
                <w:sz w:val="23"/>
                <w:szCs w:val="23"/>
              </w:rPr>
            </w:pPr>
            <w:r w:rsidRPr="007E0A0D">
              <w:rPr>
                <w:rFonts w:ascii="微软雅黑" w:eastAsia="微软雅黑" w:hAnsi="微软雅黑" w:cs="宋体" w:hint="eastAsia"/>
                <w:color w:val="3D3D3D"/>
                <w:kern w:val="0"/>
                <w:sz w:val="23"/>
                <w:szCs w:val="23"/>
              </w:rPr>
              <w:t>（5）经具有资质的中介机构出具的近三个会计年度研发费用专项审计或</w:t>
            </w:r>
            <w:proofErr w:type="gramStart"/>
            <w:r w:rsidRPr="007E0A0D">
              <w:rPr>
                <w:rFonts w:ascii="微软雅黑" w:eastAsia="微软雅黑" w:hAnsi="微软雅黑" w:cs="宋体" w:hint="eastAsia"/>
                <w:color w:val="3D3D3D"/>
                <w:kern w:val="0"/>
                <w:sz w:val="23"/>
                <w:szCs w:val="23"/>
              </w:rPr>
              <w:t>鉴证</w:t>
            </w:r>
            <w:proofErr w:type="gramEnd"/>
            <w:r w:rsidRPr="007E0A0D">
              <w:rPr>
                <w:rFonts w:ascii="微软雅黑" w:eastAsia="微软雅黑" w:hAnsi="微软雅黑" w:cs="宋体" w:hint="eastAsia"/>
                <w:color w:val="3D3D3D"/>
                <w:kern w:val="0"/>
                <w:sz w:val="23"/>
                <w:szCs w:val="23"/>
              </w:rPr>
              <w:t>报告；（2018年度申请入库企业提供2014-2016年度研发费用专项审计或</w:t>
            </w:r>
            <w:proofErr w:type="gramStart"/>
            <w:r w:rsidRPr="007E0A0D">
              <w:rPr>
                <w:rFonts w:ascii="微软雅黑" w:eastAsia="微软雅黑" w:hAnsi="微软雅黑" w:cs="宋体" w:hint="eastAsia"/>
                <w:color w:val="3D3D3D"/>
                <w:kern w:val="0"/>
                <w:sz w:val="23"/>
                <w:szCs w:val="23"/>
              </w:rPr>
              <w:t>鉴证</w:t>
            </w:r>
            <w:proofErr w:type="gramEnd"/>
            <w:r w:rsidRPr="007E0A0D">
              <w:rPr>
                <w:rFonts w:ascii="微软雅黑" w:eastAsia="微软雅黑" w:hAnsi="微软雅黑" w:cs="宋体" w:hint="eastAsia"/>
                <w:color w:val="3D3D3D"/>
                <w:kern w:val="0"/>
                <w:sz w:val="23"/>
                <w:szCs w:val="23"/>
              </w:rPr>
              <w:t>报告）</w:t>
            </w:r>
          </w:p>
          <w:p w14:paraId="7A3EAF2A" w14:textId="0D58CF67" w:rsidR="007E0A0D" w:rsidRPr="007E0A0D" w:rsidRDefault="007E0A0D" w:rsidP="007E0A0D">
            <w:pPr>
              <w:widowControl/>
              <w:spacing w:before="100" w:beforeAutospacing="1" w:after="100" w:afterAutospacing="1" w:line="390" w:lineRule="atLeast"/>
              <w:ind w:firstLine="480"/>
              <w:rPr>
                <w:rFonts w:ascii="微软雅黑" w:eastAsia="微软雅黑" w:hAnsi="微软雅黑" w:cs="宋体" w:hint="eastAsia"/>
                <w:color w:val="3D3D3D"/>
                <w:kern w:val="0"/>
                <w:sz w:val="23"/>
                <w:szCs w:val="23"/>
              </w:rPr>
            </w:pPr>
            <w:r w:rsidRPr="007E0A0D">
              <w:rPr>
                <w:rFonts w:ascii="微软雅黑" w:eastAsia="微软雅黑" w:hAnsi="微软雅黑" w:cs="宋体" w:hint="eastAsia"/>
                <w:color w:val="3D3D3D"/>
                <w:kern w:val="0"/>
                <w:sz w:val="23"/>
                <w:szCs w:val="23"/>
              </w:rPr>
              <w:lastRenderedPageBreak/>
              <w:t>（6）经具有资质的中介机构出具的近一个年度高新技术产品（服务）收入专项审计或</w:t>
            </w:r>
            <w:proofErr w:type="gramStart"/>
            <w:r w:rsidRPr="007E0A0D">
              <w:rPr>
                <w:rFonts w:ascii="微软雅黑" w:eastAsia="微软雅黑" w:hAnsi="微软雅黑" w:cs="宋体" w:hint="eastAsia"/>
                <w:color w:val="3D3D3D"/>
                <w:kern w:val="0"/>
                <w:sz w:val="23"/>
                <w:szCs w:val="23"/>
              </w:rPr>
              <w:t>鉴证</w:t>
            </w:r>
            <w:proofErr w:type="gramEnd"/>
            <w:r w:rsidRPr="007E0A0D">
              <w:rPr>
                <w:rFonts w:ascii="微软雅黑" w:eastAsia="微软雅黑" w:hAnsi="微软雅黑" w:cs="宋体" w:hint="eastAsia"/>
                <w:color w:val="3D3D3D"/>
                <w:kern w:val="0"/>
                <w:sz w:val="23"/>
                <w:szCs w:val="23"/>
              </w:rPr>
              <w:t>报告；（201</w:t>
            </w:r>
            <w:r>
              <w:rPr>
                <w:rFonts w:ascii="微软雅黑" w:eastAsia="微软雅黑" w:hAnsi="微软雅黑" w:cs="宋体"/>
                <w:color w:val="3D3D3D"/>
                <w:kern w:val="0"/>
                <w:sz w:val="23"/>
                <w:szCs w:val="23"/>
              </w:rPr>
              <w:t>9</w:t>
            </w:r>
            <w:r w:rsidRPr="007E0A0D">
              <w:rPr>
                <w:rFonts w:ascii="微软雅黑" w:eastAsia="微软雅黑" w:hAnsi="微软雅黑" w:cs="宋体" w:hint="eastAsia"/>
                <w:color w:val="3D3D3D"/>
                <w:kern w:val="0"/>
                <w:sz w:val="23"/>
                <w:szCs w:val="23"/>
              </w:rPr>
              <w:t>年度申请入库企业提供201</w:t>
            </w:r>
            <w:r>
              <w:rPr>
                <w:rFonts w:ascii="微软雅黑" w:eastAsia="微软雅黑" w:hAnsi="微软雅黑" w:cs="宋体"/>
                <w:color w:val="3D3D3D"/>
                <w:kern w:val="0"/>
                <w:sz w:val="23"/>
                <w:szCs w:val="23"/>
              </w:rPr>
              <w:t>7</w:t>
            </w:r>
            <w:r w:rsidRPr="007E0A0D">
              <w:rPr>
                <w:rFonts w:ascii="微软雅黑" w:eastAsia="微软雅黑" w:hAnsi="微软雅黑" w:cs="宋体" w:hint="eastAsia"/>
                <w:color w:val="3D3D3D"/>
                <w:kern w:val="0"/>
                <w:sz w:val="23"/>
                <w:szCs w:val="23"/>
              </w:rPr>
              <w:t>年度高新技术产品（服务）收入专项审计或</w:t>
            </w:r>
            <w:proofErr w:type="gramStart"/>
            <w:r w:rsidRPr="007E0A0D">
              <w:rPr>
                <w:rFonts w:ascii="微软雅黑" w:eastAsia="微软雅黑" w:hAnsi="微软雅黑" w:cs="宋体" w:hint="eastAsia"/>
                <w:color w:val="3D3D3D"/>
                <w:kern w:val="0"/>
                <w:sz w:val="23"/>
                <w:szCs w:val="23"/>
              </w:rPr>
              <w:t>鉴证</w:t>
            </w:r>
            <w:proofErr w:type="gramEnd"/>
            <w:r w:rsidRPr="007E0A0D">
              <w:rPr>
                <w:rFonts w:ascii="微软雅黑" w:eastAsia="微软雅黑" w:hAnsi="微软雅黑" w:cs="宋体" w:hint="eastAsia"/>
                <w:color w:val="3D3D3D"/>
                <w:kern w:val="0"/>
                <w:sz w:val="23"/>
                <w:szCs w:val="23"/>
              </w:rPr>
              <w:t>报告）</w:t>
            </w:r>
          </w:p>
          <w:p w14:paraId="51D2C5E2" w14:textId="275E5B93" w:rsidR="007E0A0D" w:rsidRPr="007E0A0D" w:rsidRDefault="007E0A0D" w:rsidP="007E0A0D">
            <w:pPr>
              <w:widowControl/>
              <w:spacing w:before="100" w:beforeAutospacing="1" w:after="100" w:afterAutospacing="1" w:line="390" w:lineRule="atLeast"/>
              <w:ind w:firstLine="480"/>
              <w:rPr>
                <w:rFonts w:ascii="微软雅黑" w:eastAsia="微软雅黑" w:hAnsi="微软雅黑" w:cs="宋体" w:hint="eastAsia"/>
                <w:color w:val="3D3D3D"/>
                <w:kern w:val="0"/>
                <w:sz w:val="23"/>
                <w:szCs w:val="23"/>
              </w:rPr>
            </w:pPr>
            <w:r w:rsidRPr="007E0A0D">
              <w:rPr>
                <w:rFonts w:ascii="微软雅黑" w:eastAsia="微软雅黑" w:hAnsi="微软雅黑" w:cs="宋体" w:hint="eastAsia"/>
                <w:color w:val="3D3D3D"/>
                <w:kern w:val="0"/>
                <w:sz w:val="23"/>
                <w:szCs w:val="23"/>
              </w:rPr>
              <w:t>（7）经具有资质的中介机构</w:t>
            </w:r>
            <w:proofErr w:type="gramStart"/>
            <w:r w:rsidRPr="007E0A0D">
              <w:rPr>
                <w:rFonts w:ascii="微软雅黑" w:eastAsia="微软雅黑" w:hAnsi="微软雅黑" w:cs="宋体" w:hint="eastAsia"/>
                <w:color w:val="3D3D3D"/>
                <w:kern w:val="0"/>
                <w:sz w:val="23"/>
                <w:szCs w:val="23"/>
              </w:rPr>
              <w:t>鉴证</w:t>
            </w:r>
            <w:proofErr w:type="gramEnd"/>
            <w:r w:rsidRPr="007E0A0D">
              <w:rPr>
                <w:rFonts w:ascii="微软雅黑" w:eastAsia="微软雅黑" w:hAnsi="微软雅黑" w:cs="宋体" w:hint="eastAsia"/>
                <w:color w:val="3D3D3D"/>
                <w:kern w:val="0"/>
                <w:sz w:val="23"/>
                <w:szCs w:val="23"/>
              </w:rPr>
              <w:t>的近三个会计年度财务会计报告；（201</w:t>
            </w:r>
            <w:r>
              <w:rPr>
                <w:rFonts w:ascii="微软雅黑" w:eastAsia="微软雅黑" w:hAnsi="微软雅黑" w:cs="宋体"/>
                <w:color w:val="3D3D3D"/>
                <w:kern w:val="0"/>
                <w:sz w:val="23"/>
                <w:szCs w:val="23"/>
              </w:rPr>
              <w:t>9</w:t>
            </w:r>
            <w:r w:rsidRPr="007E0A0D">
              <w:rPr>
                <w:rFonts w:ascii="微软雅黑" w:eastAsia="微软雅黑" w:hAnsi="微软雅黑" w:cs="宋体" w:hint="eastAsia"/>
                <w:color w:val="3D3D3D"/>
                <w:kern w:val="0"/>
                <w:sz w:val="23"/>
                <w:szCs w:val="23"/>
              </w:rPr>
              <w:t>年度申请入库企业提供201</w:t>
            </w:r>
            <w:r>
              <w:rPr>
                <w:rFonts w:ascii="微软雅黑" w:eastAsia="微软雅黑" w:hAnsi="微软雅黑" w:cs="宋体"/>
                <w:color w:val="3D3D3D"/>
                <w:kern w:val="0"/>
                <w:sz w:val="23"/>
                <w:szCs w:val="23"/>
              </w:rPr>
              <w:t>5</w:t>
            </w:r>
            <w:r w:rsidRPr="007E0A0D">
              <w:rPr>
                <w:rFonts w:ascii="微软雅黑" w:eastAsia="微软雅黑" w:hAnsi="微软雅黑" w:cs="宋体" w:hint="eastAsia"/>
                <w:color w:val="3D3D3D"/>
                <w:kern w:val="0"/>
                <w:sz w:val="23"/>
                <w:szCs w:val="23"/>
              </w:rPr>
              <w:t>-201</w:t>
            </w:r>
            <w:r>
              <w:rPr>
                <w:rFonts w:ascii="微软雅黑" w:eastAsia="微软雅黑" w:hAnsi="微软雅黑" w:cs="宋体"/>
                <w:color w:val="3D3D3D"/>
                <w:kern w:val="0"/>
                <w:sz w:val="23"/>
                <w:szCs w:val="23"/>
              </w:rPr>
              <w:t>7</w:t>
            </w:r>
            <w:r w:rsidRPr="007E0A0D">
              <w:rPr>
                <w:rFonts w:ascii="微软雅黑" w:eastAsia="微软雅黑" w:hAnsi="微软雅黑" w:cs="宋体" w:hint="eastAsia"/>
                <w:color w:val="3D3D3D"/>
                <w:kern w:val="0"/>
                <w:sz w:val="23"/>
                <w:szCs w:val="23"/>
              </w:rPr>
              <w:t>年度财务会计报告）</w:t>
            </w:r>
          </w:p>
          <w:p w14:paraId="1DFE5109" w14:textId="2A96F6F2" w:rsidR="007E0A0D" w:rsidRPr="007E0A0D" w:rsidRDefault="007E0A0D" w:rsidP="007E0A0D">
            <w:pPr>
              <w:widowControl/>
              <w:spacing w:before="100" w:beforeAutospacing="1" w:after="100" w:afterAutospacing="1" w:line="390" w:lineRule="atLeast"/>
              <w:ind w:firstLine="480"/>
              <w:rPr>
                <w:rFonts w:ascii="微软雅黑" w:eastAsia="微软雅黑" w:hAnsi="微软雅黑" w:cs="宋体" w:hint="eastAsia"/>
                <w:color w:val="3D3D3D"/>
                <w:kern w:val="0"/>
                <w:sz w:val="23"/>
                <w:szCs w:val="23"/>
              </w:rPr>
            </w:pPr>
            <w:r w:rsidRPr="007E0A0D">
              <w:rPr>
                <w:rFonts w:ascii="微软雅黑" w:eastAsia="微软雅黑" w:hAnsi="微软雅黑" w:cs="宋体" w:hint="eastAsia"/>
                <w:color w:val="3D3D3D"/>
                <w:kern w:val="0"/>
                <w:sz w:val="23"/>
                <w:szCs w:val="23"/>
              </w:rPr>
              <w:t>（8）近三个会计年度企业所得税年度纳税申报表。（201</w:t>
            </w:r>
            <w:r>
              <w:rPr>
                <w:rFonts w:ascii="微软雅黑" w:eastAsia="微软雅黑" w:hAnsi="微软雅黑" w:cs="宋体"/>
                <w:color w:val="3D3D3D"/>
                <w:kern w:val="0"/>
                <w:sz w:val="23"/>
                <w:szCs w:val="23"/>
              </w:rPr>
              <w:t>9</w:t>
            </w:r>
            <w:r w:rsidRPr="007E0A0D">
              <w:rPr>
                <w:rFonts w:ascii="微软雅黑" w:eastAsia="微软雅黑" w:hAnsi="微软雅黑" w:cs="宋体" w:hint="eastAsia"/>
                <w:color w:val="3D3D3D"/>
                <w:kern w:val="0"/>
                <w:sz w:val="23"/>
                <w:szCs w:val="23"/>
              </w:rPr>
              <w:t>年度申请入库企业提供201</w:t>
            </w:r>
            <w:r>
              <w:rPr>
                <w:rFonts w:ascii="微软雅黑" w:eastAsia="微软雅黑" w:hAnsi="微软雅黑" w:cs="宋体"/>
                <w:color w:val="3D3D3D"/>
                <w:kern w:val="0"/>
                <w:sz w:val="23"/>
                <w:szCs w:val="23"/>
              </w:rPr>
              <w:t>5</w:t>
            </w:r>
            <w:r w:rsidRPr="007E0A0D">
              <w:rPr>
                <w:rFonts w:ascii="微软雅黑" w:eastAsia="微软雅黑" w:hAnsi="微软雅黑" w:cs="宋体" w:hint="eastAsia"/>
                <w:color w:val="3D3D3D"/>
                <w:kern w:val="0"/>
                <w:sz w:val="23"/>
                <w:szCs w:val="23"/>
              </w:rPr>
              <w:t>-201</w:t>
            </w:r>
            <w:r>
              <w:rPr>
                <w:rFonts w:ascii="微软雅黑" w:eastAsia="微软雅黑" w:hAnsi="微软雅黑" w:cs="宋体"/>
                <w:color w:val="3D3D3D"/>
                <w:kern w:val="0"/>
                <w:sz w:val="23"/>
                <w:szCs w:val="23"/>
              </w:rPr>
              <w:t>7</w:t>
            </w:r>
            <w:r w:rsidRPr="007E0A0D">
              <w:rPr>
                <w:rFonts w:ascii="微软雅黑" w:eastAsia="微软雅黑" w:hAnsi="微软雅黑" w:cs="宋体" w:hint="eastAsia"/>
                <w:color w:val="3D3D3D"/>
                <w:kern w:val="0"/>
                <w:sz w:val="23"/>
                <w:szCs w:val="23"/>
              </w:rPr>
              <w:t>年度企业所得税年度纳税申报表）</w:t>
            </w:r>
          </w:p>
          <w:p w14:paraId="40778941" w14:textId="77777777" w:rsidR="007E0A0D" w:rsidRPr="007E0A0D" w:rsidRDefault="007E0A0D" w:rsidP="007E0A0D">
            <w:pPr>
              <w:widowControl/>
              <w:spacing w:before="100" w:beforeAutospacing="1" w:after="100" w:afterAutospacing="1" w:line="390" w:lineRule="atLeast"/>
              <w:ind w:firstLine="480"/>
              <w:rPr>
                <w:rFonts w:ascii="微软雅黑" w:eastAsia="微软雅黑" w:hAnsi="微软雅黑" w:cs="宋体" w:hint="eastAsia"/>
                <w:color w:val="3D3D3D"/>
                <w:kern w:val="0"/>
                <w:sz w:val="23"/>
                <w:szCs w:val="23"/>
              </w:rPr>
            </w:pPr>
            <w:r w:rsidRPr="007E0A0D">
              <w:rPr>
                <w:rFonts w:ascii="微软雅黑" w:eastAsia="微软雅黑" w:hAnsi="微软雅黑" w:cs="宋体" w:hint="eastAsia"/>
                <w:color w:val="3D3D3D"/>
                <w:kern w:val="0"/>
                <w:sz w:val="23"/>
                <w:szCs w:val="23"/>
              </w:rPr>
              <w:t>上述材料一式三份，左侧胶装成册，在右侧骑缝处加盖企业公章。</w:t>
            </w:r>
          </w:p>
          <w:p w14:paraId="44D96B4A" w14:textId="77777777" w:rsidR="007E0A0D" w:rsidRPr="007E0A0D" w:rsidRDefault="007E0A0D" w:rsidP="007E0A0D">
            <w:pPr>
              <w:widowControl/>
              <w:spacing w:before="100" w:beforeAutospacing="1" w:after="100" w:afterAutospacing="1" w:line="390" w:lineRule="atLeast"/>
              <w:ind w:firstLine="480"/>
              <w:rPr>
                <w:rFonts w:ascii="微软雅黑" w:eastAsia="微软雅黑" w:hAnsi="微软雅黑" w:cs="宋体" w:hint="eastAsia"/>
                <w:color w:val="3D3D3D"/>
                <w:kern w:val="0"/>
                <w:sz w:val="23"/>
                <w:szCs w:val="23"/>
              </w:rPr>
            </w:pPr>
            <w:r w:rsidRPr="007E0A0D">
              <w:rPr>
                <w:rFonts w:ascii="微软雅黑" w:eastAsia="微软雅黑" w:hAnsi="微软雅黑" w:cs="宋体" w:hint="eastAsia"/>
                <w:color w:val="3D3D3D"/>
                <w:kern w:val="0"/>
                <w:sz w:val="23"/>
                <w:szCs w:val="23"/>
              </w:rPr>
              <w:t>三、材料受理</w:t>
            </w:r>
          </w:p>
          <w:p w14:paraId="63F5C634" w14:textId="77777777" w:rsidR="007E0A0D" w:rsidRPr="007E0A0D" w:rsidRDefault="007E0A0D" w:rsidP="007E0A0D">
            <w:pPr>
              <w:widowControl/>
              <w:spacing w:before="100" w:beforeAutospacing="1" w:after="100" w:afterAutospacing="1" w:line="390" w:lineRule="atLeast"/>
              <w:ind w:firstLine="480"/>
              <w:rPr>
                <w:rFonts w:ascii="微软雅黑" w:eastAsia="微软雅黑" w:hAnsi="微软雅黑" w:cs="宋体" w:hint="eastAsia"/>
                <w:color w:val="3D3D3D"/>
                <w:kern w:val="0"/>
                <w:sz w:val="23"/>
                <w:szCs w:val="23"/>
              </w:rPr>
            </w:pPr>
            <w:r w:rsidRPr="007E0A0D">
              <w:rPr>
                <w:rFonts w:ascii="微软雅黑" w:eastAsia="微软雅黑" w:hAnsi="微软雅黑" w:cs="宋体" w:hint="eastAsia"/>
                <w:color w:val="3D3D3D"/>
                <w:kern w:val="0"/>
                <w:sz w:val="23"/>
                <w:szCs w:val="23"/>
              </w:rPr>
              <w:t>企业注册所在地区科委负责企业入库申请受理工作，各区科委在受理企业申请材料后组织评审，符合入库条件的企业由各区科委报市科委进行备案。市科委对拟入库企业公示5个工作日，无异议的，纳入高新技术企业培育库。企业在库周期不得超过三年，三年到期后仍未出库的企业将移出培育库，移出企业出库后一年内不得申请重新入库。</w:t>
            </w:r>
          </w:p>
          <w:p w14:paraId="66C1AE4D" w14:textId="77777777" w:rsidR="007E0A0D" w:rsidRPr="007E0A0D" w:rsidRDefault="007E0A0D" w:rsidP="007E0A0D">
            <w:pPr>
              <w:widowControl/>
              <w:spacing w:before="100" w:beforeAutospacing="1" w:after="100" w:afterAutospacing="1" w:line="390" w:lineRule="atLeast"/>
              <w:ind w:firstLine="480"/>
              <w:rPr>
                <w:rFonts w:ascii="微软雅黑" w:eastAsia="微软雅黑" w:hAnsi="微软雅黑" w:cs="宋体" w:hint="eastAsia"/>
                <w:color w:val="3D3D3D"/>
                <w:kern w:val="0"/>
                <w:sz w:val="23"/>
                <w:szCs w:val="23"/>
              </w:rPr>
            </w:pPr>
            <w:r w:rsidRPr="007E0A0D">
              <w:rPr>
                <w:rFonts w:ascii="微软雅黑" w:eastAsia="微软雅黑" w:hAnsi="微软雅黑" w:cs="宋体" w:hint="eastAsia"/>
                <w:color w:val="3D3D3D"/>
                <w:kern w:val="0"/>
                <w:sz w:val="23"/>
                <w:szCs w:val="23"/>
              </w:rPr>
              <w:t>四、入库安排</w:t>
            </w:r>
          </w:p>
          <w:p w14:paraId="2F48B204" w14:textId="77777777" w:rsidR="007E0A0D" w:rsidRPr="007E0A0D" w:rsidRDefault="007E0A0D" w:rsidP="007E0A0D">
            <w:pPr>
              <w:widowControl/>
              <w:spacing w:before="100" w:beforeAutospacing="1" w:after="100" w:afterAutospacing="1" w:line="390" w:lineRule="atLeast"/>
              <w:ind w:firstLine="480"/>
              <w:rPr>
                <w:rFonts w:ascii="微软雅黑" w:eastAsia="微软雅黑" w:hAnsi="微软雅黑" w:cs="宋体" w:hint="eastAsia"/>
                <w:color w:val="3D3D3D"/>
                <w:kern w:val="0"/>
                <w:sz w:val="23"/>
                <w:szCs w:val="23"/>
              </w:rPr>
            </w:pPr>
            <w:r w:rsidRPr="007E0A0D">
              <w:rPr>
                <w:rFonts w:ascii="微软雅黑" w:eastAsia="微软雅黑" w:hAnsi="微软雅黑" w:cs="宋体" w:hint="eastAsia"/>
                <w:color w:val="3D3D3D"/>
                <w:kern w:val="0"/>
                <w:sz w:val="23"/>
                <w:szCs w:val="23"/>
              </w:rPr>
              <w:t>企业入库申报工作截止至11月30日。</w:t>
            </w:r>
          </w:p>
          <w:p w14:paraId="12E20877" w14:textId="77777777" w:rsidR="007E0A0D" w:rsidRPr="007E0A0D" w:rsidRDefault="007E0A0D" w:rsidP="007E0A0D">
            <w:pPr>
              <w:widowControl/>
              <w:spacing w:before="100" w:beforeAutospacing="1" w:after="100" w:afterAutospacing="1" w:line="390" w:lineRule="atLeast"/>
              <w:ind w:firstLine="480"/>
              <w:rPr>
                <w:rFonts w:ascii="微软雅黑" w:eastAsia="微软雅黑" w:hAnsi="微软雅黑" w:cs="宋体" w:hint="eastAsia"/>
                <w:color w:val="3D3D3D"/>
                <w:kern w:val="0"/>
                <w:sz w:val="23"/>
                <w:szCs w:val="23"/>
              </w:rPr>
            </w:pPr>
            <w:r w:rsidRPr="007E0A0D">
              <w:rPr>
                <w:rFonts w:ascii="微软雅黑" w:eastAsia="微软雅黑" w:hAnsi="微软雅黑" w:cs="宋体" w:hint="eastAsia"/>
                <w:color w:val="3D3D3D"/>
                <w:kern w:val="0"/>
                <w:sz w:val="23"/>
                <w:szCs w:val="23"/>
              </w:rPr>
              <w:t>各区科委将入库企业名单分四批报送市科委进行备案，时间分别截止至4月6日、6月1日、9月14日、12月10日。</w:t>
            </w:r>
          </w:p>
          <w:p w14:paraId="046B7BE0" w14:textId="77777777" w:rsidR="007E0A0D" w:rsidRPr="007E0A0D" w:rsidRDefault="007E0A0D" w:rsidP="007E0A0D">
            <w:pPr>
              <w:widowControl/>
              <w:spacing w:before="100" w:beforeAutospacing="1" w:after="100" w:afterAutospacing="1" w:line="390" w:lineRule="atLeast"/>
              <w:ind w:firstLine="480"/>
              <w:rPr>
                <w:rFonts w:ascii="微软雅黑" w:eastAsia="微软雅黑" w:hAnsi="微软雅黑" w:cs="宋体" w:hint="eastAsia"/>
                <w:color w:val="3D3D3D"/>
                <w:kern w:val="0"/>
                <w:sz w:val="23"/>
                <w:szCs w:val="23"/>
              </w:rPr>
            </w:pPr>
            <w:r w:rsidRPr="007E0A0D">
              <w:rPr>
                <w:rFonts w:ascii="微软雅黑" w:eastAsia="微软雅黑" w:hAnsi="微软雅黑" w:cs="宋体" w:hint="eastAsia"/>
                <w:color w:val="3D3D3D"/>
                <w:kern w:val="0"/>
                <w:sz w:val="23"/>
                <w:szCs w:val="23"/>
              </w:rPr>
              <w:lastRenderedPageBreak/>
              <w:t>申报截止时间以申报企业将完整书面材料送交受理部门日期为准，逾期不予受理。</w:t>
            </w:r>
          </w:p>
          <w:p w14:paraId="2A7BEE28" w14:textId="77777777" w:rsidR="007E0A0D" w:rsidRPr="007E0A0D" w:rsidRDefault="007E0A0D" w:rsidP="007E0A0D">
            <w:pPr>
              <w:widowControl/>
              <w:spacing w:before="100" w:beforeAutospacing="1" w:after="100" w:afterAutospacing="1" w:line="390" w:lineRule="atLeast"/>
              <w:ind w:firstLine="480"/>
              <w:rPr>
                <w:rFonts w:ascii="微软雅黑" w:eastAsia="微软雅黑" w:hAnsi="微软雅黑" w:cs="宋体" w:hint="eastAsia"/>
                <w:color w:val="3D3D3D"/>
                <w:kern w:val="0"/>
                <w:sz w:val="23"/>
                <w:szCs w:val="23"/>
              </w:rPr>
            </w:pPr>
            <w:r w:rsidRPr="007E0A0D">
              <w:rPr>
                <w:rFonts w:ascii="微软雅黑" w:eastAsia="微软雅黑" w:hAnsi="微软雅黑" w:cs="宋体" w:hint="eastAsia"/>
                <w:color w:val="3D3D3D"/>
                <w:kern w:val="0"/>
                <w:sz w:val="23"/>
                <w:szCs w:val="23"/>
              </w:rPr>
              <w:t>五、资金支持</w:t>
            </w:r>
          </w:p>
          <w:p w14:paraId="6F6C4DB1" w14:textId="2933D782" w:rsidR="007E0A0D" w:rsidRPr="007E0A0D" w:rsidRDefault="007E0A0D" w:rsidP="007E0A0D">
            <w:pPr>
              <w:widowControl/>
              <w:spacing w:before="100" w:beforeAutospacing="1" w:after="100" w:afterAutospacing="1" w:line="390" w:lineRule="atLeast"/>
              <w:ind w:firstLine="480"/>
              <w:rPr>
                <w:rFonts w:ascii="微软雅黑" w:eastAsia="微软雅黑" w:hAnsi="微软雅黑" w:cs="宋体" w:hint="eastAsia"/>
                <w:color w:val="3D3D3D"/>
                <w:kern w:val="0"/>
                <w:sz w:val="23"/>
                <w:szCs w:val="23"/>
              </w:rPr>
            </w:pPr>
            <w:r w:rsidRPr="007E0A0D">
              <w:rPr>
                <w:rFonts w:ascii="微软雅黑" w:eastAsia="微软雅黑" w:hAnsi="微软雅黑" w:cs="宋体" w:hint="eastAsia"/>
                <w:color w:val="3D3D3D"/>
                <w:kern w:val="0"/>
                <w:sz w:val="23"/>
                <w:szCs w:val="23"/>
              </w:rPr>
              <w:t>市科委将视情况对出库（即获得国家高新技术企业资格）企业给予资金支持。201</w:t>
            </w:r>
            <w:r>
              <w:rPr>
                <w:rFonts w:ascii="微软雅黑" w:eastAsia="微软雅黑" w:hAnsi="微软雅黑" w:cs="宋体"/>
                <w:color w:val="3D3D3D"/>
                <w:kern w:val="0"/>
                <w:sz w:val="23"/>
                <w:szCs w:val="23"/>
              </w:rPr>
              <w:t>9</w:t>
            </w:r>
            <w:r w:rsidRPr="007E0A0D">
              <w:rPr>
                <w:rFonts w:ascii="微软雅黑" w:eastAsia="微软雅黑" w:hAnsi="微软雅黑" w:cs="宋体" w:hint="eastAsia"/>
                <w:color w:val="3D3D3D"/>
                <w:kern w:val="0"/>
                <w:sz w:val="23"/>
                <w:szCs w:val="23"/>
              </w:rPr>
              <w:t>年出库企业需于6月29日前向高新技术企业申报受理部门递交高新技术企业认定申报材料。</w:t>
            </w:r>
          </w:p>
          <w:p w14:paraId="28ED8559" w14:textId="77777777" w:rsidR="007E0A0D" w:rsidRPr="007E0A0D" w:rsidRDefault="007E0A0D" w:rsidP="007E0A0D">
            <w:pPr>
              <w:widowControl/>
              <w:spacing w:before="100" w:beforeAutospacing="1" w:after="100" w:afterAutospacing="1" w:line="390" w:lineRule="atLeast"/>
              <w:ind w:firstLine="480"/>
              <w:rPr>
                <w:rFonts w:ascii="微软雅黑" w:eastAsia="微软雅黑" w:hAnsi="微软雅黑" w:cs="宋体" w:hint="eastAsia"/>
                <w:color w:val="3D3D3D"/>
                <w:kern w:val="0"/>
                <w:sz w:val="23"/>
                <w:szCs w:val="23"/>
              </w:rPr>
            </w:pPr>
            <w:r w:rsidRPr="007E0A0D">
              <w:rPr>
                <w:rFonts w:ascii="微软雅黑" w:eastAsia="微软雅黑" w:hAnsi="微软雅黑" w:cs="宋体" w:hint="eastAsia"/>
                <w:color w:val="3D3D3D"/>
                <w:kern w:val="0"/>
                <w:sz w:val="23"/>
                <w:szCs w:val="23"/>
              </w:rPr>
              <w:t>特此通知。</w:t>
            </w:r>
          </w:p>
        </w:tc>
      </w:tr>
    </w:tbl>
    <w:p w14:paraId="0461AD96" w14:textId="77777777" w:rsidR="007E0A0D" w:rsidRPr="007E0A0D" w:rsidRDefault="007E0A0D" w:rsidP="007E0A0D"/>
    <w:sectPr w:rsidR="007E0A0D" w:rsidRPr="007E0A0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BE8388" w14:textId="77777777" w:rsidR="00C75847" w:rsidRDefault="00C75847" w:rsidP="007E0A0D">
      <w:r>
        <w:separator/>
      </w:r>
    </w:p>
  </w:endnote>
  <w:endnote w:type="continuationSeparator" w:id="0">
    <w:p w14:paraId="54DEA123" w14:textId="77777777" w:rsidR="00C75847" w:rsidRDefault="00C75847" w:rsidP="007E0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1CF7E5" w14:textId="77777777" w:rsidR="00C75847" w:rsidRDefault="00C75847" w:rsidP="007E0A0D">
      <w:r>
        <w:separator/>
      </w:r>
    </w:p>
  </w:footnote>
  <w:footnote w:type="continuationSeparator" w:id="0">
    <w:p w14:paraId="30FBB7F0" w14:textId="77777777" w:rsidR="00C75847" w:rsidRDefault="00C75847" w:rsidP="007E0A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DC6"/>
    <w:rsid w:val="003C3DC6"/>
    <w:rsid w:val="00564CF4"/>
    <w:rsid w:val="007E0A0D"/>
    <w:rsid w:val="00C758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A02D17"/>
  <w15:chartTrackingRefBased/>
  <w15:docId w15:val="{E16D79AE-3FB3-4031-AD54-C51FF3D48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0A0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E0A0D"/>
    <w:rPr>
      <w:sz w:val="18"/>
      <w:szCs w:val="18"/>
    </w:rPr>
  </w:style>
  <w:style w:type="paragraph" w:styleId="a5">
    <w:name w:val="footer"/>
    <w:basedOn w:val="a"/>
    <w:link w:val="a6"/>
    <w:uiPriority w:val="99"/>
    <w:unhideWhenUsed/>
    <w:rsid w:val="007E0A0D"/>
    <w:pPr>
      <w:tabs>
        <w:tab w:val="center" w:pos="4153"/>
        <w:tab w:val="right" w:pos="8306"/>
      </w:tabs>
      <w:snapToGrid w:val="0"/>
      <w:jc w:val="left"/>
    </w:pPr>
    <w:rPr>
      <w:sz w:val="18"/>
      <w:szCs w:val="18"/>
    </w:rPr>
  </w:style>
  <w:style w:type="character" w:customStyle="1" w:styleId="a6">
    <w:name w:val="页脚 字符"/>
    <w:basedOn w:val="a0"/>
    <w:link w:val="a5"/>
    <w:uiPriority w:val="99"/>
    <w:rsid w:val="007E0A0D"/>
    <w:rPr>
      <w:sz w:val="18"/>
      <w:szCs w:val="18"/>
    </w:rPr>
  </w:style>
  <w:style w:type="character" w:customStyle="1" w:styleId="apple-converted-space">
    <w:name w:val="apple-converted-space"/>
    <w:basedOn w:val="a0"/>
    <w:rsid w:val="007E0A0D"/>
  </w:style>
  <w:style w:type="character" w:styleId="a7">
    <w:name w:val="Hyperlink"/>
    <w:basedOn w:val="a0"/>
    <w:uiPriority w:val="99"/>
    <w:semiHidden/>
    <w:unhideWhenUsed/>
    <w:rsid w:val="007E0A0D"/>
    <w:rPr>
      <w:color w:val="0000FF"/>
      <w:u w:val="single"/>
    </w:rPr>
  </w:style>
  <w:style w:type="paragraph" w:styleId="a8">
    <w:name w:val="Normal (Web)"/>
    <w:basedOn w:val="a"/>
    <w:uiPriority w:val="99"/>
    <w:semiHidden/>
    <w:unhideWhenUsed/>
    <w:rsid w:val="007E0A0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620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doZoom(12)" TargetMode="External"/><Relationship Id="rId3" Type="http://schemas.openxmlformats.org/officeDocument/2006/relationships/webSettings" Target="webSettings.xml"/><Relationship Id="rId7" Type="http://schemas.openxmlformats.org/officeDocument/2006/relationships/hyperlink" Target="javascript:doZoom(1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6)"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219</Words>
  <Characters>1252</Characters>
  <Application>Microsoft Office Word</Application>
  <DocSecurity>0</DocSecurity>
  <Lines>10</Lines>
  <Paragraphs>2</Paragraphs>
  <ScaleCrop>false</ScaleCrop>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2019-01-11T04:06:00Z</dcterms:created>
  <dcterms:modified xsi:type="dcterms:W3CDTF">2019-01-11T04:06:00Z</dcterms:modified>
</cp:coreProperties>
</file>