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27F4" w:rsidRPr="002227F4" w:rsidTr="002227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7F4" w:rsidRPr="002227F4" w:rsidRDefault="002227F4" w:rsidP="002227F4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36"/>
                <w:szCs w:val="36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36"/>
                <w:szCs w:val="36"/>
              </w:rPr>
              <w:t>市政府关于印发如皋市促进旅游民宿发展的意见（试行）的通知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2227F4" w:rsidRPr="002227F4" w:rsidTr="002227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45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2616"/>
              <w:gridCol w:w="2616"/>
              <w:gridCol w:w="1869"/>
            </w:tblGrid>
            <w:tr w:rsidR="002227F4" w:rsidRPr="002227F4">
              <w:trPr>
                <w:jc w:val="center"/>
              </w:trPr>
              <w:tc>
                <w:tcPr>
                  <w:tcW w:w="3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27F4" w:rsidRPr="002227F4" w:rsidRDefault="002227F4" w:rsidP="002227F4">
                  <w:pPr>
                    <w:widowControl/>
                    <w:spacing w:line="600" w:lineRule="atLeast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27F4" w:rsidRPr="002227F4" w:rsidRDefault="002227F4" w:rsidP="002227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27F4" w:rsidRPr="002227F4" w:rsidRDefault="002227F4" w:rsidP="002227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27F4" w:rsidRPr="002227F4" w:rsidRDefault="002227F4" w:rsidP="002227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2227F4" w:rsidRPr="002227F4" w:rsidRDefault="002227F4" w:rsidP="002227F4">
            <w:pPr>
              <w:widowControl/>
              <w:spacing w:after="24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227F4" w:rsidRPr="002227F4" w:rsidTr="002227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7F4" w:rsidRPr="002227F4" w:rsidRDefault="002227F4" w:rsidP="002227F4">
            <w:pPr>
              <w:widowControl/>
              <w:spacing w:after="75" w:line="300" w:lineRule="atLeast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各镇（区、街道）人民政府（管委会、办事处），市各相关部门和单位：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《如皋市促进旅游民宿发展的意见（试行）》已经十七届市政府第二十次常务会议讨论通过，现印发给你们，请认真贯彻执行。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jc w:val="righ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                               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如皋市人民政府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jc w:val="righ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                                2018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年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29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日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jc w:val="center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如皋市促进旅游民宿发展的意见（试行）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为进一步推进乡村旅游发展，提升旅游服务能级，丰富旅游体验，打造特色旅游民宿，带动农民增收致富，加快推进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国家全域旅游示范区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创建工作，根据相关法律法规和省市文件要求，结合我市实际，制定本意见。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一、指导思想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深入贯彻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创新、协调、绿色、开放、共享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发展理念，适应全域旅游发展新趋势和新要求，紧扣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强富美高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魅力如皋建设目标，深入挖掘我市特色旅游资源，科学规划、有序引导，注重品质、规范发展，大力培育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有故事、有情感、有品质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的特色旅游民宿，促进旅游业转型升级，推进商旅文农等产业融合发展，加快把如皋建设成为知名旅游目的地。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二、基本原则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坚持科学规划和可持续发展原则。实现经济效益、社会效益、生态效益和旅游惠民协调统一。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坚持体现特色和注重品质原则。充分依托自然风光、特色产业，注重文化创意和生活体验，做到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一家一品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，打造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如皋特色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的精品民宿。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坚持鼓励创新和多元经营原则。注重业态功能的创意创新，做好融合发展的文章。鼓励引导社会资本、专业团队进入民宿发展领域。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坚持安全有序和规范管理。加强对旅游民宿的指导服务，通过行业自律和利益联结等方式，逐步形成管理规范、安全有序的旅游民宿发展格局。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三、民宿界定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旅游民宿是指位于本市乡村及旅游度假区内，利用居民住宅、集体用房或其他用房，结合如皋人文自然景观、生态环境资源及农林牧渔生产活动，进行整体设计、修缮和改造，以旅游经营方式，为旅游者休闲度假、体验如皋风俗文化提供住宿等服务的旅游接待场所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四、规范要求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（一）基本条件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旅游民宿规模。旅游民宿单栋房屋客房数量不超过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14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间（不含自用房）、建筑层数不超过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层（不作居住用途的顶楼、楼阁、地下室不计层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lastRenderedPageBreak/>
              <w:t>数），且客房区（包括过道、楼梯、厨房，下同）总建筑面积不超过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800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平方米。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建筑安全要求。旅游民宿建筑符合有关房屋质量安全要求，经镇（区、街道）认可。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消防安全要求。符合国家《农家乐（民宿）建筑防火导则》（建村﹝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2017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﹞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50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号）相关要求，经消防部门检查认可。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住宿治安要求。符合住宿行业和治安相关要求，经公安部门认可，有特种行业许可证，进入旅馆业治安管理信息系统。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其他相关要求。符合其他行业管理规范，经行政审批、市场监管、卫计委、环保等部门检查认可或取得相关证照。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（二）其他要求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规划科学。旅游民宿规划符合城乡发展总体规划、土地利用总体规划、基本农田保护、农业综合开发、生态环境保护、交通道路发展等规划要求，功能区块划分清晰，布局合理，严格按照规划建设和经营管理。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主体明确。旅游民宿主体清晰、责任明确，业主或经营管理实体具备合法经营资格。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规模效应。新建旅游民宿具有一定规模，能为区域经济发展、农民增收致富起到辐射带动作用，与社会发展实现互利共赢。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主题特色。（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）主题鲜明。旅游民宿主题特色鲜明，能体现地域文化和产业特色。（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）建筑协调。坚持保留原貌原则，利用周边自然环境和人文风情的独特性与专属性，打造具有乡村风情和地方民俗特色；建筑单体的体量、高度、色彩、造型与周边景观环境相协调。（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）文化浓郁。传统文化、风土民情、人文典故等能在餐饮、住宿、体验等环节中有所体现。（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装饰装修。装饰装修设计有创意，能体现出整体主题特色；使用环保装修装饰材料，室内摆设、用品和室外景观小品布置体现乡土情调，注重淳朴民风的保持和发扬，做到人居环境和自然、人文环境的有机融合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）环境美化。垃圾集中收集处置，污水处理达标排放率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100%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，绿化率高，景观配置得当。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功能设施。（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）游客中心。游客中心可提供住宿登记、信息咨询、物品寄存、服务指南、旅行日常用品、常用应急的非处方药品；亦可展示销售本地特产、旅游纪念品等。（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）停车场。配备与接待能力相适应停车场。（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）旅游厕所。旅游厕所应整洁卫生，洗手池、镜台、洗涤用品、纸巾等辅助设施齐全；地面经防滑处理，有明显的防滑标志。（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住宿设施。提供主题式客房，自然采光充足、通风良好，如善于使用落地大窗。窗帘遮光效果良好，有防噪音及隔音措施。客房设计温馨，家具等设施品质优良。床上用品质量好，触感舒适。客房配有独立卫生间，卫生清洁，做到干湿分离和防滑处理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）无线网络。民宿区域内实现无线网络信号全覆盖。（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）标识标牌。入口沿线设置明显、规范的交通标志标牌；区内设置导览示意图、行路、场所等信息标识。标识标志的设置与景观环境相协调。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日常管理。（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服务规范。人员配备科学，服务无缝对接。从业人员着装统一，定期进行健康检查和业务技能培训，持有卫生健康证及其他相关从业资格证，主动热情、文明礼貌地为游客提供亲情化、专业化的咨询、引导服务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）设施设备。民宿应配备必要的采暖制冷、水电气等设备；消防设施和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lastRenderedPageBreak/>
              <w:t>人员配备符合消防安全标准；日常性开展消防安全检查，定期开展消防演练。（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规章制度。内部管理职责分明，配有专职管理人员。建立突发事件处理应急机制，主要从业人员具有在紧急情况下游客疏散、电话报警、快速救援等知识和技能；做到安全巡视、消防安全、食品安全、环境卫生等各项制度上墙，明码标价，诚信经营；有防范和处置重大质量、卫生、安全等事故的预案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品牌建设。（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）形象标识。民宿名称要独具匠心、别具一格；形象标识要有强烈的视觉冲击力和丰富的文化内涵；客房、餐厅等功能区的名字有文化底蕴。（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）品牌营销。具备品牌意识，拥有一定的自创品牌，能自觉维护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世界长寿乡，水绘金如皋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的知名度和美誉度；统一品牌形象对外开展旅游市场信息发布和宣传等活动。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、申办程序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（一）签署承诺书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经营主体向市行政审批、消防、公安、卫计、环保等部门出具《如皋市旅游民宿经营主体承诺书》，用于办理相关许可证等手续。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（二）办理证照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营业执照、食品经营许可证。由经营主体向市行政审批局提出申请，市行政审批局依法核发营业执照及食品经营许可证。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特种行业许可证（旅馆业）。经营主体凭消防部门出具的消防监督检查记录，到公安部门办理旅馆业特种行业许可。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公共场所卫生许可证。经营主体向市卫计委提出许可申领公共场所卫生许可证。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经营主体必须对提供材料真实性负责，在上述证照办理齐全后，并进入旅馆业治安管理信息系统，方可从事旅游民宿业经营活动。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六、特色旅游民宿评定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旅游民宿规模达到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50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间，各类证照和手续齐全，对外正常营业的可申报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如皋市特色旅游民宿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特色旅游民宿评定工作由市旅游局牵头组织。申报单位需提交《如皋市旅游民宿经营主体承诺书》《营业执照》《食品经营许可证》《公共场所卫生许可证》《消防安全监督检查表》《特种行业许可证》等材料。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特色旅游民宿评定工作采取现场验收打分办法，得分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80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分以上，经公示无异议的，颁发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如皋市特色旅游民宿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标牌。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七、工作保障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建立协调机制。由市政府分管领导牵头成立协调机制，市旅游局担任牵头部门，市公安局、市场监管局、卫计委、环保局、行政审批局、消防大队等部门作为成员单位，及时研究解决旅游民宿发展过程中的各类重大疑难问题。各镇（区、街道）要明确旅游民宿管理人员，配足管理力量，推动旅游民宿发展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强化监管责任。相关职能部门、镇（区、街道）按照各自职责，落实好日常监督管理及属地监管责任，定期进行联合检查、协同监管。对违反法律法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lastRenderedPageBreak/>
              <w:t>规、告知承诺的要及时查处。鼓励特色民宿经营主体成立行业自律组织，加强行业自律。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加大扶持力度。被评定为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如皋市特色旅游民宿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，通过南通市亿元项目考核的，按照《如皋市创建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国家全域旅游示范区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激励办法》（皋政办发〔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2017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〕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82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号）给予一次性奖励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30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万元（皋政办发〔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2017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〕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82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号文件中涉及民宿部分激励政策以此为准）。国土、农委等有关部门充分利用现有土地、项目资金扶持等政策，对旅游民宿经营主体依规进行必要扶持。鼓励金融机构加大信贷支持力度，开辟融资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绿色通道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，满足旅游民宿项目融资等需求。通过认定的特色旅游民宿，统一纳入全市旅游营销体系，并通过官方网站、微信公众号和微博等新媒体开展宣传推介。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4.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加强考核督查。旅游民宿发展列入全市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四个全面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考核重要内容，作为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国家全域旅游示范区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创建重点工作推进。各镇（区、街道）建成一个特色旅游民宿视为新招引落户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个亿元项目，在全市项目建设和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国家全域旅游示范区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创建工作考核中进行加分。相关部门服务推动旅游民宿发展情况，也将列入目标责任制考核和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国家全域旅游示范区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”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创建考核重要内容。各镇（区、街道）和市相关部门务必高度重视，解放思想，简化程序，合力推动旅游民宿发展。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八、其他</w:t>
            </w:r>
          </w:p>
          <w:p w:rsidR="002227F4" w:rsidRPr="002227F4" w:rsidRDefault="002227F4" w:rsidP="002227F4">
            <w:pPr>
              <w:widowControl/>
              <w:spacing w:after="75" w:line="300" w:lineRule="atLeast"/>
              <w:ind w:firstLine="480"/>
              <w:jc w:val="left"/>
              <w:rPr>
                <w:rFonts w:ascii="Tahoma" w:eastAsia="宋体" w:hAnsi="Tahoma" w:cs="Tahoma"/>
                <w:color w:val="545454"/>
                <w:kern w:val="0"/>
                <w:sz w:val="24"/>
                <w:szCs w:val="24"/>
              </w:rPr>
            </w:pP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本意见自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2018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年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月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2227F4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日起试行，由是旅游局负责解释。</w:t>
            </w:r>
          </w:p>
        </w:tc>
      </w:tr>
    </w:tbl>
    <w:p w:rsidR="001E7BF4" w:rsidRDefault="001E7BF4">
      <w:bookmarkStart w:id="0" w:name="_GoBack"/>
      <w:bookmarkEnd w:id="0"/>
    </w:p>
    <w:sectPr w:rsidR="001E7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0F"/>
    <w:rsid w:val="0005080F"/>
    <w:rsid w:val="001E7BF4"/>
    <w:rsid w:val="002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413BF-644F-4630-8059-35F77BCA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7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22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3191</Characters>
  <Application>Microsoft Office Word</Application>
  <DocSecurity>0</DocSecurity>
  <Lines>26</Lines>
  <Paragraphs>7</Paragraphs>
  <ScaleCrop>false</ScaleCrop>
  <Company>微软中国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2018-08-20T04:15:00Z</dcterms:created>
  <dcterms:modified xsi:type="dcterms:W3CDTF">2018-08-20T04:15:00Z</dcterms:modified>
</cp:coreProperties>
</file>