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19B" w:rsidRPr="00B6019B" w:rsidRDefault="00B6019B" w:rsidP="00B6019B">
      <w:pPr>
        <w:widowControl/>
        <w:spacing w:line="1125" w:lineRule="atLeast"/>
        <w:jc w:val="center"/>
        <w:rPr>
          <w:rFonts w:ascii="微软雅黑" w:eastAsia="微软雅黑" w:hAnsi="微软雅黑" w:cs="宋体"/>
          <w:color w:val="B61A17"/>
          <w:spacing w:val="30"/>
          <w:kern w:val="0"/>
          <w:sz w:val="36"/>
          <w:szCs w:val="36"/>
        </w:rPr>
      </w:pPr>
      <w:r w:rsidRPr="00B6019B">
        <w:rPr>
          <w:rFonts w:ascii="微软雅黑" w:eastAsia="微软雅黑" w:hAnsi="微软雅黑" w:cs="宋体" w:hint="eastAsia"/>
          <w:color w:val="B61A17"/>
          <w:spacing w:val="30"/>
          <w:kern w:val="0"/>
          <w:sz w:val="36"/>
          <w:szCs w:val="36"/>
        </w:rPr>
        <w:t>章丘市人民政府关于鼓励投资促进加快重点产业发展的办法</w:t>
      </w:r>
    </w:p>
    <w:p w:rsidR="00B6019B" w:rsidRPr="00B6019B" w:rsidRDefault="00B6019B" w:rsidP="00B6019B">
      <w:pPr>
        <w:widowControl/>
        <w:jc w:val="left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B6019B">
        <w:rPr>
          <w:rFonts w:ascii="Simsun" w:eastAsia="宋体" w:hAnsi="Simsun" w:cs="宋体"/>
          <w:color w:val="000000"/>
          <w:kern w:val="0"/>
          <w:sz w:val="27"/>
          <w:szCs w:val="27"/>
        </w:rPr>
        <w:t>各镇人民政府、街道办事处，市政府各部门：</w:t>
      </w:r>
    </w:p>
    <w:p w:rsidR="00B6019B" w:rsidRPr="00B6019B" w:rsidRDefault="00B6019B" w:rsidP="00B6019B">
      <w:pPr>
        <w:widowControl/>
        <w:ind w:firstLine="640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B6019B">
        <w:rPr>
          <w:rFonts w:ascii="Simsun" w:eastAsia="宋体" w:hAnsi="Simsun" w:cs="宋体"/>
          <w:color w:val="000000"/>
          <w:kern w:val="0"/>
          <w:sz w:val="27"/>
          <w:szCs w:val="27"/>
        </w:rPr>
        <w:t>为提高我市招商引资工作竞争力，做好重点产业培育，着力扩增量稳增长，加快县域经济发展，按照济南市</w:t>
      </w:r>
      <w:r w:rsidRPr="00B6019B">
        <w:rPr>
          <w:rFonts w:ascii="Simsun" w:eastAsia="宋体" w:hAnsi="Simsun" w:cs="宋体"/>
          <w:color w:val="000000"/>
          <w:kern w:val="0"/>
          <w:sz w:val="27"/>
          <w:szCs w:val="27"/>
        </w:rPr>
        <w:t>“</w:t>
      </w:r>
      <w:r w:rsidRPr="00B6019B">
        <w:rPr>
          <w:rFonts w:ascii="Simsun" w:eastAsia="宋体" w:hAnsi="Simsun" w:cs="宋体"/>
          <w:color w:val="000000"/>
          <w:kern w:val="0"/>
          <w:sz w:val="27"/>
          <w:szCs w:val="27"/>
        </w:rPr>
        <w:t>打造四个中心</w:t>
      </w:r>
      <w:r w:rsidRPr="00B6019B">
        <w:rPr>
          <w:rFonts w:ascii="Simsun" w:eastAsia="宋体" w:hAnsi="Simsun" w:cs="宋体"/>
          <w:color w:val="000000"/>
          <w:kern w:val="0"/>
          <w:sz w:val="27"/>
          <w:szCs w:val="27"/>
        </w:rPr>
        <w:t>”</w:t>
      </w:r>
      <w:r w:rsidRPr="00B6019B">
        <w:rPr>
          <w:rFonts w:ascii="Simsun" w:eastAsia="宋体" w:hAnsi="Simsun" w:cs="宋体"/>
          <w:color w:val="000000"/>
          <w:kern w:val="0"/>
          <w:sz w:val="27"/>
          <w:szCs w:val="27"/>
        </w:rPr>
        <w:t>、聚焦</w:t>
      </w:r>
      <w:r w:rsidRPr="00B6019B">
        <w:rPr>
          <w:rFonts w:ascii="Simsun" w:eastAsia="宋体" w:hAnsi="Simsun" w:cs="宋体"/>
          <w:color w:val="000000"/>
          <w:kern w:val="0"/>
          <w:sz w:val="27"/>
          <w:szCs w:val="27"/>
        </w:rPr>
        <w:t>“</w:t>
      </w:r>
      <w:r w:rsidRPr="00B6019B">
        <w:rPr>
          <w:rFonts w:ascii="Simsun" w:eastAsia="宋体" w:hAnsi="Simsun" w:cs="宋体"/>
          <w:color w:val="000000"/>
          <w:kern w:val="0"/>
          <w:sz w:val="27"/>
          <w:szCs w:val="27"/>
        </w:rPr>
        <w:t>三大任务</w:t>
      </w:r>
      <w:r w:rsidRPr="00B6019B">
        <w:rPr>
          <w:rFonts w:ascii="Simsun" w:eastAsia="宋体" w:hAnsi="Simsun" w:cs="宋体"/>
          <w:color w:val="000000"/>
          <w:kern w:val="0"/>
          <w:sz w:val="27"/>
          <w:szCs w:val="27"/>
        </w:rPr>
        <w:t>”</w:t>
      </w:r>
      <w:r w:rsidRPr="00B6019B">
        <w:rPr>
          <w:rFonts w:ascii="Simsun" w:eastAsia="宋体" w:hAnsi="Simsun" w:cs="宋体"/>
          <w:color w:val="000000"/>
          <w:kern w:val="0"/>
          <w:sz w:val="27"/>
          <w:szCs w:val="27"/>
        </w:rPr>
        <w:t>的工作要求，结合我市实际，特制定本办法。</w:t>
      </w:r>
    </w:p>
    <w:p w:rsidR="00B6019B" w:rsidRPr="00B6019B" w:rsidRDefault="00B6019B" w:rsidP="00B6019B">
      <w:pPr>
        <w:widowControl/>
        <w:ind w:firstLine="640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B6019B">
        <w:rPr>
          <w:rFonts w:ascii="Simsun" w:eastAsia="宋体" w:hAnsi="Simsun" w:cs="宋体"/>
          <w:color w:val="000000"/>
          <w:kern w:val="0"/>
          <w:sz w:val="27"/>
          <w:szCs w:val="27"/>
        </w:rPr>
        <w:t>一、优化产业发展环境</w:t>
      </w:r>
    </w:p>
    <w:p w:rsidR="00B6019B" w:rsidRPr="00B6019B" w:rsidRDefault="00B6019B" w:rsidP="00B6019B">
      <w:pPr>
        <w:widowControl/>
        <w:ind w:firstLine="643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B6019B">
        <w:rPr>
          <w:rFonts w:ascii="Simsun" w:eastAsia="宋体" w:hAnsi="Simsun" w:cs="宋体"/>
          <w:b/>
          <w:bCs/>
          <w:color w:val="000000"/>
          <w:kern w:val="0"/>
          <w:sz w:val="27"/>
          <w:szCs w:val="27"/>
        </w:rPr>
        <w:t>第一条</w:t>
      </w:r>
      <w:r w:rsidRPr="00B6019B">
        <w:rPr>
          <w:rFonts w:ascii="Simsun" w:eastAsia="宋体" w:hAnsi="Simsun" w:cs="宋体"/>
          <w:color w:val="000000"/>
          <w:kern w:val="0"/>
          <w:sz w:val="27"/>
          <w:szCs w:val="27"/>
        </w:rPr>
        <w:t>  </w:t>
      </w:r>
      <w:r w:rsidRPr="00B6019B">
        <w:rPr>
          <w:rFonts w:ascii="Simsun" w:eastAsia="宋体" w:hAnsi="Simsun" w:cs="宋体"/>
          <w:color w:val="000000"/>
          <w:kern w:val="0"/>
          <w:sz w:val="27"/>
          <w:szCs w:val="27"/>
        </w:rPr>
        <w:t>设立章丘市产业基金投资公司。按照政府引导、市场运作的原则，对符合支持条件的重点产业项目进行支持。</w:t>
      </w:r>
    </w:p>
    <w:p w:rsidR="00B6019B" w:rsidRPr="00B6019B" w:rsidRDefault="00B6019B" w:rsidP="00B6019B">
      <w:pPr>
        <w:widowControl/>
        <w:ind w:firstLine="643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B6019B">
        <w:rPr>
          <w:rFonts w:ascii="Simsun" w:eastAsia="宋体" w:hAnsi="Simsun" w:cs="宋体"/>
          <w:b/>
          <w:bCs/>
          <w:color w:val="000000"/>
          <w:kern w:val="0"/>
          <w:sz w:val="27"/>
          <w:szCs w:val="27"/>
        </w:rPr>
        <w:t>第二条</w:t>
      </w:r>
      <w:r w:rsidRPr="00B6019B">
        <w:rPr>
          <w:rFonts w:ascii="Simsun" w:eastAsia="宋体" w:hAnsi="Simsun" w:cs="宋体"/>
          <w:color w:val="000000"/>
          <w:kern w:val="0"/>
          <w:sz w:val="27"/>
          <w:szCs w:val="27"/>
        </w:rPr>
        <w:t>  </w:t>
      </w:r>
      <w:r w:rsidRPr="00B6019B">
        <w:rPr>
          <w:rFonts w:ascii="Simsun" w:eastAsia="宋体" w:hAnsi="Simsun" w:cs="宋体"/>
          <w:color w:val="000000"/>
          <w:kern w:val="0"/>
          <w:sz w:val="27"/>
          <w:szCs w:val="27"/>
        </w:rPr>
        <w:t>积极争取上级政策支持。市发改委、农办、科技局、经信局等职能部门应用足用好国家和省有关的政策措施，强化服务意识，提高服务效率，对符合条件的项目、企业，积极争取上级政策资源支持。</w:t>
      </w:r>
    </w:p>
    <w:p w:rsidR="00B6019B" w:rsidRPr="00B6019B" w:rsidRDefault="00B6019B" w:rsidP="00B6019B">
      <w:pPr>
        <w:widowControl/>
        <w:ind w:firstLine="640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B6019B">
        <w:rPr>
          <w:rFonts w:ascii="Simsun" w:eastAsia="宋体" w:hAnsi="Simsun" w:cs="宋体"/>
          <w:color w:val="000000"/>
          <w:kern w:val="0"/>
          <w:sz w:val="27"/>
          <w:szCs w:val="27"/>
        </w:rPr>
        <w:t>二、大力发展新兴产业</w:t>
      </w:r>
    </w:p>
    <w:p w:rsidR="00B6019B" w:rsidRPr="00B6019B" w:rsidRDefault="00B6019B" w:rsidP="00B6019B">
      <w:pPr>
        <w:widowControl/>
        <w:ind w:firstLine="643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B6019B">
        <w:rPr>
          <w:rFonts w:ascii="Simsun" w:eastAsia="宋体" w:hAnsi="Simsun" w:cs="宋体"/>
          <w:b/>
          <w:bCs/>
          <w:color w:val="000000"/>
          <w:kern w:val="0"/>
          <w:sz w:val="27"/>
          <w:szCs w:val="27"/>
        </w:rPr>
        <w:t>第三条</w:t>
      </w:r>
      <w:r w:rsidRPr="00B6019B">
        <w:rPr>
          <w:rFonts w:ascii="Simsun" w:eastAsia="宋体" w:hAnsi="Simsun" w:cs="宋体"/>
          <w:color w:val="000000"/>
          <w:kern w:val="0"/>
          <w:sz w:val="27"/>
          <w:szCs w:val="27"/>
        </w:rPr>
        <w:t>  </w:t>
      </w:r>
      <w:r w:rsidRPr="00B6019B">
        <w:rPr>
          <w:rFonts w:ascii="Simsun" w:eastAsia="宋体" w:hAnsi="Simsun" w:cs="宋体"/>
          <w:color w:val="000000"/>
          <w:kern w:val="0"/>
          <w:sz w:val="27"/>
          <w:szCs w:val="27"/>
        </w:rPr>
        <w:t>大力支持新兴产业发展。重点引办信息技术、新材料、生物医药、智能制造、建筑产业化等新兴产业项目，努力加快新兴产业集聚发展。</w:t>
      </w:r>
    </w:p>
    <w:p w:rsidR="00B6019B" w:rsidRPr="00B6019B" w:rsidRDefault="00B6019B" w:rsidP="00B6019B">
      <w:pPr>
        <w:widowControl/>
        <w:ind w:firstLine="640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B6019B">
        <w:rPr>
          <w:rFonts w:ascii="Simsun" w:eastAsia="宋体" w:hAnsi="Simsun" w:cs="宋体"/>
          <w:color w:val="000000"/>
          <w:kern w:val="0"/>
          <w:sz w:val="27"/>
          <w:szCs w:val="27"/>
        </w:rPr>
        <w:t>总投资</w:t>
      </w:r>
      <w:r w:rsidRPr="00B6019B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2</w:t>
      </w:r>
      <w:r w:rsidRPr="00B6019B">
        <w:rPr>
          <w:rFonts w:ascii="Simsun" w:eastAsia="宋体" w:hAnsi="Simsun" w:cs="宋体"/>
          <w:color w:val="000000"/>
          <w:kern w:val="0"/>
          <w:sz w:val="27"/>
          <w:szCs w:val="27"/>
        </w:rPr>
        <w:t>亿元及以上且投资强度达到</w:t>
      </w:r>
      <w:r w:rsidRPr="00B6019B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350</w:t>
      </w:r>
      <w:r w:rsidRPr="00B6019B">
        <w:rPr>
          <w:rFonts w:ascii="Simsun" w:eastAsia="宋体" w:hAnsi="Simsun" w:cs="宋体"/>
          <w:color w:val="000000"/>
          <w:kern w:val="0"/>
          <w:sz w:val="27"/>
          <w:szCs w:val="27"/>
        </w:rPr>
        <w:t>万元</w:t>
      </w:r>
      <w:r w:rsidRPr="00B6019B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/</w:t>
      </w:r>
      <w:r w:rsidRPr="00B6019B">
        <w:rPr>
          <w:rFonts w:ascii="Simsun" w:eastAsia="宋体" w:hAnsi="Simsun" w:cs="宋体"/>
          <w:color w:val="000000"/>
          <w:kern w:val="0"/>
          <w:sz w:val="27"/>
          <w:szCs w:val="27"/>
        </w:rPr>
        <w:t>亩、容积率</w:t>
      </w:r>
      <w:r w:rsidRPr="00B6019B">
        <w:rPr>
          <w:rFonts w:ascii="Simsun" w:eastAsia="宋体" w:hAnsi="Simsun" w:cs="宋体"/>
          <w:color w:val="000000"/>
          <w:kern w:val="0"/>
          <w:sz w:val="27"/>
          <w:szCs w:val="27"/>
        </w:rPr>
        <w:t>≥</w:t>
      </w:r>
      <w:r w:rsidRPr="00B6019B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1</w:t>
      </w:r>
      <w:r w:rsidRPr="00B6019B">
        <w:rPr>
          <w:rFonts w:ascii="Simsun" w:eastAsia="宋体" w:hAnsi="Simsun" w:cs="宋体"/>
          <w:color w:val="000000"/>
          <w:kern w:val="0"/>
          <w:sz w:val="27"/>
          <w:szCs w:val="27"/>
        </w:rPr>
        <w:t>的，实际税收贡献达到</w:t>
      </w:r>
      <w:r w:rsidRPr="00B6019B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30</w:t>
      </w:r>
      <w:r w:rsidRPr="00B6019B">
        <w:rPr>
          <w:rFonts w:ascii="Simsun" w:eastAsia="宋体" w:hAnsi="Simsun" w:cs="宋体"/>
          <w:color w:val="000000"/>
          <w:kern w:val="0"/>
          <w:sz w:val="27"/>
          <w:szCs w:val="27"/>
        </w:rPr>
        <w:t>万元</w:t>
      </w:r>
      <w:r w:rsidRPr="00B6019B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/</w:t>
      </w:r>
      <w:r w:rsidRPr="00B6019B">
        <w:rPr>
          <w:rFonts w:ascii="Simsun" w:eastAsia="宋体" w:hAnsi="Simsun" w:cs="宋体"/>
          <w:color w:val="000000"/>
          <w:kern w:val="0"/>
          <w:sz w:val="27"/>
          <w:szCs w:val="27"/>
        </w:rPr>
        <w:t>亩的，给予固定资产投资总额</w:t>
      </w:r>
      <w:r w:rsidRPr="00B6019B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3-5%</w:t>
      </w:r>
      <w:r w:rsidRPr="00B6019B">
        <w:rPr>
          <w:rFonts w:ascii="Simsun" w:eastAsia="宋体" w:hAnsi="Simsun" w:cs="宋体"/>
          <w:color w:val="000000"/>
          <w:kern w:val="0"/>
          <w:sz w:val="27"/>
          <w:szCs w:val="27"/>
        </w:rPr>
        <w:lastRenderedPageBreak/>
        <w:t>的扶持。投资额较大（</w:t>
      </w:r>
      <w:r w:rsidRPr="00B6019B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5</w:t>
      </w:r>
      <w:r w:rsidRPr="00B6019B">
        <w:rPr>
          <w:rFonts w:ascii="Simsun" w:eastAsia="宋体" w:hAnsi="Simsun" w:cs="宋体"/>
          <w:color w:val="000000"/>
          <w:kern w:val="0"/>
          <w:sz w:val="27"/>
          <w:szCs w:val="27"/>
        </w:rPr>
        <w:t>亿元以上）的，在前述扶持的基础上额外按约定扶持。</w:t>
      </w:r>
    </w:p>
    <w:p w:rsidR="00B6019B" w:rsidRPr="00B6019B" w:rsidRDefault="00B6019B" w:rsidP="00B6019B">
      <w:pPr>
        <w:widowControl/>
        <w:ind w:firstLine="640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B6019B">
        <w:rPr>
          <w:rFonts w:ascii="Simsun" w:eastAsia="宋体" w:hAnsi="Simsun" w:cs="宋体"/>
          <w:color w:val="000000"/>
          <w:kern w:val="0"/>
          <w:sz w:val="27"/>
          <w:szCs w:val="27"/>
        </w:rPr>
        <w:t>三、大力发展现代服务业</w:t>
      </w:r>
    </w:p>
    <w:p w:rsidR="00B6019B" w:rsidRPr="00B6019B" w:rsidRDefault="00B6019B" w:rsidP="00B6019B">
      <w:pPr>
        <w:widowControl/>
        <w:ind w:firstLine="640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B6019B">
        <w:rPr>
          <w:rFonts w:ascii="Simsun" w:eastAsia="宋体" w:hAnsi="Simsun" w:cs="宋体"/>
          <w:color w:val="000000"/>
          <w:kern w:val="0"/>
          <w:sz w:val="27"/>
          <w:szCs w:val="27"/>
        </w:rPr>
        <w:t>支持现代服务业发展，重点引办总部经济、电子商务、现代物流、金融服务、文化旅游、商贸流通等现代服务业项目。</w:t>
      </w:r>
    </w:p>
    <w:p w:rsidR="00B6019B" w:rsidRPr="00B6019B" w:rsidRDefault="00B6019B" w:rsidP="00B6019B">
      <w:pPr>
        <w:widowControl/>
        <w:ind w:firstLine="630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B6019B">
        <w:rPr>
          <w:rFonts w:ascii="Simsun" w:eastAsia="宋体" w:hAnsi="Simsun" w:cs="宋体"/>
          <w:b/>
          <w:bCs/>
          <w:color w:val="000000"/>
          <w:kern w:val="0"/>
          <w:sz w:val="27"/>
          <w:szCs w:val="27"/>
        </w:rPr>
        <w:t>第四条</w:t>
      </w:r>
      <w:r w:rsidRPr="00B6019B">
        <w:rPr>
          <w:rFonts w:ascii="Simsun" w:eastAsia="宋体" w:hAnsi="Simsun" w:cs="宋体"/>
          <w:color w:val="000000"/>
          <w:kern w:val="0"/>
          <w:sz w:val="27"/>
          <w:szCs w:val="27"/>
        </w:rPr>
        <w:t xml:space="preserve">  </w:t>
      </w:r>
      <w:r w:rsidRPr="00B6019B">
        <w:rPr>
          <w:rFonts w:ascii="Simsun" w:eastAsia="宋体" w:hAnsi="Simsun" w:cs="宋体"/>
          <w:color w:val="000000"/>
          <w:kern w:val="0"/>
          <w:sz w:val="27"/>
          <w:szCs w:val="27"/>
        </w:rPr>
        <w:t>对于新设立或新引进的各类总部或区域总部（含金融机构），按照总部经济项目，执行《关于强化综合治税促进收入征管的通知》（章政办发</w:t>
      </w:r>
      <w:r w:rsidRPr="00B6019B">
        <w:rPr>
          <w:rFonts w:ascii="Simsun" w:eastAsia="宋体" w:hAnsi="Simsun" w:cs="宋体"/>
          <w:color w:val="000000"/>
          <w:kern w:val="0"/>
          <w:sz w:val="27"/>
          <w:szCs w:val="27"/>
        </w:rPr>
        <w:t>[2013</w:t>
      </w:r>
      <w:r w:rsidRPr="00B6019B">
        <w:rPr>
          <w:rFonts w:ascii="Simsun" w:eastAsia="宋体" w:hAnsi="Simsun" w:cs="宋体"/>
          <w:color w:val="000000"/>
          <w:kern w:val="0"/>
          <w:sz w:val="27"/>
          <w:szCs w:val="27"/>
        </w:rPr>
        <w:t>］</w:t>
      </w:r>
      <w:r w:rsidRPr="00B6019B">
        <w:rPr>
          <w:rFonts w:ascii="Simsun" w:eastAsia="宋体" w:hAnsi="Simsun" w:cs="宋体"/>
          <w:color w:val="000000"/>
          <w:kern w:val="0"/>
          <w:sz w:val="27"/>
          <w:szCs w:val="27"/>
        </w:rPr>
        <w:t>3</w:t>
      </w:r>
      <w:r w:rsidRPr="00B6019B">
        <w:rPr>
          <w:rFonts w:ascii="Simsun" w:eastAsia="宋体" w:hAnsi="Simsun" w:cs="宋体"/>
          <w:color w:val="000000"/>
          <w:kern w:val="0"/>
          <w:sz w:val="27"/>
          <w:szCs w:val="27"/>
        </w:rPr>
        <w:t>号文）。</w:t>
      </w:r>
    </w:p>
    <w:p w:rsidR="00B6019B" w:rsidRPr="00B6019B" w:rsidRDefault="00B6019B" w:rsidP="00B6019B">
      <w:pPr>
        <w:widowControl/>
        <w:shd w:val="clear" w:color="auto" w:fill="FFFFFF"/>
        <w:ind w:firstLine="643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B6019B">
        <w:rPr>
          <w:rFonts w:ascii="Simsun" w:eastAsia="宋体" w:hAnsi="Simsun" w:cs="宋体"/>
          <w:b/>
          <w:bCs/>
          <w:color w:val="000000"/>
          <w:kern w:val="0"/>
          <w:sz w:val="27"/>
          <w:szCs w:val="27"/>
        </w:rPr>
        <w:t>第五条</w:t>
      </w:r>
      <w:r w:rsidRPr="00B6019B">
        <w:rPr>
          <w:rFonts w:ascii="Simsun" w:eastAsia="宋体" w:hAnsi="Simsun" w:cs="宋体"/>
          <w:color w:val="000000"/>
          <w:kern w:val="0"/>
          <w:sz w:val="27"/>
          <w:szCs w:val="27"/>
        </w:rPr>
        <w:t xml:space="preserve">  </w:t>
      </w:r>
      <w:r w:rsidRPr="00B6019B">
        <w:rPr>
          <w:rFonts w:ascii="Simsun" w:eastAsia="宋体" w:hAnsi="Simsun" w:cs="宋体"/>
          <w:color w:val="000000"/>
          <w:kern w:val="0"/>
          <w:sz w:val="27"/>
          <w:szCs w:val="27"/>
        </w:rPr>
        <w:t>对于电子商务产业项目的扶持，执行《关于加快发展电子商务的意见》（章政发</w:t>
      </w:r>
      <w:r w:rsidRPr="00B6019B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[2015</w:t>
      </w:r>
      <w:r w:rsidRPr="00B6019B">
        <w:rPr>
          <w:rFonts w:ascii="Simsun" w:eastAsia="宋体" w:hAnsi="Simsun" w:cs="宋体"/>
          <w:color w:val="000000"/>
          <w:kern w:val="0"/>
          <w:sz w:val="27"/>
          <w:szCs w:val="27"/>
        </w:rPr>
        <w:t>］</w:t>
      </w:r>
      <w:r w:rsidRPr="00B6019B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28</w:t>
      </w:r>
      <w:r w:rsidRPr="00B6019B">
        <w:rPr>
          <w:rFonts w:ascii="Simsun" w:eastAsia="宋体" w:hAnsi="Simsun" w:cs="宋体"/>
          <w:color w:val="000000"/>
          <w:kern w:val="0"/>
          <w:sz w:val="27"/>
          <w:szCs w:val="27"/>
        </w:rPr>
        <w:t>号文）。</w:t>
      </w:r>
    </w:p>
    <w:p w:rsidR="00B6019B" w:rsidRPr="00B6019B" w:rsidRDefault="00B6019B" w:rsidP="00B6019B">
      <w:pPr>
        <w:widowControl/>
        <w:ind w:firstLine="643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B6019B">
        <w:rPr>
          <w:rFonts w:ascii="Simsun" w:eastAsia="宋体" w:hAnsi="Simsun" w:cs="宋体"/>
          <w:b/>
          <w:bCs/>
          <w:color w:val="000000"/>
          <w:kern w:val="0"/>
          <w:sz w:val="27"/>
          <w:szCs w:val="27"/>
        </w:rPr>
        <w:t>第六条</w:t>
      </w:r>
      <w:r w:rsidRPr="00B6019B">
        <w:rPr>
          <w:rFonts w:ascii="Simsun" w:eastAsia="宋体" w:hAnsi="Simsun" w:cs="宋体"/>
          <w:color w:val="000000"/>
          <w:kern w:val="0"/>
          <w:sz w:val="27"/>
          <w:szCs w:val="27"/>
        </w:rPr>
        <w:t xml:space="preserve">  </w:t>
      </w:r>
      <w:r w:rsidRPr="00B6019B">
        <w:rPr>
          <w:rFonts w:ascii="Simsun" w:eastAsia="宋体" w:hAnsi="Simsun" w:cs="宋体"/>
          <w:color w:val="000000"/>
          <w:kern w:val="0"/>
          <w:sz w:val="27"/>
          <w:szCs w:val="27"/>
        </w:rPr>
        <w:t>对于现代物流业项目，投资强度、税收贡献、容积率达到规定要求的，一次性给予固定资产投资总额</w:t>
      </w:r>
      <w:r w:rsidRPr="00B6019B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3-5%</w:t>
      </w:r>
      <w:r w:rsidRPr="00B6019B">
        <w:rPr>
          <w:rFonts w:ascii="Simsun" w:eastAsia="宋体" w:hAnsi="Simsun" w:cs="宋体"/>
          <w:color w:val="000000"/>
          <w:kern w:val="0"/>
          <w:sz w:val="27"/>
          <w:szCs w:val="27"/>
        </w:rPr>
        <w:t>的扶持。</w:t>
      </w:r>
    </w:p>
    <w:p w:rsidR="00B6019B" w:rsidRPr="00B6019B" w:rsidRDefault="00B6019B" w:rsidP="00B6019B">
      <w:pPr>
        <w:widowControl/>
        <w:ind w:firstLine="643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B6019B">
        <w:rPr>
          <w:rFonts w:ascii="Simsun" w:eastAsia="宋体" w:hAnsi="Simsun" w:cs="宋体"/>
          <w:b/>
          <w:bCs/>
          <w:color w:val="000000"/>
          <w:kern w:val="0"/>
          <w:sz w:val="27"/>
          <w:szCs w:val="27"/>
        </w:rPr>
        <w:t>第七条</w:t>
      </w:r>
      <w:r w:rsidRPr="00B6019B">
        <w:rPr>
          <w:rFonts w:ascii="Simsun" w:eastAsia="宋体" w:hAnsi="Simsun" w:cs="宋体"/>
          <w:color w:val="000000"/>
          <w:kern w:val="0"/>
          <w:sz w:val="27"/>
          <w:szCs w:val="27"/>
        </w:rPr>
        <w:t xml:space="preserve">  </w:t>
      </w:r>
      <w:r w:rsidRPr="00B6019B">
        <w:rPr>
          <w:rFonts w:ascii="Simsun" w:eastAsia="宋体" w:hAnsi="Simsun" w:cs="宋体"/>
          <w:color w:val="000000"/>
          <w:kern w:val="0"/>
          <w:sz w:val="27"/>
          <w:szCs w:val="27"/>
        </w:rPr>
        <w:t>对文化旅游、商贸流通产业项目，一次性给予固定资产投资总额</w:t>
      </w:r>
      <w:r w:rsidRPr="00B6019B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2-3%</w:t>
      </w:r>
      <w:r w:rsidRPr="00B6019B">
        <w:rPr>
          <w:rFonts w:ascii="Simsun" w:eastAsia="宋体" w:hAnsi="Simsun" w:cs="宋体"/>
          <w:color w:val="000000"/>
          <w:kern w:val="0"/>
          <w:sz w:val="27"/>
          <w:szCs w:val="27"/>
        </w:rPr>
        <w:t>的扶持。</w:t>
      </w:r>
    </w:p>
    <w:p w:rsidR="00B6019B" w:rsidRPr="00B6019B" w:rsidRDefault="00B6019B" w:rsidP="00B6019B">
      <w:pPr>
        <w:widowControl/>
        <w:ind w:firstLine="640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B6019B">
        <w:rPr>
          <w:rFonts w:ascii="Simsun" w:eastAsia="宋体" w:hAnsi="Simsun" w:cs="宋体"/>
          <w:color w:val="000000"/>
          <w:kern w:val="0"/>
          <w:sz w:val="27"/>
          <w:szCs w:val="27"/>
        </w:rPr>
        <w:t>四、鼓励提升传统产业</w:t>
      </w:r>
    </w:p>
    <w:p w:rsidR="00B6019B" w:rsidRPr="00B6019B" w:rsidRDefault="00B6019B" w:rsidP="00B6019B">
      <w:pPr>
        <w:widowControl/>
        <w:ind w:firstLine="643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B6019B">
        <w:rPr>
          <w:rFonts w:ascii="Simsun" w:eastAsia="宋体" w:hAnsi="Simsun" w:cs="宋体"/>
          <w:b/>
          <w:bCs/>
          <w:color w:val="000000"/>
          <w:kern w:val="0"/>
          <w:sz w:val="27"/>
          <w:szCs w:val="27"/>
        </w:rPr>
        <w:t>第八条</w:t>
      </w:r>
      <w:r w:rsidRPr="00B6019B">
        <w:rPr>
          <w:rFonts w:ascii="Simsun" w:eastAsia="宋体" w:hAnsi="Simsun" w:cs="宋体"/>
          <w:color w:val="000000"/>
          <w:kern w:val="0"/>
          <w:sz w:val="27"/>
          <w:szCs w:val="27"/>
        </w:rPr>
        <w:t xml:space="preserve">  </w:t>
      </w:r>
      <w:r w:rsidRPr="00B6019B">
        <w:rPr>
          <w:rFonts w:ascii="Simsun" w:eastAsia="宋体" w:hAnsi="Simsun" w:cs="宋体"/>
          <w:color w:val="000000"/>
          <w:kern w:val="0"/>
          <w:sz w:val="27"/>
          <w:szCs w:val="27"/>
        </w:rPr>
        <w:t>对交通装备、机械制造、食品饮料等传统产业项目，总投资</w:t>
      </w:r>
      <w:r w:rsidRPr="00B6019B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3</w:t>
      </w:r>
      <w:r w:rsidRPr="00B6019B">
        <w:rPr>
          <w:rFonts w:ascii="Simsun" w:eastAsia="宋体" w:hAnsi="Simsun" w:cs="宋体"/>
          <w:color w:val="000000"/>
          <w:kern w:val="0"/>
          <w:sz w:val="27"/>
          <w:szCs w:val="27"/>
        </w:rPr>
        <w:t>亿元及以上且投资强度达到</w:t>
      </w:r>
      <w:r w:rsidRPr="00B6019B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350</w:t>
      </w:r>
      <w:r w:rsidRPr="00B6019B">
        <w:rPr>
          <w:rFonts w:ascii="Simsun" w:eastAsia="宋体" w:hAnsi="Simsun" w:cs="宋体"/>
          <w:color w:val="000000"/>
          <w:kern w:val="0"/>
          <w:sz w:val="27"/>
          <w:szCs w:val="27"/>
        </w:rPr>
        <w:t>万元</w:t>
      </w:r>
      <w:r w:rsidRPr="00B6019B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/</w:t>
      </w:r>
      <w:r w:rsidRPr="00B6019B">
        <w:rPr>
          <w:rFonts w:ascii="Simsun" w:eastAsia="宋体" w:hAnsi="Simsun" w:cs="宋体"/>
          <w:color w:val="000000"/>
          <w:kern w:val="0"/>
          <w:sz w:val="27"/>
          <w:szCs w:val="27"/>
        </w:rPr>
        <w:t>亩、实际税收贡献达到</w:t>
      </w:r>
      <w:r w:rsidRPr="00B6019B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30</w:t>
      </w:r>
      <w:r w:rsidRPr="00B6019B">
        <w:rPr>
          <w:rFonts w:ascii="Simsun" w:eastAsia="宋体" w:hAnsi="Simsun" w:cs="宋体"/>
          <w:color w:val="000000"/>
          <w:kern w:val="0"/>
          <w:sz w:val="27"/>
          <w:szCs w:val="27"/>
        </w:rPr>
        <w:t>万元</w:t>
      </w:r>
      <w:r w:rsidRPr="00B6019B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/</w:t>
      </w:r>
      <w:r w:rsidRPr="00B6019B">
        <w:rPr>
          <w:rFonts w:ascii="Simsun" w:eastAsia="宋体" w:hAnsi="Simsun" w:cs="宋体"/>
          <w:color w:val="000000"/>
          <w:kern w:val="0"/>
          <w:sz w:val="27"/>
          <w:szCs w:val="27"/>
        </w:rPr>
        <w:t>亩的，给予固定资产投资总额</w:t>
      </w:r>
      <w:r w:rsidRPr="00B6019B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2-4%</w:t>
      </w:r>
      <w:r w:rsidRPr="00B6019B">
        <w:rPr>
          <w:rFonts w:ascii="Simsun" w:eastAsia="宋体" w:hAnsi="Simsun" w:cs="宋体"/>
          <w:color w:val="000000"/>
          <w:kern w:val="0"/>
          <w:sz w:val="27"/>
          <w:szCs w:val="27"/>
        </w:rPr>
        <w:t>的扶持。投资额较大（</w:t>
      </w:r>
      <w:r w:rsidRPr="00B6019B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10</w:t>
      </w:r>
      <w:r w:rsidRPr="00B6019B">
        <w:rPr>
          <w:rFonts w:ascii="Simsun" w:eastAsia="宋体" w:hAnsi="Simsun" w:cs="宋体"/>
          <w:color w:val="000000"/>
          <w:kern w:val="0"/>
          <w:sz w:val="27"/>
          <w:szCs w:val="27"/>
        </w:rPr>
        <w:t>亿元以上）的，在前述扶持的基础上额外按约定扶持。</w:t>
      </w:r>
    </w:p>
    <w:p w:rsidR="00B6019B" w:rsidRPr="00B6019B" w:rsidRDefault="00B6019B" w:rsidP="00B6019B">
      <w:pPr>
        <w:widowControl/>
        <w:ind w:firstLine="640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B6019B">
        <w:rPr>
          <w:rFonts w:ascii="Simsun" w:eastAsia="宋体" w:hAnsi="Simsun" w:cs="宋体"/>
          <w:color w:val="000000"/>
          <w:kern w:val="0"/>
          <w:sz w:val="27"/>
          <w:szCs w:val="27"/>
        </w:rPr>
        <w:t>五、支持科技创新创业</w:t>
      </w:r>
    </w:p>
    <w:p w:rsidR="00B6019B" w:rsidRPr="00B6019B" w:rsidRDefault="00B6019B" w:rsidP="00B6019B">
      <w:pPr>
        <w:widowControl/>
        <w:ind w:firstLine="643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B6019B">
        <w:rPr>
          <w:rFonts w:ascii="Simsun" w:eastAsia="宋体" w:hAnsi="Simsun" w:cs="宋体"/>
          <w:b/>
          <w:bCs/>
          <w:color w:val="000000"/>
          <w:kern w:val="0"/>
          <w:sz w:val="27"/>
          <w:szCs w:val="27"/>
        </w:rPr>
        <w:lastRenderedPageBreak/>
        <w:t>第九条</w:t>
      </w:r>
      <w:r w:rsidRPr="00B6019B"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  <w:szCs w:val="27"/>
        </w:rPr>
        <w:t>  </w:t>
      </w:r>
      <w:r w:rsidRPr="00B6019B">
        <w:rPr>
          <w:rFonts w:ascii="Simsun" w:eastAsia="宋体" w:hAnsi="Simsun" w:cs="宋体"/>
          <w:color w:val="000000"/>
          <w:kern w:val="0"/>
          <w:sz w:val="27"/>
          <w:szCs w:val="27"/>
        </w:rPr>
        <w:t>对工业地产、科技孵化、公共服务平台类项目，视其功能定位、开发规模、投入额度、项目聚集度等情况，在用地政策、租金减免等方面给予扶持。</w:t>
      </w:r>
    </w:p>
    <w:p w:rsidR="00B6019B" w:rsidRPr="00B6019B" w:rsidRDefault="00B6019B" w:rsidP="00B6019B">
      <w:pPr>
        <w:widowControl/>
        <w:ind w:firstLine="643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B6019B">
        <w:rPr>
          <w:rFonts w:ascii="Simsun" w:eastAsia="宋体" w:hAnsi="Simsun" w:cs="宋体"/>
          <w:b/>
          <w:bCs/>
          <w:color w:val="000000"/>
          <w:kern w:val="0"/>
          <w:sz w:val="27"/>
          <w:szCs w:val="27"/>
        </w:rPr>
        <w:t>第十条</w:t>
      </w:r>
      <w:r w:rsidRPr="00B6019B"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  <w:szCs w:val="27"/>
        </w:rPr>
        <w:t>  </w:t>
      </w:r>
      <w:r w:rsidRPr="00B6019B">
        <w:rPr>
          <w:rFonts w:ascii="Simsun" w:eastAsia="宋体" w:hAnsi="Simsun" w:cs="宋体"/>
          <w:color w:val="000000"/>
          <w:kern w:val="0"/>
          <w:sz w:val="27"/>
          <w:szCs w:val="27"/>
        </w:rPr>
        <w:t>对于科技创新项目、科研机构建设、高新技术企业培育、企业上市和并购重组，按照《关于进一步促进民营企业发展的若干意见》（章政发</w:t>
      </w:r>
      <w:r w:rsidRPr="00B6019B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[2014</w:t>
      </w:r>
      <w:r w:rsidRPr="00B6019B">
        <w:rPr>
          <w:rFonts w:ascii="Simsun" w:eastAsia="宋体" w:hAnsi="Simsun" w:cs="宋体"/>
          <w:color w:val="000000"/>
          <w:kern w:val="0"/>
          <w:sz w:val="27"/>
          <w:szCs w:val="27"/>
        </w:rPr>
        <w:t>］</w:t>
      </w:r>
      <w:r w:rsidRPr="00B6019B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23</w:t>
      </w:r>
      <w:r w:rsidRPr="00B6019B">
        <w:rPr>
          <w:rFonts w:ascii="Simsun" w:eastAsia="宋体" w:hAnsi="Simsun" w:cs="宋体"/>
          <w:color w:val="000000"/>
          <w:kern w:val="0"/>
          <w:sz w:val="27"/>
          <w:szCs w:val="27"/>
        </w:rPr>
        <w:t>号文件）执行。</w:t>
      </w:r>
    </w:p>
    <w:p w:rsidR="00B6019B" w:rsidRPr="00B6019B" w:rsidRDefault="00B6019B" w:rsidP="00B6019B">
      <w:pPr>
        <w:widowControl/>
        <w:ind w:firstLine="640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B6019B">
        <w:rPr>
          <w:rFonts w:ascii="Simsun" w:eastAsia="宋体" w:hAnsi="Simsun" w:cs="宋体"/>
          <w:color w:val="000000"/>
          <w:kern w:val="0"/>
          <w:sz w:val="27"/>
          <w:szCs w:val="27"/>
        </w:rPr>
        <w:t>六、支持现代农业发展</w:t>
      </w:r>
    </w:p>
    <w:p w:rsidR="00B6019B" w:rsidRPr="00B6019B" w:rsidRDefault="00B6019B" w:rsidP="00B6019B">
      <w:pPr>
        <w:widowControl/>
        <w:ind w:firstLine="643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B6019B">
        <w:rPr>
          <w:rFonts w:ascii="Simsun" w:eastAsia="宋体" w:hAnsi="Simsun" w:cs="宋体"/>
          <w:b/>
          <w:bCs/>
          <w:color w:val="000000"/>
          <w:kern w:val="0"/>
          <w:sz w:val="27"/>
          <w:szCs w:val="27"/>
        </w:rPr>
        <w:t>第十一条</w:t>
      </w:r>
      <w:r w:rsidRPr="00B6019B">
        <w:rPr>
          <w:rFonts w:ascii="Simsun" w:eastAsia="宋体" w:hAnsi="Simsun" w:cs="宋体"/>
          <w:color w:val="000000"/>
          <w:kern w:val="0"/>
          <w:sz w:val="27"/>
          <w:szCs w:val="27"/>
        </w:rPr>
        <w:t xml:space="preserve">  </w:t>
      </w:r>
      <w:r w:rsidRPr="00B6019B">
        <w:rPr>
          <w:rFonts w:ascii="Simsun" w:eastAsia="宋体" w:hAnsi="Simsun" w:cs="宋体"/>
          <w:color w:val="000000"/>
          <w:kern w:val="0"/>
          <w:sz w:val="27"/>
          <w:szCs w:val="27"/>
        </w:rPr>
        <w:t>支持引进设施农业和观光农业项目，大力培育农产品深加工龙头企业。项目除享受国家、省、济南市出台的优惠政策外，一次性给予固定资产投资总额</w:t>
      </w:r>
      <w:r w:rsidRPr="00B6019B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1-2%</w:t>
      </w:r>
      <w:r w:rsidRPr="00B6019B">
        <w:rPr>
          <w:rFonts w:ascii="Simsun" w:eastAsia="宋体" w:hAnsi="Simsun" w:cs="宋体"/>
          <w:color w:val="000000"/>
          <w:kern w:val="0"/>
          <w:sz w:val="27"/>
          <w:szCs w:val="27"/>
        </w:rPr>
        <w:t>的扶持。</w:t>
      </w:r>
    </w:p>
    <w:p w:rsidR="00B6019B" w:rsidRPr="00B6019B" w:rsidRDefault="00B6019B" w:rsidP="00B6019B">
      <w:pPr>
        <w:widowControl/>
        <w:ind w:firstLine="640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B6019B">
        <w:rPr>
          <w:rFonts w:ascii="Simsun" w:eastAsia="宋体" w:hAnsi="Simsun" w:cs="宋体"/>
          <w:color w:val="000000"/>
          <w:kern w:val="0"/>
          <w:sz w:val="27"/>
          <w:szCs w:val="27"/>
        </w:rPr>
        <w:t>七、组织实施</w:t>
      </w:r>
    </w:p>
    <w:p w:rsidR="00B6019B" w:rsidRPr="00B6019B" w:rsidRDefault="00B6019B" w:rsidP="00B6019B">
      <w:pPr>
        <w:widowControl/>
        <w:shd w:val="clear" w:color="auto" w:fill="FFFFFF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B6019B">
        <w:rPr>
          <w:rFonts w:ascii="Simsun" w:eastAsia="宋体" w:hAnsi="Simsun" w:cs="宋体"/>
          <w:color w:val="000000"/>
          <w:kern w:val="0"/>
          <w:sz w:val="27"/>
          <w:szCs w:val="27"/>
        </w:rPr>
        <w:t>    </w:t>
      </w:r>
      <w:r w:rsidRPr="00B6019B">
        <w:rPr>
          <w:rFonts w:ascii="Simsun" w:eastAsia="宋体" w:hAnsi="Simsun" w:cs="宋体"/>
          <w:b/>
          <w:bCs/>
          <w:color w:val="000000"/>
          <w:kern w:val="0"/>
          <w:sz w:val="27"/>
          <w:szCs w:val="27"/>
        </w:rPr>
        <w:t>第十二条</w:t>
      </w:r>
      <w:r w:rsidRPr="00B6019B">
        <w:rPr>
          <w:rFonts w:ascii="Simsun" w:eastAsia="宋体" w:hAnsi="Simsun" w:cs="宋体"/>
          <w:b/>
          <w:bCs/>
          <w:color w:val="000000"/>
          <w:kern w:val="0"/>
          <w:sz w:val="27"/>
          <w:szCs w:val="27"/>
        </w:rPr>
        <w:t xml:space="preserve">  </w:t>
      </w:r>
      <w:r w:rsidRPr="00B6019B">
        <w:rPr>
          <w:rFonts w:ascii="Simsun" w:eastAsia="宋体" w:hAnsi="Simsun" w:cs="宋体"/>
          <w:color w:val="000000"/>
          <w:kern w:val="0"/>
          <w:sz w:val="27"/>
          <w:szCs w:val="27"/>
        </w:rPr>
        <w:t>对投资额度大、科技含量高、带动能力强、财政贡献率高、社会效益显著的项目，可以一事一议、一企一策，给予更大的扶持。</w:t>
      </w:r>
    </w:p>
    <w:p w:rsidR="00B6019B" w:rsidRPr="00B6019B" w:rsidRDefault="00B6019B" w:rsidP="00B6019B">
      <w:pPr>
        <w:widowControl/>
        <w:ind w:firstLine="630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B6019B">
        <w:rPr>
          <w:rFonts w:ascii="Simsun" w:eastAsia="宋体" w:hAnsi="Simsun" w:cs="宋体"/>
          <w:b/>
          <w:bCs/>
          <w:color w:val="000000"/>
          <w:kern w:val="0"/>
          <w:sz w:val="27"/>
          <w:szCs w:val="27"/>
        </w:rPr>
        <w:t>第十三条</w:t>
      </w:r>
      <w:r w:rsidRPr="00B6019B"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  <w:szCs w:val="27"/>
        </w:rPr>
        <w:t>  </w:t>
      </w:r>
      <w:r w:rsidRPr="00B6019B">
        <w:rPr>
          <w:rFonts w:ascii="Simsun" w:eastAsia="宋体" w:hAnsi="Simsun" w:cs="宋体"/>
          <w:color w:val="000000"/>
          <w:kern w:val="0"/>
          <w:sz w:val="27"/>
          <w:szCs w:val="27"/>
        </w:rPr>
        <w:t>本政策措施自发布之日起施行，有效期</w:t>
      </w:r>
      <w:r w:rsidRPr="00B6019B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5</w:t>
      </w:r>
      <w:r w:rsidRPr="00B6019B">
        <w:rPr>
          <w:rFonts w:ascii="Simsun" w:eastAsia="宋体" w:hAnsi="Simsun" w:cs="宋体"/>
          <w:color w:val="000000"/>
          <w:kern w:val="0"/>
          <w:sz w:val="27"/>
          <w:szCs w:val="27"/>
        </w:rPr>
        <w:t>年。本政策与我市出台的其他相关产业政策不重复享受。在约定期内，原则上对同一企业扶持资金总额度不超过其对地方财政的贡献。</w:t>
      </w:r>
    </w:p>
    <w:p w:rsidR="00B6019B" w:rsidRPr="00B6019B" w:rsidRDefault="00B6019B" w:rsidP="00B6019B">
      <w:pPr>
        <w:widowControl/>
        <w:ind w:firstLine="640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B6019B">
        <w:rPr>
          <w:rFonts w:ascii="Simsun" w:eastAsia="宋体" w:hAnsi="Simsun" w:cs="宋体"/>
          <w:color w:val="000000"/>
          <w:kern w:val="0"/>
          <w:sz w:val="27"/>
          <w:szCs w:val="27"/>
        </w:rPr>
        <w:t>对上述政策中未明确的具体扶持额度及前置条件等，由各招商责任单位根据项目具体情况</w:t>
      </w:r>
      <w:r w:rsidRPr="00B6019B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,</w:t>
      </w:r>
      <w:r w:rsidRPr="00B6019B">
        <w:rPr>
          <w:rFonts w:ascii="Simsun" w:eastAsia="宋体" w:hAnsi="Simsun" w:cs="宋体"/>
          <w:color w:val="000000"/>
          <w:kern w:val="0"/>
          <w:sz w:val="27"/>
          <w:szCs w:val="27"/>
        </w:rPr>
        <w:t>将扶持内容和双方责任义务报经市招促委审核通过，在企业投资合同中明确约定。</w:t>
      </w:r>
    </w:p>
    <w:p w:rsidR="00B6019B" w:rsidRPr="00B6019B" w:rsidRDefault="00B6019B" w:rsidP="00B6019B">
      <w:pPr>
        <w:widowControl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B6019B">
        <w:rPr>
          <w:rFonts w:ascii="Simsun" w:eastAsia="宋体" w:hAnsi="Simsun" w:cs="宋体"/>
          <w:color w:val="000000"/>
          <w:kern w:val="0"/>
          <w:sz w:val="27"/>
          <w:szCs w:val="27"/>
        </w:rPr>
        <w:t> </w:t>
      </w:r>
    </w:p>
    <w:p w:rsidR="00B6019B" w:rsidRPr="00B6019B" w:rsidRDefault="00B6019B" w:rsidP="00B6019B">
      <w:pPr>
        <w:widowControl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B6019B">
        <w:rPr>
          <w:rFonts w:ascii="Simsun" w:eastAsia="宋体" w:hAnsi="Simsun" w:cs="宋体"/>
          <w:color w:val="000000"/>
          <w:kern w:val="0"/>
          <w:sz w:val="27"/>
          <w:szCs w:val="27"/>
        </w:rPr>
        <w:t> </w:t>
      </w:r>
    </w:p>
    <w:p w:rsidR="00B6019B" w:rsidRPr="00B6019B" w:rsidRDefault="00B6019B" w:rsidP="00B6019B">
      <w:pPr>
        <w:widowControl/>
        <w:ind w:firstLine="5920"/>
        <w:jc w:val="righ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B6019B">
        <w:rPr>
          <w:rFonts w:ascii="Simsun" w:eastAsia="宋体" w:hAnsi="Simsun" w:cs="宋体"/>
          <w:color w:val="000000"/>
          <w:kern w:val="0"/>
          <w:sz w:val="27"/>
          <w:szCs w:val="27"/>
        </w:rPr>
        <w:t>章丘市人民政府</w:t>
      </w:r>
    </w:p>
    <w:p w:rsidR="00B6019B" w:rsidRPr="00B6019B" w:rsidRDefault="00B6019B" w:rsidP="00B6019B">
      <w:pPr>
        <w:widowControl/>
        <w:ind w:firstLine="5920"/>
        <w:jc w:val="righ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B6019B">
        <w:rPr>
          <w:rFonts w:ascii="Simsun" w:eastAsia="宋体" w:hAnsi="Simsun" w:cs="宋体"/>
          <w:color w:val="000000"/>
          <w:kern w:val="0"/>
          <w:sz w:val="27"/>
          <w:szCs w:val="27"/>
        </w:rPr>
        <w:lastRenderedPageBreak/>
        <w:t>2016</w:t>
      </w:r>
      <w:r w:rsidRPr="00B6019B">
        <w:rPr>
          <w:rFonts w:ascii="Simsun" w:eastAsia="宋体" w:hAnsi="Simsun" w:cs="宋体"/>
          <w:color w:val="000000"/>
          <w:kern w:val="0"/>
          <w:sz w:val="27"/>
          <w:szCs w:val="27"/>
        </w:rPr>
        <w:t>年</w:t>
      </w:r>
      <w:r w:rsidRPr="00B6019B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5</w:t>
      </w:r>
      <w:r w:rsidRPr="00B6019B">
        <w:rPr>
          <w:rFonts w:ascii="Simsun" w:eastAsia="宋体" w:hAnsi="Simsun" w:cs="宋体"/>
          <w:color w:val="000000"/>
          <w:kern w:val="0"/>
          <w:sz w:val="27"/>
          <w:szCs w:val="27"/>
        </w:rPr>
        <w:t>月</w:t>
      </w:r>
      <w:r w:rsidRPr="00B6019B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10</w:t>
      </w:r>
      <w:r w:rsidRPr="00B6019B">
        <w:rPr>
          <w:rFonts w:ascii="Simsun" w:eastAsia="宋体" w:hAnsi="Simsun" w:cs="宋体"/>
          <w:color w:val="000000"/>
          <w:kern w:val="0"/>
          <w:sz w:val="27"/>
          <w:szCs w:val="27"/>
        </w:rPr>
        <w:t>日</w:t>
      </w:r>
    </w:p>
    <w:p w:rsidR="00B6019B" w:rsidRPr="00B6019B" w:rsidRDefault="00B6019B" w:rsidP="00B6019B">
      <w:pPr>
        <w:widowControl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B6019B">
        <w:rPr>
          <w:rFonts w:ascii="Simsun" w:eastAsia="宋体" w:hAnsi="Simsun" w:cs="宋体"/>
          <w:color w:val="000000"/>
          <w:kern w:val="0"/>
          <w:sz w:val="27"/>
          <w:szCs w:val="27"/>
        </w:rPr>
        <w:t> </w:t>
      </w:r>
    </w:p>
    <w:p w:rsidR="0005687E" w:rsidRDefault="00B6019B">
      <w:bookmarkStart w:id="0" w:name="_GoBack"/>
      <w:bookmarkEnd w:id="0"/>
    </w:p>
    <w:sectPr w:rsidR="000568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19B"/>
    <w:rsid w:val="001B6451"/>
    <w:rsid w:val="00B6019B"/>
    <w:rsid w:val="00EF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A8E4CA-9331-404B-9671-FADEB422A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01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B601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83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193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single" w:sz="6" w:space="0" w:color="B61A17"/>
            <w:right w:val="none" w:sz="0" w:space="0" w:color="auto"/>
          </w:divBdr>
        </w:div>
        <w:div w:id="27529740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1</cp:revision>
  <dcterms:created xsi:type="dcterms:W3CDTF">2018-05-07T08:52:00Z</dcterms:created>
  <dcterms:modified xsi:type="dcterms:W3CDTF">2018-05-07T08:53:00Z</dcterms:modified>
</cp:coreProperties>
</file>