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09B65" w14:textId="77777777" w:rsidR="008F5D14" w:rsidRPr="008F5D14" w:rsidRDefault="008F5D14" w:rsidP="008F5D14">
      <w:pPr>
        <w:widowControl/>
        <w:jc w:val="left"/>
        <w:rPr>
          <w:rFonts w:ascii="Times New Roman" w:eastAsia="Times New Roman" w:hAnsi="Times New Roman" w:cs="Times New Roman"/>
          <w:kern w:val="0"/>
        </w:rPr>
      </w:pPr>
      <w:r w:rsidRPr="008F5D14">
        <w:rPr>
          <w:rFonts w:ascii="宋体" w:eastAsia="宋体" w:hAnsi="宋体" w:cs="Times New Roman" w:hint="eastAsia"/>
          <w:b/>
          <w:bCs/>
          <w:color w:val="FF6600"/>
          <w:kern w:val="0"/>
          <w:sz w:val="27"/>
          <w:szCs w:val="27"/>
          <w:shd w:val="clear" w:color="auto" w:fill="FFFFFF"/>
        </w:rPr>
        <w:t>泉港区人民政府办公室</w:t>
      </w:r>
      <w:bookmarkStart w:id="0" w:name="_GoBack"/>
      <w:r w:rsidRPr="008F5D14">
        <w:rPr>
          <w:rFonts w:ascii="宋体" w:eastAsia="宋体" w:hAnsi="宋体" w:cs="Times New Roman" w:hint="eastAsia"/>
          <w:b/>
          <w:bCs/>
          <w:color w:val="FF6600"/>
          <w:kern w:val="0"/>
          <w:sz w:val="27"/>
          <w:szCs w:val="27"/>
          <w:shd w:val="clear" w:color="auto" w:fill="FFFFFF"/>
        </w:rPr>
        <w:t>关于印发泉港区渔业贷款风险补偿和贴息工作实施方案的通知</w:t>
      </w:r>
      <w:bookmarkEnd w:id="0"/>
    </w:p>
    <w:p w14:paraId="5A06695A" w14:textId="77777777" w:rsidR="008F5D14" w:rsidRPr="008F5D14" w:rsidRDefault="008F5D14" w:rsidP="008F5D14">
      <w:pPr>
        <w:widowControl/>
        <w:shd w:val="clear" w:color="auto" w:fill="FFFFFF"/>
        <w:spacing w:before="225" w:line="360" w:lineRule="atLeast"/>
        <w:jc w:val="center"/>
        <w:rPr>
          <w:rFonts w:ascii="宋体" w:eastAsia="宋体" w:hAnsi="宋体" w:cs="Times New Roman"/>
          <w:color w:val="333333"/>
          <w:kern w:val="0"/>
          <w:sz w:val="21"/>
          <w:szCs w:val="21"/>
        </w:rPr>
      </w:pPr>
      <w:r w:rsidRPr="008F5D14">
        <w:rPr>
          <w:rFonts w:ascii="宋体" w:eastAsia="宋体" w:hAnsi="宋体" w:cs="Times New Roman" w:hint="eastAsia"/>
          <w:color w:val="333333"/>
          <w:kern w:val="0"/>
          <w:sz w:val="21"/>
          <w:szCs w:val="21"/>
        </w:rPr>
        <w:t>泉港政办〔2017〕137号</w:t>
      </w:r>
    </w:p>
    <w:p w14:paraId="43047EAE"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1E7CC303"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泉港区人民政府办公室关于印发泉港区渔业贷款风险补偿和贴息工作实施方案的通知</w:t>
      </w:r>
    </w:p>
    <w:p w14:paraId="33520FD9" w14:textId="77777777" w:rsidR="008F5D14" w:rsidRPr="008F5D14" w:rsidRDefault="008F5D14" w:rsidP="008F5D14">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6E36D5C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各镇人民政府、山腰街道办事处，区政府各部门、各直属机构，山腰盐场，各金融机构：</w:t>
      </w:r>
    </w:p>
    <w:p w14:paraId="48B49E0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《泉港区渔业贷款风险补偿和贴息工作实施方案》已经区政府第5次办公会研究通过，现印发给你们，请认真贯彻执行。</w:t>
      </w:r>
    </w:p>
    <w:p w14:paraId="541FE8F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6739CEF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2FC65F4E"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泉州市泉港区人民政府办公室</w:t>
      </w:r>
    </w:p>
    <w:p w14:paraId="6843114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2017年6月19日</w:t>
      </w:r>
    </w:p>
    <w:p w14:paraId="6FFB61E7"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19E7DE32"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6F43E0A1"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1A0D70BC"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泉港区渔业贷款风险补偿和贴息工作实施方案</w:t>
      </w:r>
    </w:p>
    <w:p w14:paraId="10AA93A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7AEFE9E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为推进“金改区”建设，持续推动银行机构创新金融产品，支持和服务农村经济发展，促进农业增产和农民增收，进一步发挥渔业贷款风险补偿和贴息专项资金（以下简称“渔贷风险金和贴息资金”）作用，引导辖区银行业金融机构为渔民、渔业经济组织提供资金支持，制定本实施方案。</w:t>
      </w:r>
    </w:p>
    <w:p w14:paraId="60EC1FA6"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一、组织机构</w:t>
      </w:r>
    </w:p>
    <w:p w14:paraId="5D870516"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为加强对渔贷风险补偿和贴息工作的领导和管理，区政府成立泉港区渔业贷款风险补偿和贴息工作领导小组（以下简称“领导小组”），由分管金融工作的副区长任组长，区农林水局、金融办负责人任副组长，成员单位由区经信局、财政局、农林水局、金融办、人民</w:t>
      </w:r>
      <w:r w:rsidRPr="008F5D14">
        <w:rPr>
          <w:rFonts w:ascii="宋体" w:eastAsia="宋体" w:hAnsi="宋体" w:cs="Times New Roman" w:hint="eastAsia"/>
          <w:color w:val="333333"/>
          <w:kern w:val="0"/>
          <w:sz w:val="21"/>
          <w:szCs w:val="21"/>
        </w:rPr>
        <w:lastRenderedPageBreak/>
        <w:t>银行惠安支行、惠安银监办、辖区银行业金融机构组成，主要职责是研究决定风险金和贴息资金的筹集、使用和管理等相关工作。领导小组下设办公室，挂靠区金融办。</w:t>
      </w:r>
    </w:p>
    <w:p w14:paraId="1FDAF868"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二、渔业贷款风险补偿和贴息资金的设立、使用和管理</w:t>
      </w:r>
    </w:p>
    <w:p w14:paraId="2E787856"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渔业风险金和贴息资金实行政府主导、市场运作的原则。贴息资金列入财政预算，每年度发放一次，实行国库集中支付，由区财政据实核算。贷款风险补偿由领导小组办公室开设风险金专户，区财政出资，每年度风险金200万元，实行封闭运行、动态管理、专款专用。每年度风险金发放金额超过200万元的，超过的部分由区财政据实拨付，并于次年3月份前补足专户资金200万元；发放金额不超过200万元的，由区财政扣除结余额度后，于次年3月份前补足风险金至200万元。</w:t>
      </w:r>
    </w:p>
    <w:p w14:paraId="5EAD4AD1"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按照本方案开展渔业贷款业务的辖区银行业金融机构（以下简称“贷款行”）应当按照国家、省、市及我区渔业产业发展要求发放风险补偿专项贷款或贴息专项贷款，重点扶持我区规模化海水养殖、标准化海洋捕捞渔船、海水产品加工和流通、渔船更新改造、渔业装备升级等，积极向上争取渔业贷款利率优惠和信贷规模，推出更多的渔业金融创新产品在我区先行先试，促进我区渔业产业长足发展。</w:t>
      </w:r>
    </w:p>
    <w:p w14:paraId="391C0A05"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（一）渔业贷款风险补偿金的使用和管理</w:t>
      </w:r>
    </w:p>
    <w:p w14:paraId="03B93058"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1.渔业风险补偿专项贷款要求</w:t>
      </w:r>
    </w:p>
    <w:p w14:paraId="7280613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贷款对象。在泉港辖区内依法从事海水养殖、海洋捕捞、海产品加工、海产品批发零售等生产经营性活动的渔民、渔业个体工商户、渔业专业合作社、渔业经营开发企业，可向贷款行申请发放渔业风险补偿专项贷款。</w:t>
      </w:r>
    </w:p>
    <w:p w14:paraId="421EF64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贷款额度和期限。单户贷款实际发放额度原则上控制在80万元（含）以内。个别发展项目效益好、资金需求大的，可适当放宽，但最高单户贷款不超过150万元，具体情况需事前报领导小组办公室备案。渔业风险补偿专项贷款期限最长不超过5年。</w:t>
      </w:r>
    </w:p>
    <w:p w14:paraId="38DB576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（3）贷款形式。渔业风险补偿贷款为无抵押物担保贷款，但包含渔船抵押担保贷款。贷款行要创新担保方式，简化审批程序，并按照“先建档、后评级、再授信”的原则，逐步建立完善贷款户信用资料档案。</w:t>
      </w:r>
    </w:p>
    <w:p w14:paraId="51B551E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2.风险金的管理</w:t>
      </w:r>
    </w:p>
    <w:p w14:paraId="3412EC72"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本方案所称“渔业不良贷款损失”，是指贷款行依据相关合同完成法律规定的追偿手续后核销坏账时所产生的实际损失（仅含本金，下同），其损失必须符合财政部、国家税务总局《关于企业资产损失税前扣除政策的通知》（财税〔2009〕57号）规定的有关资产损失确认的相关条件。风险金与贷款行按照3：7的比例承担风险补偿金，补偿顺序以渔业不良贷款损失确认的时间为准。渔业贷款风险补偿仅适用于在本方案有效期内完成法律规定的追偿手续后核销坏账损失。</w:t>
      </w:r>
    </w:p>
    <w:p w14:paraId="5505A4B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（2）对已经核销并享受风险金共担损失的不良贷款，贷款行应建立台账并加强债务追偿，所追偿资金按照补偿比例转回至风险金专户。</w:t>
      </w:r>
    </w:p>
    <w:p w14:paraId="548D9989"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贷款行应当记录渔业贷款发放情况、不良贷款损失情况及其核销情况、已核销不良贷款追索情况等，并按规定建立渔业贷款风险补偿专项贷款台账及编制不良贷款变动情况表（附件1、2），以备检查，并于每月10日前报备至领导小组办公室。</w:t>
      </w:r>
    </w:p>
    <w:p w14:paraId="5748036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3.风险金的发放</w:t>
      </w:r>
    </w:p>
    <w:p w14:paraId="00B81A3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（1）风险金每年审批发放一次，由贷款行于1月20日前向领导小组办公室提出申请，并报告上年度渔业风险补偿专项贷款相关情况。</w:t>
      </w:r>
    </w:p>
    <w:p w14:paraId="31D314A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（2）贷款行须提交以下申请材料：</w:t>
      </w:r>
    </w:p>
    <w:p w14:paraId="09CC7F53"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①渔业贷款风险补偿金申请扣划表（附件3）；</w:t>
      </w:r>
    </w:p>
    <w:p w14:paraId="053D4FA9"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②申请扣划渔业贷款风险补偿金清单（附件4）</w:t>
      </w:r>
    </w:p>
    <w:p w14:paraId="1C25C094"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③渔业不良贷款核销清单；</w:t>
      </w:r>
    </w:p>
    <w:p w14:paraId="6F59B61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④不良贷款核销凭证（包括有关裁决通知书、银行内部审批单）；</w:t>
      </w:r>
    </w:p>
    <w:p w14:paraId="5FAC252D"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⑤其他需提交的材料。</w:t>
      </w:r>
    </w:p>
    <w:p w14:paraId="6A1B1F37"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（3）领导小组办公室组织相关部门对申请材料进行审核后报领导小组审批，并书面通知开户行从风险金专户中扣划至贷款行内部账户。</w:t>
      </w:r>
    </w:p>
    <w:p w14:paraId="2D896217"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（二）渔业贷款贴息资金的使用和管理</w:t>
      </w:r>
    </w:p>
    <w:p w14:paraId="0A84CF6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1.贴息对象</w:t>
      </w:r>
    </w:p>
    <w:p w14:paraId="24160527"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（1）在泉港辖区内因海水养殖、海洋捕捞、海产品加工、海产品批发零售等生产经营需要向贷款行申请办理贷款的渔民、渔业个体工商户、渔业专业合作社、渔业经营开发企业。</w:t>
      </w:r>
    </w:p>
    <w:p w14:paraId="7BD0755E"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2.单户贷款额度（实际发放贷款额，下同）不超过300万元（含），超过300万元的渔业贷款不纳入贴息范围，发生逾期、欠息一个月以上的渔业贷款，取消其发生时间所在年度的贴息资格。</w:t>
      </w:r>
    </w:p>
    <w:p w14:paraId="07338CF1"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2.贴息标准</w:t>
      </w:r>
    </w:p>
    <w:p w14:paraId="5FB29B58"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（1）单户贷款额度在100万元（含）以内的，以贷款额度为基数，按中国人民银行公布的同期基准利率的20%予以计算贴息金额；     </w:t>
      </w:r>
    </w:p>
    <w:p w14:paraId="61FE55B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（2）单户贷款额度在100万元至300万元（含）的，贴息金额由两部分组成：</w:t>
      </w:r>
    </w:p>
    <w:p w14:paraId="752BF42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①以100万元为基数，按中国人民银行公布的同期基准利率的20%予以计算贴息部分；</w:t>
      </w:r>
    </w:p>
    <w:p w14:paraId="324324E3"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②以100万元以上至200万元（含）的部分为基数，按中国人民银行公布的同期基准利率的10%予以计算贴息部分；</w:t>
      </w:r>
    </w:p>
    <w:p w14:paraId="54EAD754"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（3）超过200万元的部分不予贴息。</w:t>
      </w:r>
    </w:p>
    <w:p w14:paraId="50539A9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3.贴息资金的发放</w:t>
      </w:r>
    </w:p>
    <w:p w14:paraId="325D797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（1）符合补贴条件的贷款客户应向贷款行提出贴息申请，各贷款行应于每月10日前汇总报送至领导小组办公室备案。</w:t>
      </w:r>
    </w:p>
    <w:p w14:paraId="470A1E21"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贴息资金每年度发放一次，由贷款行于1月20日前向领导小组办公室提交渔业贷款贴息申请拨付表（附件5）和渔业贷款贴息客户清单（附件6），经领导小组办公室、财政局审核后报领导小组审批，由区财政局根据审批意见据实拨付至各贷款行内部账户，由各贷款行划款至贷款客户账户上，贴息顺序以贷款发放时间为准。</w:t>
      </w:r>
    </w:p>
    <w:p w14:paraId="6A32A589"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三、其他事项</w:t>
      </w:r>
    </w:p>
    <w:p w14:paraId="340578E6"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1.贷款行应加强对贷款的管理，严格按规定使用渔业贷款风险补偿金和贴息资金，并对所提供材料的真实性、完整性和合法性负责。对于存在弄虚作假、违反规定程序办理造成风险金或贴息资金损失的，由相关银行负责赔偿，涉嫌犯罪的，移送司法部门依法追究法律责任。</w:t>
      </w:r>
    </w:p>
    <w:p w14:paraId="50FBDA42"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2.贷款行应做好渔业风险补偿金和贴息贷款相关的明细账，不得与农业风险补偿金、小微企业风险补偿金等重复计算，已享受财政贴息的贷款不重复享受本贴息补助。</w:t>
      </w:r>
    </w:p>
    <w:p w14:paraId="68F0F37C"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3.贷款行要同保险机构、渔民持续开展船建险、渔民借款人人身意外险等相关险种合作业务，积极向上争取降低保险费率，减轻渔业产业发展成本。</w:t>
      </w:r>
    </w:p>
    <w:p w14:paraId="7EB9D042"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4.对贷款户因盗采红珊瑚、未按规定安装GPS等违反法律法规政策的行为，经海洋渔业主管部门查实的，取消当年度及今后年度贴息补贴资格。</w:t>
      </w:r>
    </w:p>
    <w:p w14:paraId="3977699D"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5.本方案由区金融办负责解释。</w:t>
      </w:r>
    </w:p>
    <w:p w14:paraId="351B8CC5"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6.本方案自印发之日起执行，有效期至2020年12月31日止，《泉港区人民政府办公室关于印发泉港区渔业贷款风险补偿和贴息工作实施方案的通知》（泉港政办〔2014〕170号）同时废止。</w:t>
      </w:r>
    </w:p>
    <w:p w14:paraId="7CF42825"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3DB517B1"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附件：1.泉港区银行业金融机构渔业风险补偿专项贷款台账</w:t>
      </w:r>
    </w:p>
    <w:p w14:paraId="675AABB4"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2.泉港区银行业金融机构渔业风险补偿专项贷款不良贷款变动情况表</w:t>
      </w:r>
    </w:p>
    <w:p w14:paraId="1C7A0065"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3.泉港区银行业金融机构渔业贷款风险补偿金申请扣划表</w:t>
      </w:r>
    </w:p>
    <w:p w14:paraId="0F6DDAA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4.泉港区银行业金融机构申请扣划渔业贷款风险补偿金清单</w:t>
      </w:r>
    </w:p>
    <w:p w14:paraId="046A798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5.泉港区银行业金融机构渔业贷款贴息申请拨付表</w:t>
      </w:r>
    </w:p>
    <w:p w14:paraId="03C54514"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6.泉港区银行业金融机构渔业贷款贴息客户清单</w:t>
      </w:r>
    </w:p>
    <w:p w14:paraId="41F7CE9B" w14:textId="77777777" w:rsidR="008F5D14" w:rsidRPr="008F5D14" w:rsidRDefault="008F5D14" w:rsidP="008F5D14">
      <w:pPr>
        <w:widowControl/>
        <w:shd w:val="clear" w:color="auto" w:fill="FFFFFF"/>
        <w:spacing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r w:rsidRPr="008F5D14">
        <w:rPr>
          <w:rFonts w:ascii="宋体" w:eastAsia="宋体" w:hAnsi="宋体" w:cs="Times New Roman" w:hint="eastAsia"/>
          <w:color w:val="333333"/>
          <w:kern w:val="0"/>
          <w:sz w:val="21"/>
          <w:szCs w:val="21"/>
        </w:rPr>
        <w:br w:type="textWrapping" w:clear="all"/>
      </w:r>
    </w:p>
    <w:p w14:paraId="5ABDEEF1"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附件1</w:t>
      </w:r>
    </w:p>
    <w:p w14:paraId="43847D33"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泉港区银行业金融机构渔业风险补偿专项贷款台账</w:t>
      </w:r>
    </w:p>
    <w:p w14:paraId="4CC3EBB6" w14:textId="77777777" w:rsidR="008F5D14" w:rsidRPr="008F5D14" w:rsidRDefault="008F5D14" w:rsidP="008F5D14">
      <w:pPr>
        <w:widowControl/>
        <w:shd w:val="clear" w:color="auto" w:fill="FFFFFF"/>
        <w:spacing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填报单位（公章）：     填报时间：   年    月    日       单位：元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47"/>
        <w:gridCol w:w="847"/>
        <w:gridCol w:w="847"/>
        <w:gridCol w:w="760"/>
        <w:gridCol w:w="847"/>
        <w:gridCol w:w="760"/>
        <w:gridCol w:w="847"/>
        <w:gridCol w:w="760"/>
        <w:gridCol w:w="1154"/>
      </w:tblGrid>
      <w:tr w:rsidR="008F5D14" w:rsidRPr="008F5D14" w14:paraId="41104A57"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13368B5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序号</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E8B995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借款人名称</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C865C3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证件号码</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98BCFD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担保方式</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3B1579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起始日期</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57A896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到期日期</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8F557A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贷款金额</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730A6D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贷款余额</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07C712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贷款用途</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10D94B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贷款（五级）分类</w:t>
            </w:r>
          </w:p>
        </w:tc>
      </w:tr>
      <w:tr w:rsidR="008F5D14" w:rsidRPr="008F5D14" w14:paraId="2E18D2E6"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2900C09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CE8A07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361DA7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C07C9A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1CFAFC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7977AC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94DE61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C80798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7C368B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E96110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3C573344"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095F9DB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2</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4325F5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B80F2C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CEEE2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381E39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90517C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36D49A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2AEDC1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93E2B1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1079E7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36C9581F"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7856911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3</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C0913F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34EF6A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759CA1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AAB021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D7CF4F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DCF81A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CAE95A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0B0E0C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CACA88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0F89EDB"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65466F7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4</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A2EBF4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E6E117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F9FEA6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4F1314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3FCA7B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EBA19E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4807C4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02C5C9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70E94B3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809585B"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1CF311D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5</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40086F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345FF4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F6023C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64A993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6E389F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22FFC0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5E38C3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586789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2CC05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C832C70"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498F84E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6</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1EBA88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8AE205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B1C3BE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5337FB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3B64A3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349300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9C4BB3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B4FD13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0197AA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A9879E5"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5F4CA15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7</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9D7ADC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23367B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91EB3F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9EA03E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1A5E16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3C5D5A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7A27DA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FBC223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F78DBE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DA41FCC"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1689055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8</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19F529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8315A1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859939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3F7F2DD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D0F71B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48A720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E45CD6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6E7196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AC75F6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D871680"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1C64E19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9</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52F9A9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E4ACEA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6E5B14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4CFEDC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7E2C3F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184A33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87534B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37426E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3A042EE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8A1A7C1" w14:textId="77777777" w:rsidTr="008F5D14">
        <w:trPr>
          <w:tblCellSpacing w:w="0" w:type="dxa"/>
        </w:trPr>
        <w:tc>
          <w:tcPr>
            <w:tcW w:w="1280" w:type="dxa"/>
            <w:tcBorders>
              <w:top w:val="outset" w:sz="6" w:space="0" w:color="auto"/>
              <w:left w:val="outset" w:sz="6" w:space="0" w:color="auto"/>
              <w:bottom w:val="outset" w:sz="6" w:space="0" w:color="auto"/>
              <w:right w:val="outset" w:sz="6" w:space="0" w:color="auto"/>
            </w:tcBorders>
            <w:vAlign w:val="center"/>
            <w:hideMark/>
          </w:tcPr>
          <w:p w14:paraId="5276FF2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A2715B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合计</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8780CA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08B3FD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91CB94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DFDA08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604537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F025F0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903AFB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D78A6B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bl>
    <w:p w14:paraId="1CAD841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填报人：                              联系电话：</w:t>
      </w:r>
    </w:p>
    <w:p w14:paraId="47B01156"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备注：1.本表所称渔业风险补偿专项贷款为单户贷款实际发放额度80万元（含）以内，且用途明确用于渔业生产性的贷款，个别发展项目效益好、资金需求量大的最高贷款额度不超过150万元。2.本表由贷款行于每月10日前上报到领导小组办公室。</w:t>
      </w:r>
    </w:p>
    <w:p w14:paraId="4895DA92"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附件2</w:t>
      </w:r>
    </w:p>
    <w:p w14:paraId="37EEF412"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泉港区银行业金融机构渔业风险补偿专项贷款不良贷款变动情况表</w:t>
      </w:r>
    </w:p>
    <w:p w14:paraId="651638FE"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 </w:t>
      </w:r>
    </w:p>
    <w:p w14:paraId="20955C0A" w14:textId="77777777" w:rsidR="008F5D14" w:rsidRPr="008F5D14" w:rsidRDefault="008F5D14" w:rsidP="008F5D14">
      <w:pPr>
        <w:widowControl/>
        <w:shd w:val="clear" w:color="auto" w:fill="FFFFFF"/>
        <w:spacing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填报单位（公章）：     填报时间：   年   月   日        单位：   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
        <w:gridCol w:w="1015"/>
        <w:gridCol w:w="795"/>
        <w:gridCol w:w="863"/>
        <w:gridCol w:w="954"/>
        <w:gridCol w:w="1152"/>
        <w:gridCol w:w="1061"/>
        <w:gridCol w:w="878"/>
        <w:gridCol w:w="825"/>
      </w:tblGrid>
      <w:tr w:rsidR="008F5D14" w:rsidRPr="008F5D14" w14:paraId="3BC80FA3"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CF8B77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序号</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CA2FCD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借款人名称</w:t>
            </w:r>
          </w:p>
        </w:tc>
        <w:tc>
          <w:tcPr>
            <w:tcW w:w="1700" w:type="dxa"/>
            <w:tcBorders>
              <w:top w:val="outset" w:sz="6" w:space="0" w:color="auto"/>
              <w:left w:val="outset" w:sz="6" w:space="0" w:color="auto"/>
              <w:bottom w:val="outset" w:sz="6" w:space="0" w:color="auto"/>
              <w:right w:val="outset" w:sz="6" w:space="0" w:color="auto"/>
            </w:tcBorders>
            <w:vAlign w:val="center"/>
            <w:hideMark/>
          </w:tcPr>
          <w:p w14:paraId="63C9945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起始日期</w:t>
            </w:r>
          </w:p>
        </w:tc>
        <w:tc>
          <w:tcPr>
            <w:tcW w:w="1880" w:type="dxa"/>
            <w:tcBorders>
              <w:top w:val="outset" w:sz="6" w:space="0" w:color="auto"/>
              <w:left w:val="outset" w:sz="6" w:space="0" w:color="auto"/>
              <w:bottom w:val="outset" w:sz="6" w:space="0" w:color="auto"/>
              <w:right w:val="outset" w:sz="6" w:space="0" w:color="auto"/>
            </w:tcBorders>
            <w:vAlign w:val="center"/>
            <w:hideMark/>
          </w:tcPr>
          <w:p w14:paraId="474C090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到期日期</w:t>
            </w:r>
          </w:p>
        </w:tc>
        <w:tc>
          <w:tcPr>
            <w:tcW w:w="2120" w:type="dxa"/>
            <w:tcBorders>
              <w:top w:val="outset" w:sz="6" w:space="0" w:color="auto"/>
              <w:left w:val="outset" w:sz="6" w:space="0" w:color="auto"/>
              <w:bottom w:val="outset" w:sz="6" w:space="0" w:color="auto"/>
              <w:right w:val="outset" w:sz="6" w:space="0" w:color="auto"/>
            </w:tcBorders>
            <w:vAlign w:val="center"/>
            <w:hideMark/>
          </w:tcPr>
          <w:p w14:paraId="4B03E37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不良贷款余额</w:t>
            </w:r>
          </w:p>
        </w:tc>
        <w:tc>
          <w:tcPr>
            <w:tcW w:w="2640" w:type="dxa"/>
            <w:tcBorders>
              <w:top w:val="outset" w:sz="6" w:space="0" w:color="auto"/>
              <w:left w:val="outset" w:sz="6" w:space="0" w:color="auto"/>
              <w:bottom w:val="outset" w:sz="6" w:space="0" w:color="auto"/>
              <w:right w:val="outset" w:sz="6" w:space="0" w:color="auto"/>
            </w:tcBorders>
            <w:vAlign w:val="center"/>
            <w:hideMark/>
          </w:tcPr>
          <w:p w14:paraId="6F3AC28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风险金已偿付金额</w:t>
            </w:r>
          </w:p>
        </w:tc>
        <w:tc>
          <w:tcPr>
            <w:tcW w:w="2400" w:type="dxa"/>
            <w:tcBorders>
              <w:top w:val="outset" w:sz="6" w:space="0" w:color="auto"/>
              <w:left w:val="outset" w:sz="6" w:space="0" w:color="auto"/>
              <w:bottom w:val="outset" w:sz="6" w:space="0" w:color="auto"/>
              <w:right w:val="outset" w:sz="6" w:space="0" w:color="auto"/>
            </w:tcBorders>
            <w:vAlign w:val="center"/>
            <w:hideMark/>
          </w:tcPr>
          <w:p w14:paraId="3C45442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偿付后清收金额</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85566D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应返还金额</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F57F11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备注</w:t>
            </w:r>
          </w:p>
        </w:tc>
      </w:tr>
      <w:tr w:rsidR="008F5D14" w:rsidRPr="008F5D14" w14:paraId="525193D3"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50CC0B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54A513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F1BC82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07D9AFE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453EB5F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11D7BEA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CB9615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ED8E0B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31317B3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6BF56DC5"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EA0D62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2</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B43669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3C4587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1E82DFB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1DCD4D7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6820B95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4A73683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872F55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D3B6DE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39BEC432"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18119D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3</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0C885D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77C3B9A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2AB579F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0F147A7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1FAA94C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E1B3C1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5DCFA0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96F9BF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1A705CFB"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67982D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4</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E9E23D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73D0BFF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2A6286E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20DD5FA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67AB2B1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CA0C54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EBD304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2AF1D47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6E105729"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3ABBFC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5</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EEA2BA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898D1F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69BC1B6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7074A92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468AB38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52164B3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C512D0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139B63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36FAA1B4"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3ECB16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6</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A5EEA2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64AA2C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4854863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6DAE9DF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5EEFC5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F863F6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C3AE18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09EBD29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7DD86757"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81A4EB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7</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44B3BB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53DD46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7009A0B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C66B87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4BC0559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C9FAAC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467DEA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1FD65DC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249942BF"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20182D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8</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F0482D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B1C2FC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7361853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7F4050F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616FFB2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0033A7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36E700F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571D92E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0745433F"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6A24DE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9</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B93CA2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FBED9D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47B8C6C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16ADC14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22DD124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16139BF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954237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7BE1249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r w:rsidR="008F5D14" w:rsidRPr="008F5D14" w14:paraId="2352C1A8" w14:textId="77777777" w:rsidTr="008F5D14">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731769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F9E78B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合计</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D8A98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880" w:type="dxa"/>
            <w:tcBorders>
              <w:top w:val="outset" w:sz="6" w:space="0" w:color="auto"/>
              <w:left w:val="outset" w:sz="6" w:space="0" w:color="auto"/>
              <w:bottom w:val="outset" w:sz="6" w:space="0" w:color="auto"/>
              <w:right w:val="outset" w:sz="6" w:space="0" w:color="auto"/>
            </w:tcBorders>
            <w:vAlign w:val="center"/>
            <w:hideMark/>
          </w:tcPr>
          <w:p w14:paraId="59183F7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1246990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640" w:type="dxa"/>
            <w:tcBorders>
              <w:top w:val="outset" w:sz="6" w:space="0" w:color="auto"/>
              <w:left w:val="outset" w:sz="6" w:space="0" w:color="auto"/>
              <w:bottom w:val="outset" w:sz="6" w:space="0" w:color="auto"/>
              <w:right w:val="outset" w:sz="6" w:space="0" w:color="auto"/>
            </w:tcBorders>
            <w:vAlign w:val="center"/>
            <w:hideMark/>
          </w:tcPr>
          <w:p w14:paraId="3968BC1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2400" w:type="dxa"/>
            <w:tcBorders>
              <w:top w:val="outset" w:sz="6" w:space="0" w:color="auto"/>
              <w:left w:val="outset" w:sz="6" w:space="0" w:color="auto"/>
              <w:bottom w:val="outset" w:sz="6" w:space="0" w:color="auto"/>
              <w:right w:val="outset" w:sz="6" w:space="0" w:color="auto"/>
            </w:tcBorders>
            <w:vAlign w:val="center"/>
            <w:hideMark/>
          </w:tcPr>
          <w:p w14:paraId="02049A7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5A5C3F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c>
          <w:tcPr>
            <w:tcW w:w="1780" w:type="dxa"/>
            <w:tcBorders>
              <w:top w:val="outset" w:sz="6" w:space="0" w:color="auto"/>
              <w:left w:val="outset" w:sz="6" w:space="0" w:color="auto"/>
              <w:bottom w:val="outset" w:sz="6" w:space="0" w:color="auto"/>
              <w:right w:val="outset" w:sz="6" w:space="0" w:color="auto"/>
            </w:tcBorders>
            <w:vAlign w:val="center"/>
            <w:hideMark/>
          </w:tcPr>
          <w:p w14:paraId="435B5E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xml:space="preserve">　</w:t>
            </w:r>
          </w:p>
        </w:tc>
      </w:tr>
    </w:tbl>
    <w:p w14:paraId="38DC06E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填报人：                                               联系电话：</w:t>
      </w:r>
    </w:p>
    <w:p w14:paraId="6C0085B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备注：1.本表所称渔业风险补偿专项贷款为单户贷款实际发放额度80万元（含）以内，且用途明确用于渔业生产性的贷款，个别发展项目效益好、资金需求量大的最高贷款额度不超过150万元。渔业不良贷款指对经分类已认定为损失类贷款的渔业风险补偿专项贷款。2.本表由贷款行于每月10日前上报到领导小组办公室。</w:t>
      </w:r>
    </w:p>
    <w:p w14:paraId="6B174646" w14:textId="77777777" w:rsidR="008F5D14" w:rsidRPr="008F5D14" w:rsidRDefault="008F5D14" w:rsidP="008F5D14">
      <w:pPr>
        <w:widowControl/>
        <w:jc w:val="left"/>
        <w:rPr>
          <w:rFonts w:ascii="Times New Roman" w:eastAsia="Times New Roman" w:hAnsi="Times New Roman" w:cs="Times New Roman" w:hint="eastAsia"/>
          <w:kern w:val="0"/>
        </w:rPr>
      </w:pPr>
      <w:r w:rsidRPr="008F5D14">
        <w:rPr>
          <w:rFonts w:ascii="宋体" w:eastAsia="宋体" w:hAnsi="宋体" w:cs="Times New Roman" w:hint="eastAsia"/>
          <w:color w:val="333333"/>
          <w:kern w:val="0"/>
          <w:sz w:val="21"/>
          <w:szCs w:val="21"/>
        </w:rPr>
        <w:br w:type="textWrapping" w:clear="all"/>
      </w:r>
    </w:p>
    <w:p w14:paraId="76EFE8A2" w14:textId="77777777" w:rsidR="008F5D14" w:rsidRPr="008F5D14" w:rsidRDefault="008F5D14" w:rsidP="008F5D14">
      <w:pPr>
        <w:widowControl/>
        <w:shd w:val="clear" w:color="auto" w:fill="FFFFFF"/>
        <w:spacing w:before="225" w:line="360" w:lineRule="atLeast"/>
        <w:jc w:val="left"/>
        <w:rPr>
          <w:rFonts w:ascii="宋体" w:eastAsia="宋体" w:hAnsi="宋体" w:cs="Times New Roman"/>
          <w:color w:val="333333"/>
          <w:kern w:val="0"/>
          <w:sz w:val="21"/>
          <w:szCs w:val="21"/>
        </w:rPr>
      </w:pPr>
      <w:r w:rsidRPr="008F5D14">
        <w:rPr>
          <w:rFonts w:ascii="宋体" w:eastAsia="宋体" w:hAnsi="宋体" w:cs="Times New Roman" w:hint="eastAsia"/>
          <w:color w:val="333333"/>
          <w:kern w:val="0"/>
          <w:sz w:val="21"/>
          <w:szCs w:val="21"/>
        </w:rPr>
        <w:t>附件3</w:t>
      </w:r>
    </w:p>
    <w:p w14:paraId="6CBC7CC5"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160B7D64"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泉港区银行业金融机构渔业贷款风险补偿金申请扣划表</w:t>
      </w:r>
    </w:p>
    <w:p w14:paraId="51D6277D" w14:textId="77777777" w:rsidR="008F5D14" w:rsidRPr="008F5D14" w:rsidRDefault="008F5D14" w:rsidP="008F5D14">
      <w:pPr>
        <w:widowControl/>
        <w:shd w:val="clear" w:color="auto" w:fill="FFFFFF"/>
        <w:spacing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 </w:t>
      </w:r>
    </w:p>
    <w:p w14:paraId="1FB5CF2A"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填报单位：（公章）                               填报时间:     年   月   日        </w:t>
      </w:r>
    </w:p>
    <w:p w14:paraId="1CD92F30" w14:textId="77777777" w:rsidR="008F5D14" w:rsidRPr="008F5D14" w:rsidRDefault="008F5D14" w:rsidP="008F5D14">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单位名称</w:t>
      </w:r>
    </w:p>
    <w:tbl>
      <w:tblPr>
        <w:tblW w:w="0" w:type="auto"/>
        <w:tblCellSpacing w:w="0" w:type="dxa"/>
        <w:tblCellMar>
          <w:left w:w="0" w:type="dxa"/>
          <w:right w:w="0" w:type="dxa"/>
        </w:tblCellMar>
        <w:tblLook w:val="04A0" w:firstRow="1" w:lastRow="0" w:firstColumn="1" w:lastColumn="0" w:noHBand="0" w:noVBand="1"/>
      </w:tblPr>
      <w:tblGrid>
        <w:gridCol w:w="1438"/>
        <w:gridCol w:w="3570"/>
        <w:gridCol w:w="1402"/>
        <w:gridCol w:w="1890"/>
      </w:tblGrid>
      <w:tr w:rsidR="008F5D14" w:rsidRPr="008F5D14" w14:paraId="7F2DED0C" w14:textId="77777777" w:rsidTr="008F5D14">
        <w:trPr>
          <w:gridAfter w:val="1"/>
          <w:tblCellSpacing w:w="0" w:type="dxa"/>
        </w:trPr>
        <w:tc>
          <w:tcPr>
            <w:tcW w:w="0" w:type="auto"/>
            <w:vAlign w:val="center"/>
            <w:hideMark/>
          </w:tcPr>
          <w:p w14:paraId="52F40F5D"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77FE5533"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统一社会</w:t>
            </w:r>
          </w:p>
          <w:p w14:paraId="73176D6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信用代码</w:t>
            </w:r>
          </w:p>
        </w:tc>
        <w:tc>
          <w:tcPr>
            <w:tcW w:w="0" w:type="auto"/>
            <w:vAlign w:val="center"/>
            <w:hideMark/>
          </w:tcPr>
          <w:p w14:paraId="64CBF2C9"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57E4B65B" w14:textId="77777777" w:rsidTr="008F5D14">
        <w:trPr>
          <w:tblCellSpacing w:w="0" w:type="dxa"/>
        </w:trPr>
        <w:tc>
          <w:tcPr>
            <w:tcW w:w="0" w:type="auto"/>
            <w:vAlign w:val="center"/>
            <w:hideMark/>
          </w:tcPr>
          <w:p w14:paraId="1FEBD202"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通讯地址</w:t>
            </w:r>
          </w:p>
        </w:tc>
        <w:tc>
          <w:tcPr>
            <w:tcW w:w="0" w:type="auto"/>
            <w:vAlign w:val="center"/>
            <w:hideMark/>
          </w:tcPr>
          <w:p w14:paraId="34E458E4"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3732E537"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法定代表人（负责人）</w:t>
            </w:r>
          </w:p>
        </w:tc>
        <w:tc>
          <w:tcPr>
            <w:tcW w:w="0" w:type="auto"/>
            <w:vAlign w:val="center"/>
            <w:hideMark/>
          </w:tcPr>
          <w:p w14:paraId="3690464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BFA1348" w14:textId="77777777" w:rsidTr="008F5D14">
        <w:trPr>
          <w:tblCellSpacing w:w="0" w:type="dxa"/>
        </w:trPr>
        <w:tc>
          <w:tcPr>
            <w:tcW w:w="0" w:type="auto"/>
            <w:vAlign w:val="center"/>
            <w:hideMark/>
          </w:tcPr>
          <w:p w14:paraId="7C34B379"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联 系 人</w:t>
            </w:r>
          </w:p>
        </w:tc>
        <w:tc>
          <w:tcPr>
            <w:tcW w:w="0" w:type="auto"/>
            <w:vAlign w:val="center"/>
            <w:hideMark/>
          </w:tcPr>
          <w:p w14:paraId="0CD610D0"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0B4FA5C0"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联系电话</w:t>
            </w:r>
          </w:p>
        </w:tc>
        <w:tc>
          <w:tcPr>
            <w:tcW w:w="0" w:type="auto"/>
            <w:vAlign w:val="center"/>
            <w:hideMark/>
          </w:tcPr>
          <w:p w14:paraId="09967458"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102C46A8" w14:textId="77777777" w:rsidTr="008F5D14">
        <w:trPr>
          <w:tblCellSpacing w:w="0" w:type="dxa"/>
        </w:trPr>
        <w:tc>
          <w:tcPr>
            <w:tcW w:w="0" w:type="auto"/>
            <w:vAlign w:val="center"/>
            <w:hideMark/>
          </w:tcPr>
          <w:p w14:paraId="73C29DA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风险金补偿年度</w:t>
            </w:r>
          </w:p>
        </w:tc>
        <w:tc>
          <w:tcPr>
            <w:tcW w:w="0" w:type="auto"/>
            <w:vAlign w:val="center"/>
            <w:hideMark/>
          </w:tcPr>
          <w:p w14:paraId="0C26EA1C"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4BEFF0F0"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年度渔业不良贷款损失</w:t>
            </w:r>
          </w:p>
        </w:tc>
        <w:tc>
          <w:tcPr>
            <w:tcW w:w="0" w:type="auto"/>
            <w:vAlign w:val="center"/>
            <w:hideMark/>
          </w:tcPr>
          <w:p w14:paraId="4EFB0CF1"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1B22A7D" w14:textId="77777777" w:rsidTr="008F5D14">
        <w:trPr>
          <w:tblCellSpacing w:w="0" w:type="dxa"/>
        </w:trPr>
        <w:tc>
          <w:tcPr>
            <w:tcW w:w="0" w:type="auto"/>
            <w:vAlign w:val="center"/>
            <w:hideMark/>
          </w:tcPr>
          <w:p w14:paraId="0D9F4AFD"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风险金补偿金额</w:t>
            </w:r>
          </w:p>
        </w:tc>
        <w:tc>
          <w:tcPr>
            <w:tcW w:w="0" w:type="auto"/>
            <w:vAlign w:val="center"/>
            <w:hideMark/>
          </w:tcPr>
          <w:p w14:paraId="330C88FA"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02EFBA1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单位开户银行</w:t>
            </w:r>
          </w:p>
        </w:tc>
        <w:tc>
          <w:tcPr>
            <w:tcW w:w="0" w:type="auto"/>
            <w:vAlign w:val="center"/>
            <w:hideMark/>
          </w:tcPr>
          <w:p w14:paraId="41C29A9C"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C229616" w14:textId="77777777" w:rsidTr="008F5D14">
        <w:trPr>
          <w:tblCellSpacing w:w="0" w:type="dxa"/>
        </w:trPr>
        <w:tc>
          <w:tcPr>
            <w:tcW w:w="0" w:type="auto"/>
            <w:vAlign w:val="center"/>
            <w:hideMark/>
          </w:tcPr>
          <w:p w14:paraId="0B14E9C3"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单位开户名称</w:t>
            </w:r>
          </w:p>
        </w:tc>
        <w:tc>
          <w:tcPr>
            <w:tcW w:w="0" w:type="auto"/>
            <w:vAlign w:val="center"/>
            <w:hideMark/>
          </w:tcPr>
          <w:p w14:paraId="3C5883FB"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2ACBF91F"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补偿金划入账号</w:t>
            </w:r>
          </w:p>
        </w:tc>
        <w:tc>
          <w:tcPr>
            <w:tcW w:w="0" w:type="auto"/>
            <w:vAlign w:val="center"/>
            <w:hideMark/>
          </w:tcPr>
          <w:p w14:paraId="6E20D1EE"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DC3C8F0" w14:textId="77777777" w:rsidTr="008F5D14">
        <w:trPr>
          <w:tblCellSpacing w:w="0" w:type="dxa"/>
        </w:trPr>
        <w:tc>
          <w:tcPr>
            <w:tcW w:w="0" w:type="auto"/>
            <w:vAlign w:val="center"/>
            <w:hideMark/>
          </w:tcPr>
          <w:p w14:paraId="55E4C94B"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区金融办</w:t>
            </w:r>
          </w:p>
          <w:p w14:paraId="450B337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意见</w:t>
            </w:r>
          </w:p>
        </w:tc>
        <w:tc>
          <w:tcPr>
            <w:tcW w:w="0" w:type="auto"/>
            <w:vAlign w:val="bottom"/>
            <w:hideMark/>
          </w:tcPr>
          <w:p w14:paraId="59C22150"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0784E60A"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1079B74C"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287991CA"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5ADAA82E"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1172D696"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7D9F0537"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58980F2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5C8B4FD2"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区财政局</w:t>
            </w:r>
          </w:p>
          <w:p w14:paraId="67820BA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意见</w:t>
            </w:r>
          </w:p>
        </w:tc>
        <w:tc>
          <w:tcPr>
            <w:tcW w:w="0" w:type="auto"/>
            <w:vAlign w:val="bottom"/>
            <w:hideMark/>
          </w:tcPr>
          <w:p w14:paraId="0305A96A"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0B40ED46"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54DB5EE3"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7ED40DBB"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281FC9B4"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6689C12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22EA0D14" w14:textId="77777777" w:rsidTr="008F5D14">
        <w:trPr>
          <w:tblCellSpacing w:w="0" w:type="dxa"/>
        </w:trPr>
        <w:tc>
          <w:tcPr>
            <w:tcW w:w="0" w:type="auto"/>
            <w:vAlign w:val="center"/>
            <w:hideMark/>
          </w:tcPr>
          <w:p w14:paraId="6B007BDF"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区政府分管金融领导意见</w:t>
            </w:r>
          </w:p>
        </w:tc>
        <w:tc>
          <w:tcPr>
            <w:tcW w:w="0" w:type="auto"/>
            <w:vAlign w:val="bottom"/>
            <w:hideMark/>
          </w:tcPr>
          <w:p w14:paraId="0C9D0E4E"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003A7638"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5DD5F871"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74A8E66F"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0E9D215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3D13F6F8" w14:textId="77777777" w:rsidR="008F5D14" w:rsidRPr="008F5D14" w:rsidRDefault="008F5D14" w:rsidP="008F5D14">
            <w:pPr>
              <w:widowControl/>
              <w:spacing w:beforeAutospacing="1" w:afterAutospacing="1"/>
              <w:jc w:val="left"/>
              <w:rPr>
                <w:rFonts w:ascii="Times New Roman" w:eastAsia="Times New Roman" w:hAnsi="Times New Roman" w:cs="Times New Roman"/>
                <w:kern w:val="0"/>
                <w:sz w:val="20"/>
                <w:szCs w:val="20"/>
              </w:rPr>
            </w:pPr>
          </w:p>
        </w:tc>
        <w:tc>
          <w:tcPr>
            <w:tcW w:w="0" w:type="auto"/>
            <w:vAlign w:val="center"/>
            <w:hideMark/>
          </w:tcPr>
          <w:p w14:paraId="41F65A11" w14:textId="77777777" w:rsidR="008F5D14" w:rsidRPr="008F5D14" w:rsidRDefault="008F5D14" w:rsidP="008F5D14">
            <w:pPr>
              <w:widowControl/>
              <w:spacing w:beforeAutospacing="1" w:afterAutospacing="1"/>
              <w:jc w:val="left"/>
              <w:rPr>
                <w:rFonts w:ascii="Times New Roman" w:eastAsia="Times New Roman" w:hAnsi="Times New Roman" w:cs="Times New Roman"/>
                <w:kern w:val="0"/>
                <w:sz w:val="20"/>
                <w:szCs w:val="20"/>
              </w:rPr>
            </w:pPr>
          </w:p>
        </w:tc>
      </w:tr>
    </w:tbl>
    <w:p w14:paraId="08047603"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备注：1.本表所称“渔业不良贷款损失”，是指银行业金融机构依据相关合同完成法律规定的追偿手续后核销坏账时所产生的实际损失（仅含本金），其损失必须符合财政部、国家税务总局《关于企业资产损失税前扣除政策的通知》（财税〔2009〕57号）规定的有关资产损失确认的相关条件。风险金与贷款银行按照3：7的比例承担风险补偿金，补偿顺序以渔业不良贷款损失确认的时间为准。</w:t>
      </w:r>
    </w:p>
    <w:p w14:paraId="2E2FF7F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2.本表一式三份，区金融办、财政局、填报单位各一份。</w:t>
      </w:r>
    </w:p>
    <w:p w14:paraId="01491614" w14:textId="77777777" w:rsidR="008F5D14" w:rsidRPr="008F5D14" w:rsidRDefault="008F5D14" w:rsidP="008F5D14">
      <w:pPr>
        <w:widowControl/>
        <w:jc w:val="left"/>
        <w:rPr>
          <w:rFonts w:ascii="Times New Roman" w:eastAsia="Times New Roman" w:hAnsi="Times New Roman" w:cs="Times New Roman" w:hint="eastAsia"/>
          <w:kern w:val="0"/>
        </w:rPr>
      </w:pPr>
      <w:r w:rsidRPr="008F5D14">
        <w:rPr>
          <w:rFonts w:ascii="宋体" w:eastAsia="宋体" w:hAnsi="宋体" w:cs="Times New Roman" w:hint="eastAsia"/>
          <w:color w:val="333333"/>
          <w:kern w:val="0"/>
          <w:sz w:val="21"/>
          <w:szCs w:val="21"/>
        </w:rPr>
        <w:br w:type="textWrapping" w:clear="all"/>
      </w:r>
    </w:p>
    <w:p w14:paraId="6BE0B216" w14:textId="77777777" w:rsidR="008F5D14" w:rsidRPr="008F5D14" w:rsidRDefault="008F5D14" w:rsidP="008F5D14">
      <w:pPr>
        <w:widowControl/>
        <w:shd w:val="clear" w:color="auto" w:fill="FFFFFF"/>
        <w:spacing w:before="225" w:line="360" w:lineRule="atLeast"/>
        <w:jc w:val="left"/>
        <w:rPr>
          <w:rFonts w:ascii="宋体" w:eastAsia="宋体" w:hAnsi="宋体" w:cs="Times New Roman"/>
          <w:color w:val="333333"/>
          <w:kern w:val="0"/>
          <w:sz w:val="21"/>
          <w:szCs w:val="21"/>
        </w:rPr>
      </w:pPr>
      <w:r w:rsidRPr="008F5D14">
        <w:rPr>
          <w:rFonts w:ascii="宋体" w:eastAsia="宋体" w:hAnsi="宋体" w:cs="Times New Roman" w:hint="eastAsia"/>
          <w:color w:val="333333"/>
          <w:kern w:val="0"/>
          <w:sz w:val="21"/>
          <w:szCs w:val="21"/>
        </w:rPr>
        <w:t>附件4</w:t>
      </w:r>
    </w:p>
    <w:p w14:paraId="261CF85F"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泉港区银行业金融机构申请扣划渔业贷款风险补偿金清单</w:t>
      </w:r>
    </w:p>
    <w:p w14:paraId="407115A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4D576F0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填报单位（公章）：        填报时间：   年    月    日              单位：元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888"/>
        <w:gridCol w:w="751"/>
        <w:gridCol w:w="796"/>
        <w:gridCol w:w="796"/>
        <w:gridCol w:w="1010"/>
        <w:gridCol w:w="796"/>
        <w:gridCol w:w="728"/>
        <w:gridCol w:w="956"/>
        <w:gridCol w:w="1017"/>
      </w:tblGrid>
      <w:tr w:rsidR="008F5D14" w:rsidRPr="008F5D14" w14:paraId="48DEA7DB"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2E4BE39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序号</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068107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借款人名称</w:t>
            </w:r>
          </w:p>
        </w:tc>
        <w:tc>
          <w:tcPr>
            <w:tcW w:w="1580" w:type="dxa"/>
            <w:tcBorders>
              <w:top w:val="outset" w:sz="6" w:space="0" w:color="auto"/>
              <w:left w:val="outset" w:sz="6" w:space="0" w:color="auto"/>
              <w:bottom w:val="outset" w:sz="6" w:space="0" w:color="auto"/>
              <w:right w:val="outset" w:sz="6" w:space="0" w:color="auto"/>
            </w:tcBorders>
            <w:vAlign w:val="center"/>
            <w:hideMark/>
          </w:tcPr>
          <w:p w14:paraId="234BBC6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起始日期</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B87B73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到期日期</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08BFC1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贷款用途</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551D82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贷款（五级）分类</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FDEA1B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贷款本金</w:t>
            </w:r>
          </w:p>
        </w:tc>
        <w:tc>
          <w:tcPr>
            <w:tcW w:w="1520" w:type="dxa"/>
            <w:tcBorders>
              <w:top w:val="outset" w:sz="6" w:space="0" w:color="auto"/>
              <w:left w:val="outset" w:sz="6" w:space="0" w:color="auto"/>
              <w:bottom w:val="outset" w:sz="6" w:space="0" w:color="auto"/>
              <w:right w:val="outset" w:sz="6" w:space="0" w:color="auto"/>
            </w:tcBorders>
            <w:vAlign w:val="center"/>
            <w:hideMark/>
          </w:tcPr>
          <w:p w14:paraId="6AEFD1B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欠息金额</w:t>
            </w:r>
          </w:p>
        </w:tc>
        <w:tc>
          <w:tcPr>
            <w:tcW w:w="2120" w:type="dxa"/>
            <w:tcBorders>
              <w:top w:val="outset" w:sz="6" w:space="0" w:color="auto"/>
              <w:left w:val="outset" w:sz="6" w:space="0" w:color="auto"/>
              <w:bottom w:val="outset" w:sz="6" w:space="0" w:color="auto"/>
              <w:right w:val="outset" w:sz="6" w:space="0" w:color="auto"/>
            </w:tcBorders>
            <w:vAlign w:val="center"/>
            <w:hideMark/>
          </w:tcPr>
          <w:p w14:paraId="0D4DFFB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申请扣划风险金金额</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45841B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同意扣划金额</w:t>
            </w:r>
          </w:p>
        </w:tc>
      </w:tr>
      <w:tr w:rsidR="008F5D14" w:rsidRPr="008F5D14" w14:paraId="297E4052"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20DA5F3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w:t>
            </w:r>
          </w:p>
        </w:tc>
        <w:tc>
          <w:tcPr>
            <w:tcW w:w="1940" w:type="dxa"/>
            <w:tcBorders>
              <w:top w:val="outset" w:sz="6" w:space="0" w:color="auto"/>
              <w:left w:val="outset" w:sz="6" w:space="0" w:color="auto"/>
              <w:bottom w:val="outset" w:sz="6" w:space="0" w:color="auto"/>
              <w:right w:val="outset" w:sz="6" w:space="0" w:color="auto"/>
            </w:tcBorders>
            <w:vAlign w:val="center"/>
            <w:hideMark/>
          </w:tcPr>
          <w:p w14:paraId="7484897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1B9A801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12F939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693E076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BAE1A4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31333AA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155D4A1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6EF59A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74E14B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23486272"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6B76635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2</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7CD69A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5E5BFBD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9DA74A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CBAE27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88E01D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AE9411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3172DAB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1E3E2DC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26FBA3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46E8275"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2AF5704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3</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4E21F5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11D9905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62825E5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3E6A5D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11A0BA5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E194C2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0B8B8F5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040703A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C22F71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109E768"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1E8F661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4</w:t>
            </w:r>
          </w:p>
        </w:tc>
        <w:tc>
          <w:tcPr>
            <w:tcW w:w="1940" w:type="dxa"/>
            <w:tcBorders>
              <w:top w:val="outset" w:sz="6" w:space="0" w:color="auto"/>
              <w:left w:val="outset" w:sz="6" w:space="0" w:color="auto"/>
              <w:bottom w:val="outset" w:sz="6" w:space="0" w:color="auto"/>
              <w:right w:val="outset" w:sz="6" w:space="0" w:color="auto"/>
            </w:tcBorders>
            <w:vAlign w:val="center"/>
            <w:hideMark/>
          </w:tcPr>
          <w:p w14:paraId="7E4C8B4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5987CD2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9D5369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39C234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6801841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D35AD3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2F42F3A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68AB50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250639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6D2F3DE"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53FF602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5</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71924D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6AA82AE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083642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BA5B30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ED33B8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8A0D97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1DC4195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070C769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42E7F3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0163A41"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65E2366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6</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24F0F4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1E0AC1A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DB51FB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88E210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F95947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786E207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33DFDFF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2E9F570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1D9802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0AD0C72"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6FC57A2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7</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5ECCA6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681E49A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6CFC834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E442A8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821709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5EA078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7E2EE33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67CF786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D4B66A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2974086B"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39C3691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8</w:t>
            </w:r>
          </w:p>
        </w:tc>
        <w:tc>
          <w:tcPr>
            <w:tcW w:w="1940" w:type="dxa"/>
            <w:tcBorders>
              <w:top w:val="outset" w:sz="6" w:space="0" w:color="auto"/>
              <w:left w:val="outset" w:sz="6" w:space="0" w:color="auto"/>
              <w:bottom w:val="outset" w:sz="6" w:space="0" w:color="auto"/>
              <w:right w:val="outset" w:sz="6" w:space="0" w:color="auto"/>
            </w:tcBorders>
            <w:vAlign w:val="center"/>
            <w:hideMark/>
          </w:tcPr>
          <w:p w14:paraId="18A2DA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3AB4204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B46967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E070AD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F37384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47831F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1222004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D71E0C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4C8766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34C0C49"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6373BC0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9</w:t>
            </w:r>
          </w:p>
        </w:tc>
        <w:tc>
          <w:tcPr>
            <w:tcW w:w="1940" w:type="dxa"/>
            <w:tcBorders>
              <w:top w:val="outset" w:sz="6" w:space="0" w:color="auto"/>
              <w:left w:val="outset" w:sz="6" w:space="0" w:color="auto"/>
              <w:bottom w:val="outset" w:sz="6" w:space="0" w:color="auto"/>
              <w:right w:val="outset" w:sz="6" w:space="0" w:color="auto"/>
            </w:tcBorders>
            <w:vAlign w:val="center"/>
            <w:hideMark/>
          </w:tcPr>
          <w:p w14:paraId="6A01132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4648013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362F96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70722F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7D50DD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38095C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46FD936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090CE08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E0DD25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D8A7C50"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177FFF7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10</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4788C3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3FA800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2B35BA7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73EFFB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6E591F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401E3D5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6324602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058912A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69C844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8D37597"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74D00D0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11</w:t>
            </w:r>
          </w:p>
        </w:tc>
        <w:tc>
          <w:tcPr>
            <w:tcW w:w="1940" w:type="dxa"/>
            <w:tcBorders>
              <w:top w:val="outset" w:sz="6" w:space="0" w:color="auto"/>
              <w:left w:val="outset" w:sz="6" w:space="0" w:color="auto"/>
              <w:bottom w:val="outset" w:sz="6" w:space="0" w:color="auto"/>
              <w:right w:val="outset" w:sz="6" w:space="0" w:color="auto"/>
            </w:tcBorders>
            <w:vAlign w:val="center"/>
            <w:hideMark/>
          </w:tcPr>
          <w:p w14:paraId="6C9000F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80" w:type="dxa"/>
            <w:tcBorders>
              <w:top w:val="outset" w:sz="6" w:space="0" w:color="auto"/>
              <w:left w:val="outset" w:sz="6" w:space="0" w:color="auto"/>
              <w:bottom w:val="outset" w:sz="6" w:space="0" w:color="auto"/>
              <w:right w:val="outset" w:sz="6" w:space="0" w:color="auto"/>
            </w:tcBorders>
            <w:vAlign w:val="center"/>
            <w:hideMark/>
          </w:tcPr>
          <w:p w14:paraId="6B8295B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BB77DE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1965E5B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7529FB9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66A68BF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1E54DCD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38A9414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03B2A5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E0B4CCB" w14:textId="77777777" w:rsidTr="008F5D14">
        <w:trPr>
          <w:tblCellSpacing w:w="0" w:type="dxa"/>
        </w:trPr>
        <w:tc>
          <w:tcPr>
            <w:tcW w:w="1040" w:type="dxa"/>
            <w:tcBorders>
              <w:top w:val="outset" w:sz="6" w:space="0" w:color="auto"/>
              <w:left w:val="outset" w:sz="6" w:space="0" w:color="auto"/>
              <w:bottom w:val="outset" w:sz="6" w:space="0" w:color="auto"/>
              <w:right w:val="outset" w:sz="6" w:space="0" w:color="auto"/>
            </w:tcBorders>
            <w:vAlign w:val="center"/>
            <w:hideMark/>
          </w:tcPr>
          <w:p w14:paraId="3352E79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E8C500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合计</w:t>
            </w:r>
          </w:p>
        </w:tc>
        <w:tc>
          <w:tcPr>
            <w:tcW w:w="1580" w:type="dxa"/>
            <w:tcBorders>
              <w:top w:val="outset" w:sz="6" w:space="0" w:color="auto"/>
              <w:left w:val="outset" w:sz="6" w:space="0" w:color="auto"/>
              <w:bottom w:val="outset" w:sz="6" w:space="0" w:color="auto"/>
              <w:right w:val="outset" w:sz="6" w:space="0" w:color="auto"/>
            </w:tcBorders>
            <w:vAlign w:val="center"/>
            <w:hideMark/>
          </w:tcPr>
          <w:p w14:paraId="37E5BAE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03413FB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7936F22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4BF3A5D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700" w:type="dxa"/>
            <w:tcBorders>
              <w:top w:val="outset" w:sz="6" w:space="0" w:color="auto"/>
              <w:left w:val="outset" w:sz="6" w:space="0" w:color="auto"/>
              <w:bottom w:val="outset" w:sz="6" w:space="0" w:color="auto"/>
              <w:right w:val="outset" w:sz="6" w:space="0" w:color="auto"/>
            </w:tcBorders>
            <w:vAlign w:val="center"/>
            <w:hideMark/>
          </w:tcPr>
          <w:p w14:paraId="5D2F2A4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20" w:type="dxa"/>
            <w:tcBorders>
              <w:top w:val="outset" w:sz="6" w:space="0" w:color="auto"/>
              <w:left w:val="outset" w:sz="6" w:space="0" w:color="auto"/>
              <w:bottom w:val="outset" w:sz="6" w:space="0" w:color="auto"/>
              <w:right w:val="outset" w:sz="6" w:space="0" w:color="auto"/>
            </w:tcBorders>
            <w:vAlign w:val="center"/>
            <w:hideMark/>
          </w:tcPr>
          <w:p w14:paraId="757711C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120" w:type="dxa"/>
            <w:tcBorders>
              <w:top w:val="outset" w:sz="6" w:space="0" w:color="auto"/>
              <w:left w:val="outset" w:sz="6" w:space="0" w:color="auto"/>
              <w:bottom w:val="outset" w:sz="6" w:space="0" w:color="auto"/>
              <w:right w:val="outset" w:sz="6" w:space="0" w:color="auto"/>
            </w:tcBorders>
            <w:vAlign w:val="center"/>
            <w:hideMark/>
          </w:tcPr>
          <w:p w14:paraId="73F213D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8F159B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bl>
    <w:p w14:paraId="228DF1FF"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填报人：                           联系电话：</w:t>
      </w:r>
    </w:p>
    <w:p w14:paraId="3A898CD8"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备注：1.本表所称渔业风险补偿专项贷款为单户贷款实际发放额度80万元（含）以内，且用途明确用于渔业生产性的贷款，个别发展项目效益好、资金需求量大的最高贷款额度不超过150万元。渔业不良贷款指对经分类已认定为损失类贷款的渔业风险补偿专项贷款。2.申请划扣风险金金额=结欠本金金额×30%,贷款行实际扣划时以“同意扣划金额”为准。</w:t>
      </w:r>
    </w:p>
    <w:p w14:paraId="49ECFFB4" w14:textId="77777777" w:rsidR="008F5D14" w:rsidRPr="008F5D14" w:rsidRDefault="008F5D14" w:rsidP="008F5D14">
      <w:pPr>
        <w:widowControl/>
        <w:jc w:val="left"/>
        <w:rPr>
          <w:rFonts w:ascii="Times New Roman" w:eastAsia="Times New Roman" w:hAnsi="Times New Roman" w:cs="Times New Roman" w:hint="eastAsia"/>
          <w:kern w:val="0"/>
        </w:rPr>
      </w:pPr>
      <w:r w:rsidRPr="008F5D14">
        <w:rPr>
          <w:rFonts w:ascii="宋体" w:eastAsia="宋体" w:hAnsi="宋体" w:cs="Times New Roman" w:hint="eastAsia"/>
          <w:color w:val="333333"/>
          <w:kern w:val="0"/>
          <w:sz w:val="21"/>
          <w:szCs w:val="21"/>
        </w:rPr>
        <w:br w:type="textWrapping" w:clear="all"/>
      </w:r>
    </w:p>
    <w:p w14:paraId="241A6FF0" w14:textId="77777777" w:rsidR="008F5D14" w:rsidRPr="008F5D14" w:rsidRDefault="008F5D14" w:rsidP="008F5D14">
      <w:pPr>
        <w:widowControl/>
        <w:shd w:val="clear" w:color="auto" w:fill="FFFFFF"/>
        <w:spacing w:before="225" w:line="360" w:lineRule="atLeast"/>
        <w:jc w:val="left"/>
        <w:rPr>
          <w:rFonts w:ascii="宋体" w:eastAsia="宋体" w:hAnsi="宋体" w:cs="Times New Roman"/>
          <w:color w:val="333333"/>
          <w:kern w:val="0"/>
          <w:sz w:val="21"/>
          <w:szCs w:val="21"/>
        </w:rPr>
      </w:pPr>
      <w:r w:rsidRPr="008F5D14">
        <w:rPr>
          <w:rFonts w:ascii="宋体" w:eastAsia="宋体" w:hAnsi="宋体" w:cs="Times New Roman" w:hint="eastAsia"/>
          <w:color w:val="333333"/>
          <w:kern w:val="0"/>
          <w:sz w:val="21"/>
          <w:szCs w:val="21"/>
        </w:rPr>
        <w:t>附件5</w:t>
      </w:r>
    </w:p>
    <w:p w14:paraId="254511F9"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65CF3161"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泉港区银行业金融机构渔业贷款贴息申请拨付表</w:t>
      </w:r>
    </w:p>
    <w:p w14:paraId="58A651B8"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 </w:t>
      </w:r>
    </w:p>
    <w:p w14:paraId="7F99E6DE"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填报单位：（公章）                  填报日期:     年   月   日         </w:t>
      </w:r>
    </w:p>
    <w:p w14:paraId="4E3AC97C" w14:textId="77777777" w:rsidR="008F5D14" w:rsidRPr="008F5D14" w:rsidRDefault="008F5D14" w:rsidP="008F5D14">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单位名称</w:t>
      </w:r>
    </w:p>
    <w:tbl>
      <w:tblPr>
        <w:tblW w:w="0" w:type="auto"/>
        <w:tblCellSpacing w:w="0" w:type="dxa"/>
        <w:tblCellMar>
          <w:left w:w="0" w:type="dxa"/>
          <w:right w:w="0" w:type="dxa"/>
        </w:tblCellMar>
        <w:tblLook w:val="04A0" w:firstRow="1" w:lastRow="0" w:firstColumn="1" w:lastColumn="0" w:noHBand="0" w:noVBand="1"/>
      </w:tblPr>
      <w:tblGrid>
        <w:gridCol w:w="2008"/>
        <w:gridCol w:w="1890"/>
        <w:gridCol w:w="2512"/>
        <w:gridCol w:w="1890"/>
      </w:tblGrid>
      <w:tr w:rsidR="008F5D14" w:rsidRPr="008F5D14" w14:paraId="5A284442" w14:textId="77777777" w:rsidTr="008F5D14">
        <w:trPr>
          <w:gridAfter w:val="1"/>
          <w:tblCellSpacing w:w="0" w:type="dxa"/>
        </w:trPr>
        <w:tc>
          <w:tcPr>
            <w:tcW w:w="0" w:type="auto"/>
            <w:vAlign w:val="center"/>
            <w:hideMark/>
          </w:tcPr>
          <w:p w14:paraId="4050772F"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69F91772"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统一社会</w:t>
            </w:r>
          </w:p>
          <w:p w14:paraId="1405544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信用代码</w:t>
            </w:r>
          </w:p>
        </w:tc>
        <w:tc>
          <w:tcPr>
            <w:tcW w:w="0" w:type="auto"/>
            <w:vAlign w:val="center"/>
            <w:hideMark/>
          </w:tcPr>
          <w:p w14:paraId="2B7F9FF5"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3FDD76E" w14:textId="77777777" w:rsidTr="008F5D14">
        <w:trPr>
          <w:tblCellSpacing w:w="0" w:type="dxa"/>
        </w:trPr>
        <w:tc>
          <w:tcPr>
            <w:tcW w:w="0" w:type="auto"/>
            <w:vAlign w:val="center"/>
            <w:hideMark/>
          </w:tcPr>
          <w:p w14:paraId="55CF720A"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通讯地址</w:t>
            </w:r>
          </w:p>
        </w:tc>
        <w:tc>
          <w:tcPr>
            <w:tcW w:w="0" w:type="auto"/>
            <w:vAlign w:val="center"/>
            <w:hideMark/>
          </w:tcPr>
          <w:p w14:paraId="1256D03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277E74A5"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法定代表人（负责人）</w:t>
            </w:r>
          </w:p>
        </w:tc>
        <w:tc>
          <w:tcPr>
            <w:tcW w:w="0" w:type="auto"/>
            <w:vAlign w:val="center"/>
            <w:hideMark/>
          </w:tcPr>
          <w:p w14:paraId="394DAD4B"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6DE1F3F" w14:textId="77777777" w:rsidTr="008F5D14">
        <w:trPr>
          <w:tblCellSpacing w:w="0" w:type="dxa"/>
        </w:trPr>
        <w:tc>
          <w:tcPr>
            <w:tcW w:w="0" w:type="auto"/>
            <w:vAlign w:val="center"/>
            <w:hideMark/>
          </w:tcPr>
          <w:p w14:paraId="6C3E983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联 系 人</w:t>
            </w:r>
          </w:p>
        </w:tc>
        <w:tc>
          <w:tcPr>
            <w:tcW w:w="0" w:type="auto"/>
            <w:vAlign w:val="center"/>
            <w:hideMark/>
          </w:tcPr>
          <w:p w14:paraId="38623632"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2AC5E944"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联系电话</w:t>
            </w:r>
          </w:p>
        </w:tc>
        <w:tc>
          <w:tcPr>
            <w:tcW w:w="0" w:type="auto"/>
            <w:vAlign w:val="center"/>
            <w:hideMark/>
          </w:tcPr>
          <w:p w14:paraId="0592AC0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32753F74" w14:textId="77777777" w:rsidTr="008F5D14">
        <w:trPr>
          <w:tblCellSpacing w:w="0" w:type="dxa"/>
        </w:trPr>
        <w:tc>
          <w:tcPr>
            <w:tcW w:w="0" w:type="auto"/>
            <w:vAlign w:val="center"/>
            <w:hideMark/>
          </w:tcPr>
          <w:p w14:paraId="72618F2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贴息年度</w:t>
            </w:r>
          </w:p>
        </w:tc>
        <w:tc>
          <w:tcPr>
            <w:tcW w:w="0" w:type="auto"/>
            <w:vAlign w:val="center"/>
            <w:hideMark/>
          </w:tcPr>
          <w:p w14:paraId="23BD87C9"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390F01E9"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贷款额度100万元（含）以内的贴息金额</w:t>
            </w:r>
          </w:p>
        </w:tc>
        <w:tc>
          <w:tcPr>
            <w:tcW w:w="0" w:type="auto"/>
            <w:vAlign w:val="center"/>
            <w:hideMark/>
          </w:tcPr>
          <w:p w14:paraId="0FC923F6"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34C4D274" w14:textId="77777777" w:rsidTr="008F5D14">
        <w:trPr>
          <w:tblCellSpacing w:w="0" w:type="dxa"/>
        </w:trPr>
        <w:tc>
          <w:tcPr>
            <w:tcW w:w="0" w:type="auto"/>
            <w:vAlign w:val="center"/>
            <w:hideMark/>
          </w:tcPr>
          <w:p w14:paraId="571009A0"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贷款额度超过100万元的贴息金额</w:t>
            </w:r>
          </w:p>
        </w:tc>
        <w:tc>
          <w:tcPr>
            <w:tcW w:w="0" w:type="auto"/>
            <w:vAlign w:val="center"/>
            <w:hideMark/>
          </w:tcPr>
          <w:p w14:paraId="1D4E19B7"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583D4C1C"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贴息总金额</w:t>
            </w:r>
          </w:p>
        </w:tc>
        <w:tc>
          <w:tcPr>
            <w:tcW w:w="0" w:type="auto"/>
            <w:vAlign w:val="center"/>
            <w:hideMark/>
          </w:tcPr>
          <w:p w14:paraId="429DA4B7"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30874C0" w14:textId="77777777" w:rsidTr="008F5D14">
        <w:trPr>
          <w:tblCellSpacing w:w="0" w:type="dxa"/>
        </w:trPr>
        <w:tc>
          <w:tcPr>
            <w:tcW w:w="0" w:type="auto"/>
            <w:vAlign w:val="center"/>
            <w:hideMark/>
          </w:tcPr>
          <w:p w14:paraId="7DCA7B09"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区农林水局</w:t>
            </w:r>
          </w:p>
          <w:p w14:paraId="5BDF12B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意见</w:t>
            </w:r>
          </w:p>
        </w:tc>
        <w:tc>
          <w:tcPr>
            <w:tcW w:w="0" w:type="auto"/>
            <w:vAlign w:val="bottom"/>
            <w:hideMark/>
          </w:tcPr>
          <w:p w14:paraId="17DEA9EA"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542933E6"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4BB8D9BE"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0D862A0A"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6F077734"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0C75013A"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7FBCC0F1"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0742EA9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2D2D90D2"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区金融办</w:t>
            </w:r>
          </w:p>
          <w:p w14:paraId="4819A17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意见</w:t>
            </w:r>
          </w:p>
        </w:tc>
        <w:tc>
          <w:tcPr>
            <w:tcW w:w="0" w:type="auto"/>
            <w:vAlign w:val="bottom"/>
            <w:hideMark/>
          </w:tcPr>
          <w:p w14:paraId="1A53BED4"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19CC7CC5"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54DB5C6B"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7E756051"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77FCEF65"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3D78EC2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CF85377" w14:textId="77777777" w:rsidTr="008F5D14">
        <w:trPr>
          <w:tblCellSpacing w:w="0" w:type="dxa"/>
        </w:trPr>
        <w:tc>
          <w:tcPr>
            <w:tcW w:w="0" w:type="auto"/>
            <w:vAlign w:val="center"/>
            <w:hideMark/>
          </w:tcPr>
          <w:p w14:paraId="5673C8C2"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区财政局</w:t>
            </w:r>
          </w:p>
          <w:p w14:paraId="32E9A09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意见</w:t>
            </w:r>
          </w:p>
        </w:tc>
        <w:tc>
          <w:tcPr>
            <w:tcW w:w="0" w:type="auto"/>
            <w:vAlign w:val="bottom"/>
            <w:hideMark/>
          </w:tcPr>
          <w:p w14:paraId="47C323E3"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2444A38B"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7842CA6F"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355CF458"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4A169CB9"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60874D5B"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41AF8855"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060DEA6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0" w:type="auto"/>
            <w:vAlign w:val="center"/>
            <w:hideMark/>
          </w:tcPr>
          <w:p w14:paraId="5EE6AD90" w14:textId="77777777" w:rsidR="008F5D14" w:rsidRPr="008F5D14" w:rsidRDefault="008F5D14" w:rsidP="008F5D14">
            <w:pPr>
              <w:widowControl/>
              <w:spacing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区政府分管金融</w:t>
            </w:r>
          </w:p>
          <w:p w14:paraId="529D4AF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领导意见</w:t>
            </w:r>
          </w:p>
        </w:tc>
        <w:tc>
          <w:tcPr>
            <w:tcW w:w="0" w:type="auto"/>
            <w:vAlign w:val="bottom"/>
            <w:hideMark/>
          </w:tcPr>
          <w:p w14:paraId="77520E3E" w14:textId="77777777" w:rsidR="008F5D14" w:rsidRPr="008F5D14" w:rsidRDefault="008F5D14" w:rsidP="008F5D14">
            <w:pPr>
              <w:widowControl/>
              <w:spacing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21F94DEC"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742F11B3"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（盖章）  </w:t>
            </w:r>
          </w:p>
          <w:p w14:paraId="4CC6FE5B"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p w14:paraId="0918CC7E" w14:textId="77777777" w:rsidR="008F5D14" w:rsidRPr="008F5D14" w:rsidRDefault="008F5D14" w:rsidP="008F5D14">
            <w:pPr>
              <w:widowControl/>
              <w:spacing w:before="225" w:line="360" w:lineRule="atLeast"/>
              <w:jc w:val="right"/>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年   月   日 </w:t>
            </w:r>
          </w:p>
          <w:p w14:paraId="1769B2A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bl>
    <w:p w14:paraId="6DA6D40B"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备注：1. 贴息资金每年度发放一次，由贷款行于1月20日前向领导小组办公室提交渔业贷款贴息申请拨付表和渔业贷款贴息客户清单，经领导小组办公室、财政局审核后报领导小组审批，由区财政局根据审批意见据实拨付至各贷款行内部账户，由各贷款行划款至贷款客户账户上，贴息顺序以贷款发放时间为准。</w:t>
      </w:r>
    </w:p>
    <w:p w14:paraId="3421A5B4"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2.本表一式三份，区金融办、财政局、填报单位各一份。</w:t>
      </w:r>
    </w:p>
    <w:p w14:paraId="09DEC00A" w14:textId="77777777" w:rsidR="008F5D14" w:rsidRPr="008F5D14" w:rsidRDefault="008F5D14" w:rsidP="008F5D14">
      <w:pPr>
        <w:widowControl/>
        <w:jc w:val="left"/>
        <w:rPr>
          <w:rFonts w:ascii="Times New Roman" w:eastAsia="Times New Roman" w:hAnsi="Times New Roman" w:cs="Times New Roman" w:hint="eastAsia"/>
          <w:kern w:val="0"/>
        </w:rPr>
      </w:pPr>
      <w:r w:rsidRPr="008F5D14">
        <w:rPr>
          <w:rFonts w:ascii="宋体" w:eastAsia="宋体" w:hAnsi="宋体" w:cs="Times New Roman" w:hint="eastAsia"/>
          <w:color w:val="333333"/>
          <w:kern w:val="0"/>
          <w:sz w:val="21"/>
          <w:szCs w:val="21"/>
        </w:rPr>
        <w:br w:type="textWrapping" w:clear="all"/>
      </w:r>
    </w:p>
    <w:p w14:paraId="4179E459" w14:textId="77777777" w:rsidR="008F5D14" w:rsidRPr="008F5D14" w:rsidRDefault="008F5D14" w:rsidP="008F5D14">
      <w:pPr>
        <w:widowControl/>
        <w:shd w:val="clear" w:color="auto" w:fill="FFFFFF"/>
        <w:spacing w:before="225" w:line="360" w:lineRule="atLeast"/>
        <w:jc w:val="left"/>
        <w:rPr>
          <w:rFonts w:ascii="宋体" w:eastAsia="宋体" w:hAnsi="宋体" w:cs="Times New Roman"/>
          <w:color w:val="333333"/>
          <w:kern w:val="0"/>
          <w:sz w:val="21"/>
          <w:szCs w:val="21"/>
        </w:rPr>
      </w:pPr>
      <w:r w:rsidRPr="008F5D14">
        <w:rPr>
          <w:rFonts w:ascii="宋体" w:eastAsia="宋体" w:hAnsi="宋体" w:cs="Times New Roman" w:hint="eastAsia"/>
          <w:color w:val="333333"/>
          <w:kern w:val="0"/>
          <w:sz w:val="21"/>
          <w:szCs w:val="21"/>
        </w:rPr>
        <w:t>附件6</w:t>
      </w:r>
    </w:p>
    <w:p w14:paraId="7C3A0451" w14:textId="77777777" w:rsidR="008F5D14" w:rsidRPr="008F5D14" w:rsidRDefault="008F5D14" w:rsidP="008F5D14">
      <w:pPr>
        <w:widowControl/>
        <w:shd w:val="clear" w:color="auto" w:fill="FFFFFF"/>
        <w:spacing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b/>
          <w:bCs/>
          <w:color w:val="333333"/>
          <w:kern w:val="0"/>
          <w:sz w:val="21"/>
          <w:szCs w:val="21"/>
        </w:rPr>
        <w:t>泉港区银行业金融机构渔业贷款贴息客户清单</w:t>
      </w:r>
    </w:p>
    <w:p w14:paraId="58C49D65" w14:textId="77777777" w:rsidR="008F5D14" w:rsidRPr="008F5D14" w:rsidRDefault="008F5D14" w:rsidP="008F5D14">
      <w:pPr>
        <w:widowControl/>
        <w:shd w:val="clear" w:color="auto" w:fill="FFFFFF"/>
        <w:spacing w:before="225" w:line="360" w:lineRule="atLeast"/>
        <w:jc w:val="center"/>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09D72335"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填报单位（公章）：           填报日期：     年    日       单位：元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905"/>
        <w:gridCol w:w="1058"/>
        <w:gridCol w:w="745"/>
        <w:gridCol w:w="785"/>
        <w:gridCol w:w="1058"/>
        <w:gridCol w:w="1266"/>
        <w:gridCol w:w="1058"/>
        <w:gridCol w:w="817"/>
      </w:tblGrid>
      <w:tr w:rsidR="008F5D14" w:rsidRPr="008F5D14" w14:paraId="2442560D"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1D6E50D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序号</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C21195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借款人名称</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CD6A78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渔业贷款金额</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1E6B0D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起始日期</w:t>
            </w:r>
          </w:p>
        </w:tc>
        <w:tc>
          <w:tcPr>
            <w:tcW w:w="1600" w:type="dxa"/>
            <w:tcBorders>
              <w:top w:val="outset" w:sz="6" w:space="0" w:color="auto"/>
              <w:left w:val="outset" w:sz="6" w:space="0" w:color="auto"/>
              <w:bottom w:val="outset" w:sz="6" w:space="0" w:color="auto"/>
              <w:right w:val="outset" w:sz="6" w:space="0" w:color="auto"/>
            </w:tcBorders>
            <w:vAlign w:val="center"/>
            <w:hideMark/>
          </w:tcPr>
          <w:p w14:paraId="2A1B72D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到期日期</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A124FB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同期基准利率</w:t>
            </w:r>
          </w:p>
        </w:tc>
        <w:tc>
          <w:tcPr>
            <w:tcW w:w="2800" w:type="dxa"/>
            <w:tcBorders>
              <w:top w:val="outset" w:sz="6" w:space="0" w:color="auto"/>
              <w:left w:val="outset" w:sz="6" w:space="0" w:color="auto"/>
              <w:bottom w:val="outset" w:sz="6" w:space="0" w:color="auto"/>
              <w:right w:val="outset" w:sz="6" w:space="0" w:color="auto"/>
            </w:tcBorders>
            <w:vAlign w:val="center"/>
            <w:hideMark/>
          </w:tcPr>
          <w:p w14:paraId="2B88171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申请补贴利息金额</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EEB76E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审核同意金额</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A3D145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补贴账号</w:t>
            </w:r>
          </w:p>
        </w:tc>
      </w:tr>
      <w:tr w:rsidR="008F5D14" w:rsidRPr="008F5D14" w14:paraId="2FA8F06A"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1FEC01A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C07F76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8A9EEF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A40A84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2D84C15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8FA627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189FBDE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346195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348170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88236DA"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7F1BF03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2</w:t>
            </w:r>
          </w:p>
        </w:tc>
        <w:tc>
          <w:tcPr>
            <w:tcW w:w="1900" w:type="dxa"/>
            <w:tcBorders>
              <w:top w:val="outset" w:sz="6" w:space="0" w:color="auto"/>
              <w:left w:val="outset" w:sz="6" w:space="0" w:color="auto"/>
              <w:bottom w:val="outset" w:sz="6" w:space="0" w:color="auto"/>
              <w:right w:val="outset" w:sz="6" w:space="0" w:color="auto"/>
            </w:tcBorders>
            <w:vAlign w:val="center"/>
            <w:hideMark/>
          </w:tcPr>
          <w:p w14:paraId="6DDC5D4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9F3563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73F6BB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6713853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2E9C0D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0C9773E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94684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1164F11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17787006"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667F432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3</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B410A7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93B270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D5559C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4E61715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B461F3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1C27C66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CF29C2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25D7C5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4B272E71"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026E5C2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4</w:t>
            </w:r>
          </w:p>
        </w:tc>
        <w:tc>
          <w:tcPr>
            <w:tcW w:w="1900" w:type="dxa"/>
            <w:tcBorders>
              <w:top w:val="outset" w:sz="6" w:space="0" w:color="auto"/>
              <w:left w:val="outset" w:sz="6" w:space="0" w:color="auto"/>
              <w:bottom w:val="outset" w:sz="6" w:space="0" w:color="auto"/>
              <w:right w:val="outset" w:sz="6" w:space="0" w:color="auto"/>
            </w:tcBorders>
            <w:vAlign w:val="center"/>
            <w:hideMark/>
          </w:tcPr>
          <w:p w14:paraId="5ED283C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D1594C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FF964F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2DA34D4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CD90FD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5E424E0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0B92E8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4B3BAB4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D36B903"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392D88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5</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2E8114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BEC855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BC4810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3C9686E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5C2A0A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4699810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9F8C909"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284514A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373AC455"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3764A09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6</w:t>
            </w:r>
          </w:p>
        </w:tc>
        <w:tc>
          <w:tcPr>
            <w:tcW w:w="1900" w:type="dxa"/>
            <w:tcBorders>
              <w:top w:val="outset" w:sz="6" w:space="0" w:color="auto"/>
              <w:left w:val="outset" w:sz="6" w:space="0" w:color="auto"/>
              <w:bottom w:val="outset" w:sz="6" w:space="0" w:color="auto"/>
              <w:right w:val="outset" w:sz="6" w:space="0" w:color="auto"/>
            </w:tcBorders>
            <w:vAlign w:val="center"/>
            <w:hideMark/>
          </w:tcPr>
          <w:p w14:paraId="2A71043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CBC740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4BBD82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656139E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DF7EB1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0B0217A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A528D7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C0A6E6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248FF681"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648AB30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7</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8036F62"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6D4D9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EB7F11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51A9FE5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18E2AE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4611236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A8822C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73ABE57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3858110"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41F083B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8</w:t>
            </w:r>
          </w:p>
        </w:tc>
        <w:tc>
          <w:tcPr>
            <w:tcW w:w="1900" w:type="dxa"/>
            <w:tcBorders>
              <w:top w:val="outset" w:sz="6" w:space="0" w:color="auto"/>
              <w:left w:val="outset" w:sz="6" w:space="0" w:color="auto"/>
              <w:bottom w:val="outset" w:sz="6" w:space="0" w:color="auto"/>
              <w:right w:val="outset" w:sz="6" w:space="0" w:color="auto"/>
            </w:tcBorders>
            <w:vAlign w:val="center"/>
            <w:hideMark/>
          </w:tcPr>
          <w:p w14:paraId="42F9B69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0DE475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A6302C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736EA55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6CB165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6824BF9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64D65E9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EF8A2A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17E9D3B5"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63B5482F"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9</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C9F193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3E96A97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4F048A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0120AD6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DA9F84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5CA59E4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8B68F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EBB063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779C973F"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006B7FEE"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10</w:t>
            </w:r>
          </w:p>
        </w:tc>
        <w:tc>
          <w:tcPr>
            <w:tcW w:w="1900" w:type="dxa"/>
            <w:tcBorders>
              <w:top w:val="outset" w:sz="6" w:space="0" w:color="auto"/>
              <w:left w:val="outset" w:sz="6" w:space="0" w:color="auto"/>
              <w:bottom w:val="outset" w:sz="6" w:space="0" w:color="auto"/>
              <w:right w:val="outset" w:sz="6" w:space="0" w:color="auto"/>
            </w:tcBorders>
            <w:vAlign w:val="center"/>
            <w:hideMark/>
          </w:tcPr>
          <w:p w14:paraId="3717714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96183E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D0D91A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1C989220"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42A97C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110DE2C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CC176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04F9A0DB"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02DDD94E"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4D6333B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11</w:t>
            </w:r>
          </w:p>
        </w:tc>
        <w:tc>
          <w:tcPr>
            <w:tcW w:w="1900" w:type="dxa"/>
            <w:tcBorders>
              <w:top w:val="outset" w:sz="6" w:space="0" w:color="auto"/>
              <w:left w:val="outset" w:sz="6" w:space="0" w:color="auto"/>
              <w:bottom w:val="outset" w:sz="6" w:space="0" w:color="auto"/>
              <w:right w:val="outset" w:sz="6" w:space="0" w:color="auto"/>
            </w:tcBorders>
            <w:vAlign w:val="center"/>
            <w:hideMark/>
          </w:tcPr>
          <w:p w14:paraId="71C4AA3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0C2973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42FB21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14CFA3B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7CC7DC38"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1A585A8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4A952B5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57AC2A41"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r w:rsidR="008F5D14" w:rsidRPr="008F5D14" w14:paraId="63F11C2A" w14:textId="77777777" w:rsidTr="008F5D14">
        <w:trPr>
          <w:tblCellSpacing w:w="0" w:type="dxa"/>
        </w:trPr>
        <w:tc>
          <w:tcPr>
            <w:tcW w:w="1120" w:type="dxa"/>
            <w:tcBorders>
              <w:top w:val="outset" w:sz="6" w:space="0" w:color="auto"/>
              <w:left w:val="outset" w:sz="6" w:space="0" w:color="auto"/>
              <w:bottom w:val="outset" w:sz="6" w:space="0" w:color="auto"/>
              <w:right w:val="outset" w:sz="6" w:space="0" w:color="auto"/>
            </w:tcBorders>
            <w:vAlign w:val="center"/>
            <w:hideMark/>
          </w:tcPr>
          <w:p w14:paraId="13E64913"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900" w:type="dxa"/>
            <w:tcBorders>
              <w:top w:val="outset" w:sz="6" w:space="0" w:color="auto"/>
              <w:left w:val="outset" w:sz="6" w:space="0" w:color="auto"/>
              <w:bottom w:val="outset" w:sz="6" w:space="0" w:color="auto"/>
              <w:right w:val="outset" w:sz="6" w:space="0" w:color="auto"/>
            </w:tcBorders>
            <w:vAlign w:val="center"/>
            <w:hideMark/>
          </w:tcPr>
          <w:p w14:paraId="048E192D"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合计</w:t>
            </w:r>
          </w:p>
        </w:tc>
        <w:tc>
          <w:tcPr>
            <w:tcW w:w="2280" w:type="dxa"/>
            <w:tcBorders>
              <w:top w:val="outset" w:sz="6" w:space="0" w:color="auto"/>
              <w:left w:val="outset" w:sz="6" w:space="0" w:color="auto"/>
              <w:bottom w:val="outset" w:sz="6" w:space="0" w:color="auto"/>
              <w:right w:val="outset" w:sz="6" w:space="0" w:color="auto"/>
            </w:tcBorders>
            <w:vAlign w:val="center"/>
            <w:hideMark/>
          </w:tcPr>
          <w:p w14:paraId="5A689176"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8A14BF5"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00" w:type="dxa"/>
            <w:tcBorders>
              <w:top w:val="outset" w:sz="6" w:space="0" w:color="auto"/>
              <w:left w:val="outset" w:sz="6" w:space="0" w:color="auto"/>
              <w:bottom w:val="outset" w:sz="6" w:space="0" w:color="auto"/>
              <w:right w:val="outset" w:sz="6" w:space="0" w:color="auto"/>
            </w:tcBorders>
            <w:vAlign w:val="center"/>
            <w:hideMark/>
          </w:tcPr>
          <w:p w14:paraId="5EEBEC0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1BCA3297"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800" w:type="dxa"/>
            <w:tcBorders>
              <w:top w:val="outset" w:sz="6" w:space="0" w:color="auto"/>
              <w:left w:val="outset" w:sz="6" w:space="0" w:color="auto"/>
              <w:bottom w:val="outset" w:sz="6" w:space="0" w:color="auto"/>
              <w:right w:val="outset" w:sz="6" w:space="0" w:color="auto"/>
            </w:tcBorders>
            <w:vAlign w:val="center"/>
            <w:hideMark/>
          </w:tcPr>
          <w:p w14:paraId="37039C3A"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08D40F4"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c>
          <w:tcPr>
            <w:tcW w:w="1680" w:type="dxa"/>
            <w:tcBorders>
              <w:top w:val="outset" w:sz="6" w:space="0" w:color="auto"/>
              <w:left w:val="outset" w:sz="6" w:space="0" w:color="auto"/>
              <w:bottom w:val="outset" w:sz="6" w:space="0" w:color="auto"/>
              <w:right w:val="outset" w:sz="6" w:space="0" w:color="auto"/>
            </w:tcBorders>
            <w:vAlign w:val="center"/>
            <w:hideMark/>
          </w:tcPr>
          <w:p w14:paraId="660188FC" w14:textId="77777777" w:rsidR="008F5D14" w:rsidRPr="008F5D14" w:rsidRDefault="008F5D14" w:rsidP="008F5D14">
            <w:pPr>
              <w:widowControl/>
              <w:spacing w:before="225" w:line="360" w:lineRule="atLeast"/>
              <w:jc w:val="center"/>
              <w:rPr>
                <w:rFonts w:ascii="宋体" w:eastAsia="宋体" w:hAnsi="宋体" w:cs="Times New Roman" w:hint="eastAsia"/>
                <w:kern w:val="0"/>
                <w:sz w:val="21"/>
                <w:szCs w:val="21"/>
              </w:rPr>
            </w:pPr>
            <w:r w:rsidRPr="008F5D14">
              <w:rPr>
                <w:rFonts w:ascii="宋体" w:eastAsia="宋体" w:hAnsi="宋体" w:cs="Times New Roman" w:hint="eastAsia"/>
                <w:kern w:val="0"/>
                <w:sz w:val="21"/>
                <w:szCs w:val="21"/>
              </w:rPr>
              <w:t> </w:t>
            </w:r>
          </w:p>
        </w:tc>
      </w:tr>
    </w:tbl>
    <w:p w14:paraId="33D25153"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填报人：                                         联系电话：</w:t>
      </w:r>
    </w:p>
    <w:p w14:paraId="26869D5E"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备注：1.贴息额度：单户贷款额度在100万元（含）以内的，以贷款额度为基数，按中国人民银行公布的同期基准利率的20%予以计算贴息金额；单户贷款额度在100万元至300万元（含）的，贴息金额由两部分组成：以100万元为基数，按中国人民银行公布的同期基准利率的20%予以计算贴息部分，和以100万元以上至200万元（含）的部分为基数，按中国人民银行公布的同期基准利率的10%予以计算贴息部分；超过200万元的部分不予贴息。2.本表由贷款行于每月10日前上报到领导小组办公室备案。</w:t>
      </w:r>
    </w:p>
    <w:p w14:paraId="154FEC2D" w14:textId="77777777" w:rsidR="008F5D14" w:rsidRPr="008F5D14" w:rsidRDefault="008F5D14" w:rsidP="008F5D14">
      <w:pPr>
        <w:widowControl/>
        <w:jc w:val="left"/>
        <w:rPr>
          <w:rFonts w:ascii="Times New Roman" w:eastAsia="Times New Roman" w:hAnsi="Times New Roman" w:cs="Times New Roman" w:hint="eastAsia"/>
          <w:kern w:val="0"/>
        </w:rPr>
      </w:pPr>
      <w:r w:rsidRPr="008F5D14">
        <w:rPr>
          <w:rFonts w:ascii="宋体" w:eastAsia="宋体" w:hAnsi="宋体" w:cs="Times New Roman" w:hint="eastAsia"/>
          <w:color w:val="333333"/>
          <w:kern w:val="0"/>
          <w:sz w:val="21"/>
          <w:szCs w:val="21"/>
        </w:rPr>
        <w:br w:type="textWrapping" w:clear="all"/>
      </w:r>
    </w:p>
    <w:p w14:paraId="362449B3" w14:textId="77777777" w:rsidR="008F5D14" w:rsidRPr="008F5D14" w:rsidRDefault="008F5D14" w:rsidP="008F5D14">
      <w:pPr>
        <w:widowControl/>
        <w:shd w:val="clear" w:color="auto" w:fill="FFFFFF"/>
        <w:spacing w:before="225" w:line="360" w:lineRule="atLeast"/>
        <w:jc w:val="left"/>
        <w:rPr>
          <w:rFonts w:ascii="宋体" w:eastAsia="宋体" w:hAnsi="宋体" w:cs="Times New Roman"/>
          <w:color w:val="333333"/>
          <w:kern w:val="0"/>
          <w:sz w:val="21"/>
          <w:szCs w:val="21"/>
        </w:rPr>
      </w:pPr>
      <w:r w:rsidRPr="008F5D14">
        <w:rPr>
          <w:rFonts w:ascii="宋体" w:eastAsia="宋体" w:hAnsi="宋体" w:cs="Times New Roman" w:hint="eastAsia"/>
          <w:color w:val="333333"/>
          <w:kern w:val="0"/>
          <w:sz w:val="21"/>
          <w:szCs w:val="21"/>
        </w:rPr>
        <w:t> </w:t>
      </w:r>
    </w:p>
    <w:p w14:paraId="292C1937"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 </w:t>
      </w:r>
    </w:p>
    <w:p w14:paraId="1BD02DDF"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抄送：区委办、人大办、政协办，人行惠安支行、惠安银监办。      </w:t>
      </w:r>
    </w:p>
    <w:p w14:paraId="1C7C8427" w14:textId="77777777" w:rsidR="008F5D14" w:rsidRPr="008F5D14" w:rsidRDefault="008F5D14" w:rsidP="008F5D1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8F5D14">
        <w:rPr>
          <w:rFonts w:ascii="宋体" w:eastAsia="宋体" w:hAnsi="宋体" w:cs="Times New Roman" w:hint="eastAsia"/>
          <w:color w:val="333333"/>
          <w:kern w:val="0"/>
          <w:sz w:val="21"/>
          <w:szCs w:val="21"/>
        </w:rPr>
        <w:t>泉港区人民政府办公室                    2017年6月19日印发</w:t>
      </w:r>
    </w:p>
    <w:p w14:paraId="6FE69239" w14:textId="77777777" w:rsidR="00B87A50" w:rsidRPr="008F5D14" w:rsidRDefault="00B87A50"/>
    <w:sectPr w:rsidR="00B87A50" w:rsidRPr="008F5D1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14"/>
    <w:rsid w:val="00730566"/>
    <w:rsid w:val="008F5D14"/>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AEBE4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D14"/>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789">
      <w:bodyDiv w:val="1"/>
      <w:marLeft w:val="0"/>
      <w:marRight w:val="0"/>
      <w:marTop w:val="0"/>
      <w:marBottom w:val="0"/>
      <w:divBdr>
        <w:top w:val="none" w:sz="0" w:space="0" w:color="auto"/>
        <w:left w:val="none" w:sz="0" w:space="0" w:color="auto"/>
        <w:bottom w:val="none" w:sz="0" w:space="0" w:color="auto"/>
        <w:right w:val="none" w:sz="0" w:space="0" w:color="auto"/>
      </w:divBdr>
    </w:div>
    <w:div w:id="10420226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1006</Words>
  <Characters>5736</Characters>
  <Application>Microsoft Macintosh Word</Application>
  <DocSecurity>0</DocSecurity>
  <Lines>47</Lines>
  <Paragraphs>13</Paragraphs>
  <ScaleCrop>false</ScaleCrop>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2018-06-09T14:20:00Z</dcterms:created>
  <dcterms:modified xsi:type="dcterms:W3CDTF">2018-06-09T14:20:00Z</dcterms:modified>
</cp:coreProperties>
</file>