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B36" w:rsidRPr="00A20B36" w:rsidRDefault="00A20B36" w:rsidP="00A20B36">
      <w:pPr>
        <w:jc w:val="center"/>
        <w:rPr>
          <w:rFonts w:hint="eastAsia"/>
          <w:sz w:val="32"/>
          <w:szCs w:val="32"/>
        </w:rPr>
      </w:pPr>
      <w:r w:rsidRPr="00A20B36">
        <w:rPr>
          <w:sz w:val="32"/>
          <w:szCs w:val="32"/>
        </w:rPr>
        <w:t>海口市扶持会展业发展若干规定</w:t>
      </w:r>
    </w:p>
    <w:p w:rsidR="000D1164" w:rsidRDefault="00A20B36" w:rsidP="00A20B36">
      <w:r w:rsidRPr="00A20B36">
        <w:t xml:space="preserve">　　</w:t>
      </w:r>
      <w:r w:rsidR="000D1164">
        <w:rPr>
          <w:rFonts w:hint="eastAsia"/>
        </w:rPr>
        <w:t>2</w:t>
      </w:r>
      <w:r w:rsidR="000D1164">
        <w:t>016</w:t>
      </w:r>
      <w:r w:rsidR="000D1164">
        <w:rPr>
          <w:rFonts w:hint="eastAsia"/>
        </w:rPr>
        <w:t>-</w:t>
      </w:r>
      <w:r w:rsidR="000D1164">
        <w:t>09</w:t>
      </w:r>
      <w:r w:rsidR="000D1164">
        <w:rPr>
          <w:rFonts w:hint="eastAsia"/>
        </w:rPr>
        <w:t>-</w:t>
      </w:r>
      <w:r w:rsidR="000D1164">
        <w:t>12</w:t>
      </w:r>
    </w:p>
    <w:p w:rsidR="00A20B36" w:rsidRPr="00A20B36" w:rsidRDefault="00A20B36" w:rsidP="000D1164">
      <w:pPr>
        <w:ind w:firstLineChars="200" w:firstLine="420"/>
      </w:pPr>
      <w:r w:rsidRPr="00A20B36">
        <w:t>第一条</w:t>
      </w:r>
      <w:r w:rsidRPr="00A20B36">
        <w:t> </w:t>
      </w:r>
      <w:r w:rsidRPr="00A20B36">
        <w:t>为扶持本市会展业发展壮大，发挥政府引导和激励作用，将本市会展业培育成为新的经济增长点，结合本市实际，制定本规定。</w:t>
      </w:r>
    </w:p>
    <w:p w:rsidR="00A20B36" w:rsidRPr="00A20B36" w:rsidRDefault="00A20B36" w:rsidP="00A20B36">
      <w:r w:rsidRPr="00A20B36">
        <w:t xml:space="preserve">　　第二条</w:t>
      </w:r>
      <w:r w:rsidRPr="00A20B36">
        <w:t> </w:t>
      </w:r>
      <w:r w:rsidRPr="00A20B36">
        <w:t>在本市举办的会展活动，由市级财政预算安排专项资金予以补贴，以扶持本市会展业的发展。</w:t>
      </w:r>
    </w:p>
    <w:p w:rsidR="00A20B36" w:rsidRPr="00A20B36" w:rsidRDefault="00A20B36" w:rsidP="00A20B36">
      <w:r w:rsidRPr="00A20B36">
        <w:t xml:space="preserve">　　第三条</w:t>
      </w:r>
      <w:r w:rsidRPr="00A20B36">
        <w:t> </w:t>
      </w:r>
      <w:r w:rsidRPr="00A20B36">
        <w:t>市财政局负责专项资金预结算的审核、批复。市</w:t>
      </w:r>
      <w:proofErr w:type="gramStart"/>
      <w:r w:rsidRPr="00A20B36">
        <w:t>会展局</w:t>
      </w:r>
      <w:proofErr w:type="gramEnd"/>
      <w:r w:rsidRPr="00A20B36">
        <w:t>负责编制专项资金使用计划和审核拨付等工作；市</w:t>
      </w:r>
      <w:proofErr w:type="gramStart"/>
      <w:r w:rsidRPr="00A20B36">
        <w:t>会展局</w:t>
      </w:r>
      <w:proofErr w:type="gramEnd"/>
      <w:r w:rsidRPr="00A20B36">
        <w:t>应于每年预算编制工作启动前，将当年会展业资金使用情况、工作进展和下一年度工作计划及资金测算报市财政局，由财政部门综合</w:t>
      </w:r>
      <w:proofErr w:type="gramStart"/>
      <w:r w:rsidRPr="00A20B36">
        <w:t>考量</w:t>
      </w:r>
      <w:proofErr w:type="gramEnd"/>
      <w:r w:rsidRPr="00A20B36">
        <w:t>后列入下年预算。</w:t>
      </w:r>
      <w:bookmarkStart w:id="0" w:name="_GoBack"/>
      <w:bookmarkEnd w:id="0"/>
    </w:p>
    <w:p w:rsidR="00A20B36" w:rsidRPr="00A20B36" w:rsidRDefault="00A20B36" w:rsidP="00A20B36">
      <w:r w:rsidRPr="00A20B36">
        <w:t xml:space="preserve">　　扶持金额达到</w:t>
      </w:r>
      <w:r w:rsidRPr="00A20B36">
        <w:t>100</w:t>
      </w:r>
      <w:r w:rsidRPr="00A20B36">
        <w:t>万元以上（含</w:t>
      </w:r>
      <w:r w:rsidRPr="00A20B36">
        <w:t>100</w:t>
      </w:r>
      <w:r w:rsidRPr="00A20B36">
        <w:t>万元）的会展项目，报市政府批准后方可拨付。</w:t>
      </w:r>
    </w:p>
    <w:p w:rsidR="00A20B36" w:rsidRPr="00A20B36" w:rsidRDefault="00A20B36" w:rsidP="00A20B36">
      <w:r w:rsidRPr="00A20B36">
        <w:t xml:space="preserve">　　第四条</w:t>
      </w:r>
      <w:r w:rsidRPr="00A20B36">
        <w:t> </w:t>
      </w:r>
      <w:r w:rsidRPr="00A20B36">
        <w:t>对举办会议项目的扶持</w:t>
      </w:r>
    </w:p>
    <w:p w:rsidR="00A20B36" w:rsidRPr="00A20B36" w:rsidRDefault="00A20B36" w:rsidP="00A20B36">
      <w:r w:rsidRPr="00A20B36">
        <w:t xml:space="preserve">　　对在本市举办的会期达</w:t>
      </w:r>
      <w:r w:rsidRPr="00A20B36">
        <w:t>1</w:t>
      </w:r>
      <w:r w:rsidRPr="00A20B36">
        <w:t>天、住宿</w:t>
      </w:r>
      <w:r w:rsidRPr="00A20B36">
        <w:t>2</w:t>
      </w:r>
      <w:r w:rsidRPr="00A20B36">
        <w:t>夜（含）以上的会议，按照以下会议类别给予补贴，不得重复申请。</w:t>
      </w:r>
    </w:p>
    <w:p w:rsidR="00A20B36" w:rsidRPr="00A20B36" w:rsidRDefault="00A20B36" w:rsidP="00A20B36">
      <w:r w:rsidRPr="00A20B36">
        <w:t xml:space="preserve">　　（一）国内会议。参会人数在</w:t>
      </w:r>
      <w:r w:rsidRPr="00A20B36">
        <w:t>200</w:t>
      </w:r>
      <w:r w:rsidRPr="00A20B36">
        <w:t>人（含）以上，会议安排住宿在三星级以上酒店（或相当于该档次），按三、四、五星级酒店分别给予每间夜</w:t>
      </w:r>
      <w:r w:rsidRPr="00A20B36">
        <w:t>100</w:t>
      </w:r>
      <w:r w:rsidRPr="00A20B36">
        <w:t>、</w:t>
      </w:r>
      <w:r w:rsidRPr="00A20B36">
        <w:t>120</w:t>
      </w:r>
      <w:r w:rsidRPr="00A20B36">
        <w:t>、</w:t>
      </w:r>
      <w:r w:rsidRPr="00A20B36">
        <w:t>150</w:t>
      </w:r>
      <w:r w:rsidRPr="00A20B36">
        <w:t>元补贴。使用多星级酒店的，合并计算。单个会议补贴金额最高可达</w:t>
      </w:r>
      <w:r w:rsidRPr="00A20B36">
        <w:t>80</w:t>
      </w:r>
      <w:r w:rsidRPr="00A20B36">
        <w:t>万元。</w:t>
      </w:r>
    </w:p>
    <w:p w:rsidR="00A20B36" w:rsidRPr="00A20B36" w:rsidRDefault="00A20B36" w:rsidP="00A20B36">
      <w:r w:rsidRPr="00A20B36">
        <w:t xml:space="preserve">　　（二）国际会议。参会人数超过</w:t>
      </w:r>
      <w:r w:rsidRPr="00A20B36">
        <w:t>200</w:t>
      </w:r>
      <w:r w:rsidRPr="00A20B36">
        <w:t>人（含）以上，其中境外参会人员在</w:t>
      </w:r>
      <w:r w:rsidRPr="00A20B36">
        <w:t>50</w:t>
      </w:r>
      <w:r w:rsidRPr="00A20B36">
        <w:t>人（含）以上，会议安排住宿在三星级以上酒店（或相当于该档次），按三、四、五星级酒店分别给予每间夜</w:t>
      </w:r>
      <w:r w:rsidRPr="00A20B36">
        <w:t>150</w:t>
      </w:r>
      <w:r w:rsidRPr="00A20B36">
        <w:t>、</w:t>
      </w:r>
      <w:r w:rsidRPr="00A20B36">
        <w:t>200</w:t>
      </w:r>
      <w:r w:rsidRPr="00A20B36">
        <w:t>、</w:t>
      </w:r>
      <w:r w:rsidRPr="00A20B36">
        <w:t>250</w:t>
      </w:r>
      <w:r w:rsidRPr="00A20B36">
        <w:t>元补贴。使用多星级酒店的，合并计算。单个会议补贴金额最高可达</w:t>
      </w:r>
      <w:r w:rsidRPr="00A20B36">
        <w:t>100</w:t>
      </w:r>
      <w:r w:rsidRPr="00A20B36">
        <w:t>万元。</w:t>
      </w:r>
    </w:p>
    <w:p w:rsidR="00A20B36" w:rsidRPr="00A20B36" w:rsidRDefault="00A20B36" w:rsidP="00A20B36">
      <w:r w:rsidRPr="00A20B36">
        <w:t xml:space="preserve">　　（三）特大型会议。对于参会人数达</w:t>
      </w:r>
      <w:r w:rsidRPr="00A20B36">
        <w:t>3000</w:t>
      </w:r>
      <w:r w:rsidRPr="00A20B36">
        <w:t>人（含）以上的特大型会议，按照以下标准进行补贴：</w:t>
      </w:r>
    </w:p>
    <w:p w:rsidR="00A20B36" w:rsidRPr="00A20B36" w:rsidRDefault="00A20B36" w:rsidP="00A20B36">
      <w:r w:rsidRPr="00A20B36">
        <w:t xml:space="preserve">　　</w:t>
      </w:r>
      <w:r w:rsidRPr="00A20B36">
        <w:t>1</w:t>
      </w:r>
      <w:r w:rsidRPr="00A20B36">
        <w:t>．外来参会人数达</w:t>
      </w:r>
      <w:r w:rsidRPr="00A20B36">
        <w:t>3000</w:t>
      </w:r>
      <w:r w:rsidRPr="00A20B36">
        <w:t>人至</w:t>
      </w:r>
      <w:r w:rsidRPr="00A20B36">
        <w:t>5000</w:t>
      </w:r>
      <w:r w:rsidRPr="00A20B36">
        <w:t>人，给予</w:t>
      </w:r>
      <w:r w:rsidRPr="00A20B36">
        <w:t>120</w:t>
      </w:r>
      <w:r w:rsidRPr="00A20B36">
        <w:t>万元补贴。</w:t>
      </w:r>
    </w:p>
    <w:p w:rsidR="00A20B36" w:rsidRPr="00A20B36" w:rsidRDefault="00A20B36" w:rsidP="00A20B36">
      <w:r w:rsidRPr="00A20B36">
        <w:t xml:space="preserve">　　</w:t>
      </w:r>
      <w:r w:rsidRPr="00A20B36">
        <w:t>2</w:t>
      </w:r>
      <w:r w:rsidRPr="00A20B36">
        <w:t>．外来参会人数达</w:t>
      </w:r>
      <w:r w:rsidRPr="00A20B36">
        <w:t>5000</w:t>
      </w:r>
      <w:r w:rsidRPr="00A20B36">
        <w:t>人以上的，给予</w:t>
      </w:r>
      <w:r w:rsidRPr="00A20B36">
        <w:t>150</w:t>
      </w:r>
      <w:r w:rsidRPr="00A20B36">
        <w:t>万元补贴。</w:t>
      </w:r>
    </w:p>
    <w:p w:rsidR="00A20B36" w:rsidRPr="00A20B36" w:rsidRDefault="00A20B36" w:rsidP="00A20B36">
      <w:r w:rsidRPr="00A20B36">
        <w:t xml:space="preserve">　　第五条</w:t>
      </w:r>
      <w:r w:rsidRPr="00A20B36">
        <w:t> </w:t>
      </w:r>
      <w:r w:rsidRPr="00A20B36">
        <w:t>对举办展览项目的扶持</w:t>
      </w:r>
    </w:p>
    <w:p w:rsidR="00A20B36" w:rsidRPr="00A20B36" w:rsidRDefault="00A20B36" w:rsidP="00A20B36">
      <w:r w:rsidRPr="00A20B36">
        <w:t xml:space="preserve">　　（一）对培育展览项目的补贴。</w:t>
      </w:r>
    </w:p>
    <w:p w:rsidR="00A20B36" w:rsidRPr="00A20B36" w:rsidRDefault="00A20B36" w:rsidP="00A20B36">
      <w:r w:rsidRPr="00A20B36">
        <w:t xml:space="preserve">　　</w:t>
      </w:r>
      <w:r w:rsidRPr="00A20B36">
        <w:t>1</w:t>
      </w:r>
      <w:r w:rsidRPr="00A20B36">
        <w:t>．对本市培育举办的国际性、全国性或区域性展览项目，须符合以下补贴条件：</w:t>
      </w:r>
    </w:p>
    <w:p w:rsidR="00A20B36" w:rsidRPr="00A20B36" w:rsidRDefault="00A20B36" w:rsidP="00A20B36">
      <w:r w:rsidRPr="00A20B36">
        <w:t xml:space="preserve">　　（</w:t>
      </w:r>
      <w:r w:rsidRPr="00A20B36">
        <w:t>1</w:t>
      </w:r>
      <w:r w:rsidRPr="00A20B36">
        <w:t>）展览项目由具有合法资格的机构和企业作为展览会主办单位或承办单位。</w:t>
      </w:r>
    </w:p>
    <w:p w:rsidR="00A20B36" w:rsidRPr="00A20B36" w:rsidRDefault="00A20B36" w:rsidP="00A20B36">
      <w:r w:rsidRPr="00A20B36">
        <w:t xml:space="preserve">　　（</w:t>
      </w:r>
      <w:r w:rsidRPr="00A20B36">
        <w:t>2</w:t>
      </w:r>
      <w:r w:rsidRPr="00A20B36">
        <w:t>）展览会采取市场化运作。</w:t>
      </w:r>
    </w:p>
    <w:p w:rsidR="00A20B36" w:rsidRPr="00A20B36" w:rsidRDefault="00A20B36" w:rsidP="00A20B36">
      <w:r w:rsidRPr="00A20B36">
        <w:t xml:space="preserve">　　（</w:t>
      </w:r>
      <w:r w:rsidRPr="00A20B36">
        <w:t>3</w:t>
      </w:r>
      <w:r w:rsidRPr="00A20B36">
        <w:t>）展览主题和内容符合本省市产业发展方向，能推动相关产业发展。</w:t>
      </w:r>
    </w:p>
    <w:p w:rsidR="00A20B36" w:rsidRPr="00A20B36" w:rsidRDefault="00A20B36" w:rsidP="00A20B36">
      <w:r w:rsidRPr="00A20B36">
        <w:t xml:space="preserve">　　</w:t>
      </w:r>
      <w:r w:rsidRPr="00A20B36">
        <w:t>2</w:t>
      </w:r>
      <w:r w:rsidRPr="00A20B36">
        <w:t>．对本市培育举办的国际性、全国性或区域性展览项目，以展览实际标准展位数量按以下标准进行补贴。</w:t>
      </w:r>
    </w:p>
    <w:p w:rsidR="00A20B36" w:rsidRPr="00A20B36" w:rsidRDefault="00A20B36" w:rsidP="00A20B36">
      <w:r w:rsidRPr="00A20B36">
        <w:t xml:space="preserve">　　本市新创办的展览，按照展览实际销售的标准展位数量进行补贴。每届展览申请补贴的展位规模应不低于</w:t>
      </w:r>
      <w:r w:rsidRPr="00A20B36">
        <w:t>150</w:t>
      </w:r>
      <w:r w:rsidRPr="00A20B36">
        <w:t>个标准展位（标准展位</w:t>
      </w:r>
      <w:r w:rsidRPr="00A20B36">
        <w:t>9</w:t>
      </w:r>
      <w:r w:rsidRPr="00A20B36">
        <w:t>平方米</w:t>
      </w:r>
      <w:r w:rsidRPr="00A20B36">
        <w:t>/</w:t>
      </w:r>
      <w:proofErr w:type="gramStart"/>
      <w:r w:rsidRPr="00A20B36">
        <w:t>个</w:t>
      </w:r>
      <w:proofErr w:type="gramEnd"/>
      <w:r w:rsidRPr="00A20B36">
        <w:t>，特装展位按标准展位折算），按实际销售的标准展位数量，前三届给予每个展位补贴</w:t>
      </w:r>
      <w:r w:rsidRPr="00A20B36">
        <w:t>600</w:t>
      </w:r>
      <w:r w:rsidRPr="00A20B36">
        <w:t>元，第四、五、六届分别按照每个展位补贴</w:t>
      </w:r>
      <w:r w:rsidRPr="00A20B36">
        <w:t>500</w:t>
      </w:r>
      <w:r w:rsidRPr="00A20B36">
        <w:t>、</w:t>
      </w:r>
      <w:r w:rsidRPr="00A20B36">
        <w:t>400</w:t>
      </w:r>
      <w:r w:rsidRPr="00A20B36">
        <w:t>、</w:t>
      </w:r>
      <w:r w:rsidRPr="00A20B36">
        <w:t>300</w:t>
      </w:r>
      <w:r w:rsidRPr="00A20B36">
        <w:t>元，每届展览补贴总额最高可达</w:t>
      </w:r>
      <w:r w:rsidRPr="00A20B36">
        <w:t>160</w:t>
      </w:r>
      <w:r w:rsidRPr="00A20B36">
        <w:t>万元。补贴届数原则上不超过六届。</w:t>
      </w:r>
    </w:p>
    <w:p w:rsidR="00A20B36" w:rsidRPr="00A20B36" w:rsidRDefault="00A20B36" w:rsidP="00A20B36">
      <w:r w:rsidRPr="00A20B36">
        <w:t xml:space="preserve">　　</w:t>
      </w:r>
      <w:r w:rsidRPr="00A20B36">
        <w:t>3</w:t>
      </w:r>
      <w:r w:rsidRPr="00A20B36">
        <w:t>．在本市已举办的展览，超过六届的，可按以下规定申请增量补贴。</w:t>
      </w:r>
    </w:p>
    <w:p w:rsidR="00A20B36" w:rsidRPr="00A20B36" w:rsidRDefault="00A20B36" w:rsidP="00A20B36">
      <w:r w:rsidRPr="00A20B36">
        <w:t xml:space="preserve">　　以前三届展览实际销售的标准展位数平均值为基数，对超出的增加展位进行补贴。对超出基数</w:t>
      </w:r>
      <w:r w:rsidRPr="00A20B36">
        <w:t>100</w:t>
      </w:r>
      <w:r w:rsidRPr="00A20B36">
        <w:t>、</w:t>
      </w:r>
      <w:r w:rsidRPr="00A20B36">
        <w:t>200</w:t>
      </w:r>
      <w:r w:rsidRPr="00A20B36">
        <w:t>、</w:t>
      </w:r>
      <w:r w:rsidRPr="00A20B36">
        <w:t>300</w:t>
      </w:r>
      <w:r w:rsidRPr="00A20B36">
        <w:t>个以上标准展位的，分别按每个标准展位</w:t>
      </w:r>
      <w:r w:rsidRPr="00A20B36">
        <w:t>200</w:t>
      </w:r>
      <w:r w:rsidRPr="00A20B36">
        <w:t>、</w:t>
      </w:r>
      <w:r w:rsidRPr="00A20B36">
        <w:t>250</w:t>
      </w:r>
      <w:r w:rsidRPr="00A20B36">
        <w:t>、</w:t>
      </w:r>
      <w:r w:rsidRPr="00A20B36">
        <w:t>300</w:t>
      </w:r>
      <w:r w:rsidRPr="00A20B36">
        <w:t>元的标准予以补贴，每届展览补贴总额最高可达</w:t>
      </w:r>
      <w:r w:rsidRPr="00A20B36">
        <w:t>60</w:t>
      </w:r>
      <w:r w:rsidRPr="00A20B36">
        <w:t>万元。对超出基数少于</w:t>
      </w:r>
      <w:r w:rsidRPr="00A20B36">
        <w:t>100</w:t>
      </w:r>
      <w:r w:rsidRPr="00A20B36">
        <w:t>个标准展位的不予补贴。</w:t>
      </w:r>
    </w:p>
    <w:p w:rsidR="00A20B36" w:rsidRPr="00A20B36" w:rsidRDefault="00A20B36" w:rsidP="00A20B36">
      <w:r w:rsidRPr="00A20B36">
        <w:t xml:space="preserve">　　</w:t>
      </w:r>
      <w:r w:rsidRPr="00A20B36">
        <w:t>4</w:t>
      </w:r>
      <w:r w:rsidRPr="00A20B36">
        <w:t>．申请上述补贴按以下规定要求进行核定。</w:t>
      </w:r>
    </w:p>
    <w:p w:rsidR="00A20B36" w:rsidRPr="00A20B36" w:rsidRDefault="00A20B36" w:rsidP="00A20B36">
      <w:r w:rsidRPr="00A20B36">
        <w:lastRenderedPageBreak/>
        <w:t xml:space="preserve">　　（</w:t>
      </w:r>
      <w:r w:rsidRPr="00A20B36">
        <w:t>1</w:t>
      </w:r>
      <w:r w:rsidRPr="00A20B36">
        <w:t>）多个主题和内容的单一展览会，只对主题和内容符合条件的项目进行补贴，并按照集中展示的展位数量进行核算。</w:t>
      </w:r>
    </w:p>
    <w:p w:rsidR="00A20B36" w:rsidRPr="00A20B36" w:rsidRDefault="00A20B36" w:rsidP="00A20B36">
      <w:r w:rsidRPr="00A20B36">
        <w:t xml:space="preserve">　　（</w:t>
      </w:r>
      <w:r w:rsidRPr="00A20B36">
        <w:t>2</w:t>
      </w:r>
      <w:r w:rsidRPr="00A20B36">
        <w:t>）对同期举办，主承办单位基本相同，主题和内容相似的展览会视为同一展览会，不得重复申请补贴。</w:t>
      </w:r>
    </w:p>
    <w:p w:rsidR="00A20B36" w:rsidRPr="00A20B36" w:rsidRDefault="00A20B36" w:rsidP="00A20B36">
      <w:r w:rsidRPr="00A20B36">
        <w:t xml:space="preserve">　　（</w:t>
      </w:r>
      <w:r w:rsidRPr="00A20B36">
        <w:t>3</w:t>
      </w:r>
      <w:r w:rsidRPr="00A20B36">
        <w:t>）展览规模的核定标准均含下限，不含上限。</w:t>
      </w:r>
    </w:p>
    <w:p w:rsidR="00A20B36" w:rsidRPr="00A20B36" w:rsidRDefault="00A20B36" w:rsidP="00A20B36">
      <w:r w:rsidRPr="00A20B36">
        <w:t xml:space="preserve">　　（</w:t>
      </w:r>
      <w:r w:rsidRPr="00A20B36">
        <w:t>4</w:t>
      </w:r>
      <w:r w:rsidRPr="00A20B36">
        <w:t>）申请补贴的展览期间应不少于</w:t>
      </w:r>
      <w:r w:rsidRPr="00A20B36">
        <w:t>2</w:t>
      </w:r>
      <w:r w:rsidRPr="00A20B36">
        <w:t>天。</w:t>
      </w:r>
    </w:p>
    <w:p w:rsidR="00A20B36" w:rsidRPr="00A20B36" w:rsidRDefault="00A20B36" w:rsidP="00A20B36">
      <w:r w:rsidRPr="00A20B36">
        <w:t xml:space="preserve">　　（二）对引进展览项目的补贴。在国内外其他城市连续举办三届以上的展览项目或国内外知名会展机构、企业举办的展览项目，引进本市举办的，按照以下标准给予补贴。</w:t>
      </w:r>
    </w:p>
    <w:p w:rsidR="00A20B36" w:rsidRPr="00A20B36" w:rsidRDefault="00A20B36" w:rsidP="00A20B36">
      <w:r w:rsidRPr="00A20B36">
        <w:t xml:space="preserve">　　</w:t>
      </w:r>
      <w:r w:rsidRPr="00A20B36">
        <w:t>1</w:t>
      </w:r>
      <w:r w:rsidRPr="00A20B36">
        <w:t>．展览项目符合本省市产业发展方向，展览面积超过</w:t>
      </w:r>
      <w:r w:rsidRPr="00A20B36">
        <w:t>5000</w:t>
      </w:r>
      <w:r w:rsidRPr="00A20B36">
        <w:t>平方米且折合标准展位数量不少于</w:t>
      </w:r>
      <w:r w:rsidRPr="00A20B36">
        <w:t>300</w:t>
      </w:r>
      <w:r w:rsidRPr="00A20B36">
        <w:t>个，每届补贴金额为</w:t>
      </w:r>
      <w:r w:rsidRPr="00A20B36">
        <w:t>30</w:t>
      </w:r>
      <w:r w:rsidRPr="00A20B36">
        <w:t>万元，在此基础上，每增加</w:t>
      </w:r>
      <w:r w:rsidRPr="00A20B36">
        <w:t xml:space="preserve">1 </w:t>
      </w:r>
      <w:proofErr w:type="gramStart"/>
      <w:r w:rsidRPr="00A20B36">
        <w:t>个</w:t>
      </w:r>
      <w:proofErr w:type="gramEnd"/>
      <w:r w:rsidRPr="00A20B36">
        <w:t>标准展位给予</w:t>
      </w:r>
      <w:r w:rsidRPr="00A20B36">
        <w:t>600</w:t>
      </w:r>
      <w:r w:rsidRPr="00A20B36">
        <w:t>元的补贴；以第一届的标准为基数，在其连续举办年份（届数）内，奖励标准每年递增</w:t>
      </w:r>
      <w:r w:rsidRPr="00A20B36">
        <w:t>10%</w:t>
      </w:r>
      <w:r w:rsidRPr="00A20B36">
        <w:t>。</w:t>
      </w:r>
    </w:p>
    <w:p w:rsidR="00A20B36" w:rsidRPr="00A20B36" w:rsidRDefault="00A20B36" w:rsidP="00A20B36">
      <w:r w:rsidRPr="00A20B36">
        <w:t xml:space="preserve">　　</w:t>
      </w:r>
      <w:r w:rsidRPr="00A20B36">
        <w:t>2</w:t>
      </w:r>
      <w:r w:rsidRPr="00A20B36">
        <w:t>．对国内外知名会展机构、企业举办的全国性流动大型展览项目原则上按照</w:t>
      </w:r>
      <w:r w:rsidRPr="00A20B36">
        <w:t>1.5</w:t>
      </w:r>
      <w:r w:rsidRPr="00A20B36">
        <w:t>万平方米且折合标准展位数量不少于</w:t>
      </w:r>
      <w:r w:rsidRPr="00A20B36">
        <w:t>900</w:t>
      </w:r>
      <w:r w:rsidRPr="00A20B36">
        <w:t>个予以补贴，补贴金额为</w:t>
      </w:r>
      <w:r w:rsidRPr="00A20B36">
        <w:t>100</w:t>
      </w:r>
      <w:r w:rsidRPr="00A20B36">
        <w:t>万元，每增加</w:t>
      </w:r>
      <w:r w:rsidRPr="00A20B36">
        <w:t>1.5</w:t>
      </w:r>
      <w:r w:rsidRPr="00A20B36">
        <w:t>万平方米补贴</w:t>
      </w:r>
      <w:r w:rsidRPr="00A20B36">
        <w:t>100</w:t>
      </w:r>
      <w:r w:rsidRPr="00A20B36">
        <w:t>万元，补贴金额最高可达</w:t>
      </w:r>
      <w:r w:rsidRPr="00A20B36">
        <w:t>300</w:t>
      </w:r>
      <w:r w:rsidRPr="00A20B36">
        <w:t>万元。</w:t>
      </w:r>
    </w:p>
    <w:p w:rsidR="00A20B36" w:rsidRPr="00A20B36" w:rsidRDefault="00A20B36" w:rsidP="00A20B36">
      <w:r w:rsidRPr="00A20B36">
        <w:t xml:space="preserve">　　（三）对淡季展览的补贴。对每年</w:t>
      </w:r>
      <w:r w:rsidRPr="00A20B36">
        <w:t>4</w:t>
      </w:r>
      <w:r w:rsidRPr="00A20B36">
        <w:t>月至</w:t>
      </w:r>
      <w:r w:rsidRPr="00A20B36">
        <w:t>8</w:t>
      </w:r>
      <w:r w:rsidRPr="00A20B36">
        <w:t>月在本市展馆内举办的展览，按展期（最高不超过</w:t>
      </w:r>
      <w:r w:rsidRPr="00A20B36">
        <w:t>5</w:t>
      </w:r>
      <w:r w:rsidRPr="00A20B36">
        <w:t>天）增加给予</w:t>
      </w:r>
      <w:r w:rsidRPr="00A20B36">
        <w:t>6</w:t>
      </w:r>
      <w:r w:rsidRPr="00A20B36">
        <w:t>元</w:t>
      </w:r>
      <w:r w:rsidRPr="00A20B36">
        <w:t>/</w:t>
      </w:r>
      <w:r w:rsidRPr="00A20B36">
        <w:t>平方米</w:t>
      </w:r>
      <w:r w:rsidRPr="00A20B36">
        <w:t>/</w:t>
      </w:r>
      <w:r w:rsidRPr="00A20B36">
        <w:t>天的场地租金补贴，每个展览的单届场地租金补贴金额最高可达</w:t>
      </w:r>
      <w:r w:rsidRPr="00A20B36">
        <w:t>60</w:t>
      </w:r>
      <w:r w:rsidRPr="00A20B36">
        <w:t>万元。</w:t>
      </w:r>
    </w:p>
    <w:p w:rsidR="00A20B36" w:rsidRPr="00A20B36" w:rsidRDefault="00A20B36" w:rsidP="00A20B36">
      <w:r w:rsidRPr="00A20B36">
        <w:t xml:space="preserve">　　第六条</w:t>
      </w:r>
      <w:r w:rsidRPr="00A20B36">
        <w:t> </w:t>
      </w:r>
      <w:r w:rsidRPr="00A20B36">
        <w:t>对重点会展项目的补贴</w:t>
      </w:r>
    </w:p>
    <w:p w:rsidR="00A20B36" w:rsidRPr="00A20B36" w:rsidRDefault="00A20B36" w:rsidP="00A20B36">
      <w:r w:rsidRPr="00A20B36">
        <w:t xml:space="preserve">　　对经由市</w:t>
      </w:r>
      <w:proofErr w:type="gramStart"/>
      <w:r w:rsidRPr="00A20B36">
        <w:t>会展局</w:t>
      </w:r>
      <w:proofErr w:type="gramEnd"/>
      <w:r w:rsidRPr="00A20B36">
        <w:t>组织专家评审列入当年重点培育和扶持的会展项目，按实际运营支出的场租费、宣传广告费及专业观众邀请费总额的</w:t>
      </w:r>
      <w:r w:rsidRPr="00A20B36">
        <w:t>30%</w:t>
      </w:r>
      <w:r w:rsidRPr="00A20B36">
        <w:t>予以补贴。</w:t>
      </w:r>
    </w:p>
    <w:p w:rsidR="00A20B36" w:rsidRPr="00A20B36" w:rsidRDefault="00A20B36" w:rsidP="00A20B36">
      <w:r w:rsidRPr="00A20B36">
        <w:t xml:space="preserve">　　第七条</w:t>
      </w:r>
      <w:r w:rsidRPr="00A20B36">
        <w:t> </w:t>
      </w:r>
      <w:r w:rsidRPr="00A20B36">
        <w:t>同期举办含会议、展览的同一个会展项目，可分别按会议、展览补贴相关条件申报。</w:t>
      </w:r>
    </w:p>
    <w:p w:rsidR="00A20B36" w:rsidRPr="00A20B36" w:rsidRDefault="00A20B36" w:rsidP="00A20B36">
      <w:r w:rsidRPr="00A20B36">
        <w:t xml:space="preserve">　　第八条</w:t>
      </w:r>
      <w:r w:rsidRPr="00A20B36">
        <w:t> </w:t>
      </w:r>
      <w:r w:rsidRPr="00A20B36">
        <w:t>扶持会展业发展的基础工作经费</w:t>
      </w:r>
    </w:p>
    <w:p w:rsidR="00A20B36" w:rsidRPr="00A20B36" w:rsidRDefault="00A20B36" w:rsidP="00A20B36">
      <w:r w:rsidRPr="00A20B36">
        <w:t xml:space="preserve">　　（一）用于本市会展</w:t>
      </w:r>
      <w:proofErr w:type="gramStart"/>
      <w:r w:rsidRPr="00A20B36">
        <w:t>业宣传</w:t>
      </w:r>
      <w:proofErr w:type="gramEnd"/>
      <w:r w:rsidRPr="00A20B36">
        <w:t>推介，会展行业网站建设、互联网营销推广及会展</w:t>
      </w:r>
      <w:proofErr w:type="gramStart"/>
      <w:r w:rsidRPr="00A20B36">
        <w:t>业宣传</w:t>
      </w:r>
      <w:proofErr w:type="gramEnd"/>
      <w:r w:rsidRPr="00A20B36">
        <w:t>推介资料的设计制作。</w:t>
      </w:r>
    </w:p>
    <w:p w:rsidR="00A20B36" w:rsidRPr="00A20B36" w:rsidRDefault="00A20B36" w:rsidP="00A20B36">
      <w:r w:rsidRPr="00A20B36">
        <w:t xml:space="preserve">　　（二）用于本市会展业外出考察，开展交流合作，申办、引进国内外品牌会展来本市举办所需的前期必要费用。</w:t>
      </w:r>
    </w:p>
    <w:p w:rsidR="00A20B36" w:rsidRPr="00A20B36" w:rsidRDefault="00A20B36" w:rsidP="00A20B36">
      <w:r w:rsidRPr="00A20B36">
        <w:t xml:space="preserve">　　（三）用于支持本市会展企业、机构参加省外会展行业展览展示、会展招商、洽谈推介等活动。其中：展位费可全额补贴，每家企业展位数量不超过</w:t>
      </w:r>
      <w:r w:rsidRPr="00A20B36">
        <w:t>2</w:t>
      </w:r>
      <w:r w:rsidRPr="00A20B36">
        <w:t>个；人员费用（含交通费、食宿费）补贴不超过</w:t>
      </w:r>
      <w:r w:rsidRPr="00A20B36">
        <w:t>80%</w:t>
      </w:r>
      <w:r w:rsidRPr="00A20B36">
        <w:t>，每家企业的补贴人数不超过</w:t>
      </w:r>
      <w:r w:rsidRPr="00A20B36">
        <w:t>2</w:t>
      </w:r>
      <w:r w:rsidRPr="00A20B36">
        <w:t>人，每人补贴总额不超过</w:t>
      </w:r>
      <w:r w:rsidRPr="00A20B36">
        <w:t>5000</w:t>
      </w:r>
      <w:r w:rsidRPr="00A20B36">
        <w:t>元。</w:t>
      </w:r>
    </w:p>
    <w:p w:rsidR="00A20B36" w:rsidRPr="00A20B36" w:rsidRDefault="00A20B36" w:rsidP="00A20B36">
      <w:r w:rsidRPr="00A20B36">
        <w:t xml:space="preserve">　　（四）用于本市会展业规划、调研、统计、培训、评估、评比表彰、法律咨询等经费。</w:t>
      </w:r>
    </w:p>
    <w:p w:rsidR="00A20B36" w:rsidRPr="00A20B36" w:rsidRDefault="00A20B36" w:rsidP="00A20B36">
      <w:r w:rsidRPr="00A20B36">
        <w:t xml:space="preserve">　　（五）用于本市会展机构加入全球展览业协会（</w:t>
      </w:r>
      <w:r w:rsidRPr="00A20B36">
        <w:t>UFI</w:t>
      </w:r>
      <w:r w:rsidRPr="00A20B36">
        <w:t>）、国际会议和大会协会（</w:t>
      </w:r>
      <w:r w:rsidRPr="00A20B36">
        <w:t>ICCA</w:t>
      </w:r>
      <w:r w:rsidRPr="00A20B36">
        <w:t>）、亚洲展览会议联盟（</w:t>
      </w:r>
      <w:r w:rsidRPr="00A20B36">
        <w:t>AFECA</w:t>
      </w:r>
      <w:r w:rsidRPr="00A20B36">
        <w:t>）等国际性或区域性会展组织，或会展项目取得上述组织认证，给予</w:t>
      </w:r>
      <w:r w:rsidRPr="00A20B36">
        <w:t>3</w:t>
      </w:r>
      <w:r w:rsidRPr="00A20B36">
        <w:t>年会员费、认证费各</w:t>
      </w:r>
      <w:r w:rsidRPr="00A20B36">
        <w:t>50%</w:t>
      </w:r>
      <w:r w:rsidRPr="00A20B36">
        <w:t>的奖励。</w:t>
      </w:r>
    </w:p>
    <w:p w:rsidR="00A20B36" w:rsidRPr="00A20B36" w:rsidRDefault="00A20B36" w:rsidP="00A20B36">
      <w:r w:rsidRPr="00A20B36">
        <w:t xml:space="preserve">　　（六）用于其他能够促进我市会展业发展的基础性工作。</w:t>
      </w:r>
    </w:p>
    <w:p w:rsidR="00A20B36" w:rsidRPr="00A20B36" w:rsidRDefault="00A20B36" w:rsidP="00A20B36">
      <w:r w:rsidRPr="00A20B36">
        <w:t xml:space="preserve">　　第九条</w:t>
      </w:r>
      <w:r w:rsidRPr="00A20B36">
        <w:t> </w:t>
      </w:r>
      <w:r w:rsidRPr="00A20B36">
        <w:t>符合以下情形之一的，按</w:t>
      </w:r>
      <w:r w:rsidRPr="00A20B36">
        <w:t>“</w:t>
      </w:r>
      <w:r w:rsidRPr="00A20B36">
        <w:t>一事一议</w:t>
      </w:r>
      <w:r w:rsidRPr="00A20B36">
        <w:t>”</w:t>
      </w:r>
      <w:r w:rsidRPr="00A20B36">
        <w:t>方式报市政府审批后予以支持。</w:t>
      </w:r>
    </w:p>
    <w:p w:rsidR="00A20B36" w:rsidRPr="00A20B36" w:rsidRDefault="00A20B36" w:rsidP="00A20B36">
      <w:r w:rsidRPr="00A20B36">
        <w:t xml:space="preserve">　　（一）本市重点培育的专业展览会，或本市重点引进的国际国内知名展览公司在本市定期定址举办的专业展览会。</w:t>
      </w:r>
    </w:p>
    <w:p w:rsidR="00A20B36" w:rsidRPr="00A20B36" w:rsidRDefault="00A20B36" w:rsidP="00A20B36">
      <w:r w:rsidRPr="00A20B36">
        <w:t xml:space="preserve">　　（二）由政府直接申办或举办的大型会展项目。</w:t>
      </w:r>
    </w:p>
    <w:p w:rsidR="00A20B36" w:rsidRPr="00A20B36" w:rsidRDefault="00A20B36" w:rsidP="00A20B36">
      <w:r w:rsidRPr="00A20B36">
        <w:t xml:space="preserve">　　（三）在本市举办属于国际性、国家级、专业型，对拉动消费、促进产业、对外开放、城市营销作用明显的大型综合性活动。</w:t>
      </w:r>
    </w:p>
    <w:p w:rsidR="00A20B36" w:rsidRPr="00A20B36" w:rsidRDefault="00A20B36" w:rsidP="00A20B36">
      <w:r w:rsidRPr="00A20B36">
        <w:t xml:space="preserve">　　第十条</w:t>
      </w:r>
      <w:r w:rsidRPr="00A20B36">
        <w:t> </w:t>
      </w:r>
      <w:r w:rsidRPr="00A20B36">
        <w:t>各项扶持的具体申请程序和要求等实施细则，由市</w:t>
      </w:r>
      <w:proofErr w:type="gramStart"/>
      <w:r w:rsidRPr="00A20B36">
        <w:t>会展局</w:t>
      </w:r>
      <w:proofErr w:type="gramEnd"/>
      <w:r w:rsidRPr="00A20B36">
        <w:t>会同市财政局参照《海南省会展业发展专项资金管理暂行办法》等有关规定另行制定。</w:t>
      </w:r>
    </w:p>
    <w:p w:rsidR="00A20B36" w:rsidRPr="00A20B36" w:rsidRDefault="00A20B36" w:rsidP="00A20B36">
      <w:r w:rsidRPr="00A20B36">
        <w:t xml:space="preserve">　　第十一条</w:t>
      </w:r>
      <w:r w:rsidRPr="00A20B36">
        <w:t> </w:t>
      </w:r>
      <w:r w:rsidRPr="00A20B36">
        <w:t>按《海南省会展业发展专项资金管理暂行办法》已获得省级会展业发展专项</w:t>
      </w:r>
      <w:r w:rsidRPr="00A20B36">
        <w:lastRenderedPageBreak/>
        <w:t>资金的会展项目，仍可按本规定申请市级专项资金补贴。</w:t>
      </w:r>
    </w:p>
    <w:p w:rsidR="00A20B36" w:rsidRPr="00A20B36" w:rsidRDefault="00A20B36" w:rsidP="00A20B36">
      <w:r w:rsidRPr="00A20B36">
        <w:t xml:space="preserve">　　第十二条</w:t>
      </w:r>
      <w:r w:rsidRPr="00A20B36">
        <w:t> </w:t>
      </w:r>
      <w:r w:rsidRPr="00A20B36">
        <w:t>本规定具体应用问题由市</w:t>
      </w:r>
      <w:proofErr w:type="gramStart"/>
      <w:r w:rsidRPr="00A20B36">
        <w:t>会展局</w:t>
      </w:r>
      <w:proofErr w:type="gramEnd"/>
      <w:r w:rsidRPr="00A20B36">
        <w:t>负责解释。</w:t>
      </w:r>
    </w:p>
    <w:p w:rsidR="00A20B36" w:rsidRPr="00A20B36" w:rsidRDefault="00A20B36" w:rsidP="00A20B36">
      <w:r w:rsidRPr="00A20B36">
        <w:t xml:space="preserve">　　第十三条</w:t>
      </w:r>
      <w:r w:rsidRPr="00A20B36">
        <w:t> </w:t>
      </w:r>
      <w:r w:rsidRPr="00A20B36">
        <w:t>本规定自发布之日起施行，有效期</w:t>
      </w:r>
      <w:r w:rsidRPr="00A20B36">
        <w:t>3</w:t>
      </w:r>
      <w:r w:rsidRPr="00A20B36">
        <w:t>年，</w:t>
      </w:r>
      <w:r w:rsidRPr="00A20B36">
        <w:t>2011</w:t>
      </w:r>
      <w:r w:rsidRPr="00A20B36">
        <w:t>年</w:t>
      </w:r>
      <w:r w:rsidRPr="00A20B36">
        <w:t>9</w:t>
      </w:r>
      <w:r w:rsidRPr="00A20B36">
        <w:t>月</w:t>
      </w:r>
      <w:r w:rsidRPr="00A20B36">
        <w:t>14</w:t>
      </w:r>
      <w:r w:rsidRPr="00A20B36">
        <w:t>日发布的《海口市会展业发展专项资金使用管理暂行办法》（海府〔</w:t>
      </w:r>
      <w:r w:rsidRPr="00A20B36">
        <w:t>2011</w:t>
      </w:r>
      <w:r w:rsidRPr="00A20B36">
        <w:t>〕</w:t>
      </w:r>
      <w:r w:rsidRPr="00A20B36">
        <w:t>97</w:t>
      </w:r>
      <w:r w:rsidRPr="00A20B36">
        <w:t>号），经</w:t>
      </w:r>
      <w:r w:rsidRPr="00A20B36">
        <w:t>2012</w:t>
      </w:r>
      <w:r w:rsidRPr="00A20B36">
        <w:t>年</w:t>
      </w:r>
      <w:r w:rsidRPr="00A20B36">
        <w:t>12</w:t>
      </w:r>
      <w:r w:rsidRPr="00A20B36">
        <w:t>月</w:t>
      </w:r>
      <w:r w:rsidRPr="00A20B36">
        <w:t>6</w:t>
      </w:r>
      <w:r w:rsidRPr="00A20B36">
        <w:t>日修改的《海口市鼓励会展业发展专项资金使用管理办法》（海府〔</w:t>
      </w:r>
      <w:r w:rsidRPr="00A20B36">
        <w:t>2012</w:t>
      </w:r>
      <w:r w:rsidRPr="00A20B36">
        <w:t>〕</w:t>
      </w:r>
      <w:r w:rsidRPr="00A20B36">
        <w:t>130</w:t>
      </w:r>
      <w:r w:rsidRPr="00A20B36">
        <w:t>号）同时废止。</w:t>
      </w:r>
    </w:p>
    <w:p w:rsidR="002E5D54" w:rsidRDefault="002E5D54" w:rsidP="00A20B36"/>
    <w:sectPr w:rsidR="002E5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36"/>
    <w:rsid w:val="000D1164"/>
    <w:rsid w:val="002E5D54"/>
    <w:rsid w:val="00A2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474D3-622A-4108-8347-5A345B05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404541">
      <w:bodyDiv w:val="1"/>
      <w:marLeft w:val="0"/>
      <w:marRight w:val="0"/>
      <w:marTop w:val="0"/>
      <w:marBottom w:val="0"/>
      <w:divBdr>
        <w:top w:val="none" w:sz="0" w:space="0" w:color="auto"/>
        <w:left w:val="none" w:sz="0" w:space="0" w:color="auto"/>
        <w:bottom w:val="none" w:sz="0" w:space="0" w:color="auto"/>
        <w:right w:val="none" w:sz="0" w:space="0" w:color="auto"/>
      </w:divBdr>
      <w:divsChild>
        <w:div w:id="1115444518">
          <w:marLeft w:val="0"/>
          <w:marRight w:val="0"/>
          <w:marTop w:val="0"/>
          <w:marBottom w:val="0"/>
          <w:divBdr>
            <w:top w:val="none" w:sz="0" w:space="0" w:color="auto"/>
            <w:left w:val="none" w:sz="0" w:space="0" w:color="auto"/>
            <w:bottom w:val="none" w:sz="0" w:space="0" w:color="auto"/>
            <w:right w:val="none" w:sz="0" w:space="0" w:color="auto"/>
          </w:divBdr>
          <w:divsChild>
            <w:div w:id="1601521397">
              <w:marLeft w:val="0"/>
              <w:marRight w:val="0"/>
              <w:marTop w:val="0"/>
              <w:marBottom w:val="0"/>
              <w:divBdr>
                <w:top w:val="none" w:sz="0" w:space="0" w:color="auto"/>
                <w:left w:val="none" w:sz="0" w:space="0" w:color="auto"/>
                <w:bottom w:val="none" w:sz="0" w:space="0" w:color="auto"/>
                <w:right w:val="none" w:sz="0" w:space="0" w:color="auto"/>
              </w:divBdr>
              <w:divsChild>
                <w:div w:id="357971487">
                  <w:marLeft w:val="0"/>
                  <w:marRight w:val="0"/>
                  <w:marTop w:val="0"/>
                  <w:marBottom w:val="0"/>
                  <w:divBdr>
                    <w:top w:val="none" w:sz="0" w:space="0" w:color="auto"/>
                    <w:left w:val="none" w:sz="0" w:space="0" w:color="auto"/>
                    <w:bottom w:val="none" w:sz="0" w:space="0" w:color="auto"/>
                    <w:right w:val="none" w:sz="0" w:space="0" w:color="auto"/>
                  </w:divBdr>
                  <w:divsChild>
                    <w:div w:id="800806435">
                      <w:marLeft w:val="0"/>
                      <w:marRight w:val="0"/>
                      <w:marTop w:val="0"/>
                      <w:marBottom w:val="0"/>
                      <w:divBdr>
                        <w:top w:val="single" w:sz="6" w:space="0" w:color="F1F1F1"/>
                        <w:left w:val="single" w:sz="6" w:space="8" w:color="F1F1F1"/>
                        <w:bottom w:val="none" w:sz="0" w:space="0" w:color="auto"/>
                        <w:right w:val="single" w:sz="6" w:space="8" w:color="F1F1F1"/>
                      </w:divBdr>
                      <w:divsChild>
                        <w:div w:id="604001387">
                          <w:marLeft w:val="0"/>
                          <w:marRight w:val="0"/>
                          <w:marTop w:val="225"/>
                          <w:marBottom w:val="0"/>
                          <w:divBdr>
                            <w:top w:val="single" w:sz="12" w:space="15" w:color="0D69A8"/>
                            <w:left w:val="none" w:sz="0" w:space="0" w:color="auto"/>
                            <w:bottom w:val="none" w:sz="0" w:space="0" w:color="auto"/>
                            <w:right w:val="none" w:sz="0" w:space="0" w:color="auto"/>
                          </w:divBdr>
                          <w:divsChild>
                            <w:div w:id="1405251382">
                              <w:marLeft w:val="0"/>
                              <w:marRight w:val="0"/>
                              <w:marTop w:val="0"/>
                              <w:marBottom w:val="0"/>
                              <w:divBdr>
                                <w:top w:val="none" w:sz="0" w:space="0" w:color="auto"/>
                                <w:left w:val="none" w:sz="0" w:space="0" w:color="auto"/>
                                <w:bottom w:val="none" w:sz="0" w:space="0" w:color="auto"/>
                                <w:right w:val="none" w:sz="0" w:space="0" w:color="auto"/>
                              </w:divBdr>
                              <w:divsChild>
                                <w:div w:id="966742821">
                                  <w:marLeft w:val="0"/>
                                  <w:marRight w:val="0"/>
                                  <w:marTop w:val="0"/>
                                  <w:marBottom w:val="0"/>
                                  <w:divBdr>
                                    <w:top w:val="none" w:sz="0" w:space="0" w:color="auto"/>
                                    <w:left w:val="none" w:sz="0" w:space="0" w:color="auto"/>
                                    <w:bottom w:val="none" w:sz="0" w:space="0" w:color="auto"/>
                                    <w:right w:val="none" w:sz="0" w:space="0" w:color="auto"/>
                                  </w:divBdr>
                                  <w:divsChild>
                                    <w:div w:id="930428106">
                                      <w:marLeft w:val="0"/>
                                      <w:marRight w:val="0"/>
                                      <w:marTop w:val="0"/>
                                      <w:marBottom w:val="0"/>
                                      <w:divBdr>
                                        <w:top w:val="none" w:sz="0" w:space="0" w:color="auto"/>
                                        <w:left w:val="none" w:sz="0" w:space="0" w:color="auto"/>
                                        <w:bottom w:val="none" w:sz="0" w:space="0" w:color="auto"/>
                                        <w:right w:val="none" w:sz="0" w:space="0" w:color="auto"/>
                                      </w:divBdr>
                                      <w:divsChild>
                                        <w:div w:id="891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429</Words>
  <Characters>2446</Characters>
  <Application>Microsoft Office Word</Application>
  <DocSecurity>0</DocSecurity>
  <Lines>20</Lines>
  <Paragraphs>5</Paragraphs>
  <ScaleCrop>false</ScaleCrop>
  <Company>Microsoft</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2</cp:revision>
  <dcterms:created xsi:type="dcterms:W3CDTF">2018-05-09T08:38:00Z</dcterms:created>
  <dcterms:modified xsi:type="dcterms:W3CDTF">2018-09-25T06:17:00Z</dcterms:modified>
</cp:coreProperties>
</file>