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A5F" w:rsidRDefault="00507A5F" w:rsidP="00507A5F">
      <w:pPr>
        <w:pStyle w:val="a3"/>
        <w:shd w:val="clear" w:color="auto" w:fill="FFFFFF"/>
        <w:spacing w:line="390" w:lineRule="atLeast"/>
        <w:rPr>
          <w:color w:val="333333"/>
          <w:sz w:val="21"/>
          <w:szCs w:val="21"/>
        </w:rPr>
      </w:pPr>
      <w:r>
        <w:rPr>
          <w:rFonts w:hint="eastAsia"/>
          <w:color w:val="333333"/>
          <w:sz w:val="21"/>
          <w:szCs w:val="21"/>
        </w:rPr>
        <w:t>濉溪县、各区人民政府，市政府各部门、各直属机构：</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为加快光伏推广应用，优化能源结构，推动传统能源向新能源转型，重塑淮北能源城市品牌，根据《中华人民共和国可再生能源法》和《国务院关于促进光伏产业健康发展的若干意见》（国发〔2013〕24号）等有关规定，经市政府同意，结合淮北实际，特制定本意见。</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一、理清思路，明确目标</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（一）发展思路。</w:t>
      </w:r>
      <w:r>
        <w:rPr>
          <w:rFonts w:hint="eastAsia"/>
          <w:color w:val="333333"/>
          <w:sz w:val="21"/>
          <w:szCs w:val="21"/>
        </w:rPr>
        <w:t>充分发挥淮北资源优势，坚持以资源换产业，以应用</w:t>
      </w:r>
      <w:proofErr w:type="gramStart"/>
      <w:r>
        <w:rPr>
          <w:rFonts w:hint="eastAsia"/>
          <w:color w:val="333333"/>
          <w:sz w:val="21"/>
          <w:szCs w:val="21"/>
        </w:rPr>
        <w:t>促技术</w:t>
      </w:r>
      <w:proofErr w:type="gramEnd"/>
      <w:r>
        <w:rPr>
          <w:rFonts w:hint="eastAsia"/>
          <w:color w:val="333333"/>
          <w:sz w:val="21"/>
          <w:szCs w:val="21"/>
        </w:rPr>
        <w:t>进步、促产业链协作、促产业转型升级，一手抓光伏发电应用示范工程，一手抓产业发展，</w:t>
      </w:r>
      <w:proofErr w:type="gramStart"/>
      <w:r>
        <w:rPr>
          <w:rFonts w:hint="eastAsia"/>
          <w:color w:val="333333"/>
          <w:sz w:val="21"/>
          <w:szCs w:val="21"/>
        </w:rPr>
        <w:t>健全光伏应用</w:t>
      </w:r>
      <w:proofErr w:type="gramEnd"/>
      <w:r>
        <w:rPr>
          <w:rFonts w:hint="eastAsia"/>
          <w:color w:val="333333"/>
          <w:sz w:val="21"/>
          <w:szCs w:val="21"/>
        </w:rPr>
        <w:t>与产业发展相互促进的良性互动机制，提升我市光</w:t>
      </w:r>
      <w:proofErr w:type="gramStart"/>
      <w:r>
        <w:rPr>
          <w:rFonts w:hint="eastAsia"/>
          <w:color w:val="333333"/>
          <w:sz w:val="21"/>
          <w:szCs w:val="21"/>
        </w:rPr>
        <w:t>伏产业</w:t>
      </w:r>
      <w:proofErr w:type="gramEnd"/>
      <w:r>
        <w:rPr>
          <w:rFonts w:hint="eastAsia"/>
          <w:color w:val="333333"/>
          <w:sz w:val="21"/>
          <w:szCs w:val="21"/>
        </w:rPr>
        <w:t>整体实力和竞争能力。</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（二）发展目标。</w:t>
      </w:r>
      <w:r>
        <w:rPr>
          <w:rFonts w:hint="eastAsia"/>
          <w:color w:val="333333"/>
          <w:sz w:val="21"/>
          <w:szCs w:val="21"/>
        </w:rPr>
        <w:t>培育一批具有创新优势和市场竞争力的产品制造商、系统集成商和运营服务商，建成一批光伏发电示范项目，提升光</w:t>
      </w:r>
      <w:proofErr w:type="gramStart"/>
      <w:r>
        <w:rPr>
          <w:rFonts w:hint="eastAsia"/>
          <w:color w:val="333333"/>
          <w:sz w:val="21"/>
          <w:szCs w:val="21"/>
        </w:rPr>
        <w:t>伏产业</w:t>
      </w:r>
      <w:proofErr w:type="gramEnd"/>
      <w:r>
        <w:rPr>
          <w:rFonts w:hint="eastAsia"/>
          <w:color w:val="333333"/>
          <w:sz w:val="21"/>
          <w:szCs w:val="21"/>
        </w:rPr>
        <w:t>发展水平，降低光伏发电成本，力争使我市成为重要的光</w:t>
      </w:r>
      <w:proofErr w:type="gramStart"/>
      <w:r>
        <w:rPr>
          <w:rFonts w:hint="eastAsia"/>
          <w:color w:val="333333"/>
          <w:sz w:val="21"/>
          <w:szCs w:val="21"/>
        </w:rPr>
        <w:t>伏制造</w:t>
      </w:r>
      <w:proofErr w:type="gramEnd"/>
      <w:r>
        <w:rPr>
          <w:rFonts w:hint="eastAsia"/>
          <w:color w:val="333333"/>
          <w:sz w:val="21"/>
          <w:szCs w:val="21"/>
        </w:rPr>
        <w:t>和规模化应用的示范基地。</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二、坚持原则，统筹发展</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（一）市场主导和政府引导相结合。</w:t>
      </w:r>
      <w:r>
        <w:rPr>
          <w:rFonts w:hint="eastAsia"/>
          <w:color w:val="333333"/>
          <w:sz w:val="21"/>
          <w:szCs w:val="21"/>
        </w:rPr>
        <w:t>充分发挥市场对资源配置的决定性作用，鼓励和支持各类社会资本进入我市光伏领域；在国家补贴的基础上，出台扶持政策，发挥好政府的引导作用。</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（二）统筹管理和部门分工相结合。</w:t>
      </w:r>
      <w:r>
        <w:rPr>
          <w:rFonts w:hint="eastAsia"/>
          <w:color w:val="333333"/>
          <w:sz w:val="21"/>
          <w:szCs w:val="21"/>
        </w:rPr>
        <w:t>在市政府统一领导下，各县区具体负责落实、各部门分工配合，不断完善产业配套政策支撑体系，以光伏推广应用为抓手，以光</w:t>
      </w:r>
      <w:proofErr w:type="gramStart"/>
      <w:r>
        <w:rPr>
          <w:rFonts w:hint="eastAsia"/>
          <w:color w:val="333333"/>
          <w:sz w:val="21"/>
          <w:szCs w:val="21"/>
        </w:rPr>
        <w:t>伏产业</w:t>
      </w:r>
      <w:proofErr w:type="gramEnd"/>
      <w:r>
        <w:rPr>
          <w:rFonts w:hint="eastAsia"/>
          <w:color w:val="333333"/>
          <w:sz w:val="21"/>
          <w:szCs w:val="21"/>
        </w:rPr>
        <w:t>发展为基础，以光</w:t>
      </w:r>
      <w:proofErr w:type="gramStart"/>
      <w:r>
        <w:rPr>
          <w:rFonts w:hint="eastAsia"/>
          <w:color w:val="333333"/>
          <w:sz w:val="21"/>
          <w:szCs w:val="21"/>
        </w:rPr>
        <w:t>伏技术</w:t>
      </w:r>
      <w:proofErr w:type="gramEnd"/>
      <w:r>
        <w:rPr>
          <w:rFonts w:hint="eastAsia"/>
          <w:color w:val="333333"/>
          <w:sz w:val="21"/>
          <w:szCs w:val="21"/>
        </w:rPr>
        <w:t>创新为动力，推动全市光伏发电及产业快速发展。</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（三）整合资源和科学布局相结合。</w:t>
      </w:r>
      <w:r>
        <w:rPr>
          <w:rFonts w:hint="eastAsia"/>
          <w:color w:val="333333"/>
          <w:sz w:val="21"/>
          <w:szCs w:val="21"/>
        </w:rPr>
        <w:t>开展光伏电站建设条件调查和规划工作，考虑太阳能资源、土地用途、电网接入及市场消纳等条件，合理规划光伏电站开发布局和建设时序，由市政府光</w:t>
      </w:r>
      <w:proofErr w:type="gramStart"/>
      <w:r>
        <w:rPr>
          <w:rFonts w:hint="eastAsia"/>
          <w:color w:val="333333"/>
          <w:sz w:val="21"/>
          <w:szCs w:val="21"/>
        </w:rPr>
        <w:t>伏领导</w:t>
      </w:r>
      <w:proofErr w:type="gramEnd"/>
      <w:r>
        <w:rPr>
          <w:rFonts w:hint="eastAsia"/>
          <w:color w:val="333333"/>
          <w:sz w:val="21"/>
          <w:szCs w:val="21"/>
        </w:rPr>
        <w:t>小组统筹资源，统一规划、统一招商、统一配置，避免一哄而上和低水平重复建设。</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三、加快推进光伏发电</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（一）推进分布式光伏屋顶建设。</w:t>
      </w:r>
      <w:r>
        <w:rPr>
          <w:rFonts w:hint="eastAsia"/>
          <w:color w:val="333333"/>
          <w:sz w:val="21"/>
          <w:szCs w:val="21"/>
        </w:rPr>
        <w:t>新建屋顶可利用面积超过800平方米的非居住类建筑、工业建筑、市政设施要设置光伏系统，光</w:t>
      </w:r>
      <w:proofErr w:type="gramStart"/>
      <w:r>
        <w:rPr>
          <w:rFonts w:hint="eastAsia"/>
          <w:color w:val="333333"/>
          <w:sz w:val="21"/>
          <w:szCs w:val="21"/>
        </w:rPr>
        <w:t>伏系统</w:t>
      </w:r>
      <w:proofErr w:type="gramEnd"/>
      <w:r>
        <w:rPr>
          <w:rFonts w:hint="eastAsia"/>
          <w:color w:val="333333"/>
          <w:sz w:val="21"/>
          <w:szCs w:val="21"/>
        </w:rPr>
        <w:t>应与主体工程同时设计、同时施工、同时交付使用。日照条件较好的小体量建筑，鼓励建设自发自用自管的光伏发电设施。（责任单位：市城乡建委、市规划局）</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充分利用已建工业厂房、大型场馆、公共设施等屋顶资源，建设分布式光伏发电项目；鼓励居民住宅小区屋顶安装分布式光伏电站。拥有优质屋顶资源但不积极建设屋顶发电项目的企事业单位，经核实后，在迎峰度夏期间先予执行有序用电方案。（责任单位：各县区、市开发区、淮北供电公司）</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（二）推进光伏地面电站建设。</w:t>
      </w:r>
      <w:r>
        <w:rPr>
          <w:rFonts w:hint="eastAsia"/>
          <w:color w:val="333333"/>
          <w:sz w:val="21"/>
          <w:szCs w:val="21"/>
        </w:rPr>
        <w:t>在采煤沉陷区、废弃矿山、滩涂、荒山荒坡等闲置或难以开发的土地，建设大型光伏电站；在人防工程、城市公园广场及附属建筑建设应急光伏发电站。在不改变土地使用性质和破坏耕作层的前提下，因项目施工需临时（不超过2</w:t>
      </w:r>
      <w:r>
        <w:rPr>
          <w:rFonts w:hint="eastAsia"/>
          <w:color w:val="333333"/>
          <w:sz w:val="21"/>
          <w:szCs w:val="21"/>
        </w:rPr>
        <w:lastRenderedPageBreak/>
        <w:t>年）占用土地的，发改、国土、规划、环保、供电等部门应做好项目备案、土地租赁、规划许可、环评和电力</w:t>
      </w:r>
      <w:proofErr w:type="gramStart"/>
      <w:r>
        <w:rPr>
          <w:rFonts w:hint="eastAsia"/>
          <w:color w:val="333333"/>
          <w:sz w:val="21"/>
          <w:szCs w:val="21"/>
        </w:rPr>
        <w:t>接入审批</w:t>
      </w:r>
      <w:proofErr w:type="gramEnd"/>
      <w:r>
        <w:rPr>
          <w:rFonts w:hint="eastAsia"/>
          <w:color w:val="333333"/>
          <w:sz w:val="21"/>
          <w:szCs w:val="21"/>
        </w:rPr>
        <w:t>等服务。（责任单位：</w:t>
      </w:r>
      <w:proofErr w:type="gramStart"/>
      <w:r>
        <w:rPr>
          <w:rFonts w:hint="eastAsia"/>
          <w:color w:val="333333"/>
          <w:sz w:val="21"/>
          <w:szCs w:val="21"/>
        </w:rPr>
        <w:t>市发改委</w:t>
      </w:r>
      <w:proofErr w:type="gramEnd"/>
      <w:r>
        <w:rPr>
          <w:rFonts w:hint="eastAsia"/>
          <w:color w:val="333333"/>
          <w:sz w:val="21"/>
          <w:szCs w:val="21"/>
        </w:rPr>
        <w:t>〔物价局〕、市国土局、市规划局、市环保局、市城乡建委、淮北供电公司、各县区、市开发区）</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（三）推进光伏照明建设。</w:t>
      </w:r>
      <w:r>
        <w:rPr>
          <w:rFonts w:hint="eastAsia"/>
          <w:color w:val="333333"/>
          <w:sz w:val="21"/>
          <w:szCs w:val="21"/>
        </w:rPr>
        <w:t>城镇新建公共绿地、广场、公园、景区的路灯、草坪灯、灯箱等照明设施，以及具备光照条件的城镇道路，应优先采用太阳能光伏、LED综合绿色照明系统，并逐步对现有相关设施进行改造。（责任单位：市城乡建委、各县区、市开发区）</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（四）推进农村光伏建设。</w:t>
      </w:r>
      <w:r>
        <w:rPr>
          <w:rFonts w:hint="eastAsia"/>
          <w:color w:val="333333"/>
          <w:sz w:val="21"/>
          <w:szCs w:val="21"/>
        </w:rPr>
        <w:t>结合美丽乡村建设、现代农业发展和扶贫开发，大力推进渔光互补、农业光伏大棚等光伏发电项目建设，美丽乡村示范点项目均要同步规划建设光伏发电。整合集中现有各类扶贫资金，支持贫困户建立家庭光伏发电项目，做好“光伏扶贫”试点。（责任单位：市农委、</w:t>
      </w:r>
      <w:proofErr w:type="gramStart"/>
      <w:r>
        <w:rPr>
          <w:rFonts w:hint="eastAsia"/>
          <w:color w:val="333333"/>
          <w:sz w:val="21"/>
          <w:szCs w:val="21"/>
        </w:rPr>
        <w:t>市发改委</w:t>
      </w:r>
      <w:proofErr w:type="gramEnd"/>
      <w:r>
        <w:rPr>
          <w:rFonts w:hint="eastAsia"/>
          <w:color w:val="333333"/>
          <w:sz w:val="21"/>
          <w:szCs w:val="21"/>
        </w:rPr>
        <w:t>〔物价局〕、市国土局、市水</w:t>
      </w:r>
      <w:proofErr w:type="gramStart"/>
      <w:r>
        <w:rPr>
          <w:rFonts w:hint="eastAsia"/>
          <w:color w:val="333333"/>
          <w:sz w:val="21"/>
          <w:szCs w:val="21"/>
        </w:rPr>
        <w:t>务</w:t>
      </w:r>
      <w:proofErr w:type="gramEnd"/>
      <w:r>
        <w:rPr>
          <w:rFonts w:hint="eastAsia"/>
          <w:color w:val="333333"/>
          <w:sz w:val="21"/>
          <w:szCs w:val="21"/>
        </w:rPr>
        <w:t>局、各县区）</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（五）推进示范项目建设。</w:t>
      </w:r>
      <w:r>
        <w:rPr>
          <w:rFonts w:hint="eastAsia"/>
          <w:color w:val="333333"/>
          <w:sz w:val="21"/>
          <w:szCs w:val="21"/>
        </w:rPr>
        <w:t>新建装机容量在20MW以上的光伏电站，列入全市重大项目进行调度。对新建装机容量在100KW以上、当年未纳入国家度电补贴的分布式光伏电站，支持优先申报下一年度国家指导性规模指标。（</w:t>
      </w:r>
      <w:proofErr w:type="gramStart"/>
      <w:r>
        <w:rPr>
          <w:rFonts w:hint="eastAsia"/>
          <w:color w:val="333333"/>
          <w:sz w:val="21"/>
          <w:szCs w:val="21"/>
        </w:rPr>
        <w:t>市发改委</w:t>
      </w:r>
      <w:proofErr w:type="gramEnd"/>
      <w:r>
        <w:rPr>
          <w:rFonts w:hint="eastAsia"/>
          <w:color w:val="333333"/>
          <w:sz w:val="21"/>
          <w:szCs w:val="21"/>
        </w:rPr>
        <w:t>〔物价局〕、各县区）</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四、加快集聚光伏产业</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（一）统筹资源，大力招商。</w:t>
      </w:r>
      <w:r>
        <w:rPr>
          <w:rFonts w:hint="eastAsia"/>
          <w:color w:val="333333"/>
          <w:sz w:val="21"/>
          <w:szCs w:val="21"/>
        </w:rPr>
        <w:t>优化全市光</w:t>
      </w:r>
      <w:proofErr w:type="gramStart"/>
      <w:r>
        <w:rPr>
          <w:rFonts w:hint="eastAsia"/>
          <w:color w:val="333333"/>
          <w:sz w:val="21"/>
          <w:szCs w:val="21"/>
        </w:rPr>
        <w:t>伏产业</w:t>
      </w:r>
      <w:proofErr w:type="gramEnd"/>
      <w:r>
        <w:rPr>
          <w:rFonts w:hint="eastAsia"/>
          <w:color w:val="333333"/>
          <w:sz w:val="21"/>
          <w:szCs w:val="21"/>
        </w:rPr>
        <w:t>布局，引导各类发展和创新资源要素向工业园区集中，根据各园区产业基础、资源禀赋和产业布局，统筹全市太阳能、土地、采煤沉陷区等资源，统一组织开发建设光伏发电项目，寻求引进优质配套产业项目。积极引进拥有自主知识产权、具备建设运营管理能力的系统集成企业、发电企业以及高效蓄能企业，并列入重点项目进行跟踪招商，促进光</w:t>
      </w:r>
      <w:proofErr w:type="gramStart"/>
      <w:r>
        <w:rPr>
          <w:rFonts w:hint="eastAsia"/>
          <w:color w:val="333333"/>
          <w:sz w:val="21"/>
          <w:szCs w:val="21"/>
        </w:rPr>
        <w:t>伏产业</w:t>
      </w:r>
      <w:proofErr w:type="gramEnd"/>
      <w:r>
        <w:rPr>
          <w:rFonts w:hint="eastAsia"/>
          <w:color w:val="333333"/>
          <w:sz w:val="21"/>
          <w:szCs w:val="21"/>
        </w:rPr>
        <w:t>集聚发展。（责任单位：</w:t>
      </w:r>
      <w:proofErr w:type="gramStart"/>
      <w:r>
        <w:rPr>
          <w:rFonts w:hint="eastAsia"/>
          <w:color w:val="333333"/>
          <w:sz w:val="21"/>
          <w:szCs w:val="21"/>
        </w:rPr>
        <w:t>市发改委</w:t>
      </w:r>
      <w:proofErr w:type="gramEnd"/>
      <w:r>
        <w:rPr>
          <w:rFonts w:hint="eastAsia"/>
          <w:color w:val="333333"/>
          <w:sz w:val="21"/>
          <w:szCs w:val="21"/>
        </w:rPr>
        <w:t>〔物价局〕、市招商局、各县区、市开发区）</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（二）推动合作，做</w:t>
      </w:r>
      <w:proofErr w:type="gramStart"/>
      <w:r>
        <w:rPr>
          <w:rStyle w:val="a4"/>
          <w:rFonts w:hint="eastAsia"/>
          <w:color w:val="333333"/>
          <w:sz w:val="21"/>
          <w:szCs w:val="21"/>
        </w:rPr>
        <w:t>强做</w:t>
      </w:r>
      <w:proofErr w:type="gramEnd"/>
      <w:r>
        <w:rPr>
          <w:rStyle w:val="a4"/>
          <w:rFonts w:hint="eastAsia"/>
          <w:color w:val="333333"/>
          <w:sz w:val="21"/>
          <w:szCs w:val="21"/>
        </w:rPr>
        <w:t>优。</w:t>
      </w:r>
      <w:r>
        <w:rPr>
          <w:rFonts w:hint="eastAsia"/>
          <w:color w:val="333333"/>
          <w:sz w:val="21"/>
          <w:szCs w:val="21"/>
        </w:rPr>
        <w:t>鼓励光伏发电、光</w:t>
      </w:r>
      <w:proofErr w:type="gramStart"/>
      <w:r>
        <w:rPr>
          <w:rFonts w:hint="eastAsia"/>
          <w:color w:val="333333"/>
          <w:sz w:val="21"/>
          <w:szCs w:val="21"/>
        </w:rPr>
        <w:t>伏产业</w:t>
      </w:r>
      <w:proofErr w:type="gramEnd"/>
      <w:r>
        <w:rPr>
          <w:rFonts w:hint="eastAsia"/>
          <w:color w:val="333333"/>
          <w:sz w:val="21"/>
          <w:szCs w:val="21"/>
        </w:rPr>
        <w:t>链相关企业间的生产协作配套（即投资光伏发电项目+配套光伏产业），支持上下游企业通过原材料共同采购、企业间产能匹配等措施降低成本、提高效益。本地光</w:t>
      </w:r>
      <w:proofErr w:type="gramStart"/>
      <w:r>
        <w:rPr>
          <w:rFonts w:hint="eastAsia"/>
          <w:color w:val="333333"/>
          <w:sz w:val="21"/>
          <w:szCs w:val="21"/>
        </w:rPr>
        <w:t>伏</w:t>
      </w:r>
      <w:proofErr w:type="gramEnd"/>
      <w:r>
        <w:rPr>
          <w:rFonts w:hint="eastAsia"/>
          <w:color w:val="333333"/>
          <w:sz w:val="21"/>
          <w:szCs w:val="21"/>
        </w:rPr>
        <w:t>发电项目，在同等条件下，优先采购本地光</w:t>
      </w:r>
      <w:proofErr w:type="gramStart"/>
      <w:r>
        <w:rPr>
          <w:rFonts w:hint="eastAsia"/>
          <w:color w:val="333333"/>
          <w:sz w:val="21"/>
          <w:szCs w:val="21"/>
        </w:rPr>
        <w:t>伏</w:t>
      </w:r>
      <w:proofErr w:type="gramEnd"/>
      <w:r>
        <w:rPr>
          <w:rFonts w:hint="eastAsia"/>
          <w:color w:val="333333"/>
          <w:sz w:val="21"/>
          <w:szCs w:val="21"/>
        </w:rPr>
        <w:t>企业产品。重点支持高效率晶硅电池、组件及关键材料的研发，加快产业化、规模化；提高光伏逆变器、跟踪系统以及智能电网等的技术和装备水平，增强光伏发电的系统集成技术能力。（责任单位：市经信委、市科技局、各县区、市开发区）</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（三）创新服务，融资支持。</w:t>
      </w:r>
      <w:r>
        <w:rPr>
          <w:rFonts w:hint="eastAsia"/>
          <w:color w:val="333333"/>
          <w:sz w:val="21"/>
          <w:szCs w:val="21"/>
        </w:rPr>
        <w:t>鼓励银行金融机构对有订单、信誉好、财务状况良好的光</w:t>
      </w:r>
      <w:proofErr w:type="gramStart"/>
      <w:r>
        <w:rPr>
          <w:rFonts w:hint="eastAsia"/>
          <w:color w:val="333333"/>
          <w:sz w:val="21"/>
          <w:szCs w:val="21"/>
        </w:rPr>
        <w:t>伏生产</w:t>
      </w:r>
      <w:proofErr w:type="gramEnd"/>
      <w:r>
        <w:rPr>
          <w:rFonts w:hint="eastAsia"/>
          <w:color w:val="333333"/>
          <w:sz w:val="21"/>
          <w:szCs w:val="21"/>
        </w:rPr>
        <w:t>企业，开辟绿色通道，积极满足新增融资需求，放宽贷款周期，不抽贷、不压贷。鼓励银行金融机构对光</w:t>
      </w:r>
      <w:proofErr w:type="gramStart"/>
      <w:r>
        <w:rPr>
          <w:rFonts w:hint="eastAsia"/>
          <w:color w:val="333333"/>
          <w:sz w:val="21"/>
          <w:szCs w:val="21"/>
        </w:rPr>
        <w:t>伏</w:t>
      </w:r>
      <w:proofErr w:type="gramEnd"/>
      <w:r>
        <w:rPr>
          <w:rFonts w:hint="eastAsia"/>
          <w:color w:val="333333"/>
          <w:sz w:val="21"/>
          <w:szCs w:val="21"/>
        </w:rPr>
        <w:t>并网发电企业以上网电费收费权、待发放补贴，光</w:t>
      </w:r>
      <w:proofErr w:type="gramStart"/>
      <w:r>
        <w:rPr>
          <w:rFonts w:hint="eastAsia"/>
          <w:color w:val="333333"/>
          <w:sz w:val="21"/>
          <w:szCs w:val="21"/>
        </w:rPr>
        <w:t>伏生产</w:t>
      </w:r>
      <w:proofErr w:type="gramEnd"/>
      <w:r>
        <w:rPr>
          <w:rFonts w:hint="eastAsia"/>
          <w:color w:val="333333"/>
          <w:sz w:val="21"/>
          <w:szCs w:val="21"/>
        </w:rPr>
        <w:t>企业以可获得光伏产品的待发放销售补贴，作为其还款来源进行质押先行给予贷款支持。同时，按照《淮北市产业发展专项资金使用管理暂行办法》等支持产业发展政策，予以资金支持。（责任单位：市金融办、市财政局〔国资局〕、各金融机构）</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五、加大政策支持力度</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在用足用活招商引资政策的基础上，制定促进光</w:t>
      </w:r>
      <w:proofErr w:type="gramStart"/>
      <w:r>
        <w:rPr>
          <w:rFonts w:hint="eastAsia"/>
          <w:color w:val="333333"/>
          <w:sz w:val="21"/>
          <w:szCs w:val="21"/>
        </w:rPr>
        <w:t>伏产业</w:t>
      </w:r>
      <w:proofErr w:type="gramEnd"/>
      <w:r>
        <w:rPr>
          <w:rFonts w:hint="eastAsia"/>
          <w:color w:val="333333"/>
          <w:sz w:val="21"/>
          <w:szCs w:val="21"/>
        </w:rPr>
        <w:t>发展的支持政策。</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lastRenderedPageBreak/>
        <w:t>（一）支持光伏应用。</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1. 光伏发电项目补贴。</w:t>
      </w:r>
      <w:r>
        <w:rPr>
          <w:rFonts w:hint="eastAsia"/>
          <w:color w:val="333333"/>
          <w:sz w:val="21"/>
          <w:szCs w:val="21"/>
        </w:rPr>
        <w:t>在我市注册的光</w:t>
      </w:r>
      <w:proofErr w:type="gramStart"/>
      <w:r>
        <w:rPr>
          <w:rFonts w:hint="eastAsia"/>
          <w:color w:val="333333"/>
          <w:sz w:val="21"/>
          <w:szCs w:val="21"/>
        </w:rPr>
        <w:t>伏企业新建光</w:t>
      </w:r>
      <w:proofErr w:type="gramEnd"/>
      <w:r>
        <w:rPr>
          <w:rFonts w:hint="eastAsia"/>
          <w:color w:val="333333"/>
          <w:sz w:val="21"/>
          <w:szCs w:val="21"/>
        </w:rPr>
        <w:t>伏发电项目，同时在我市投资5000万元以上光</w:t>
      </w:r>
      <w:proofErr w:type="gramStart"/>
      <w:r>
        <w:rPr>
          <w:rFonts w:hint="eastAsia"/>
          <w:color w:val="333333"/>
          <w:sz w:val="21"/>
          <w:szCs w:val="21"/>
        </w:rPr>
        <w:t>伏</w:t>
      </w:r>
      <w:proofErr w:type="gramEnd"/>
      <w:r>
        <w:rPr>
          <w:rFonts w:hint="eastAsia"/>
          <w:color w:val="333333"/>
          <w:sz w:val="21"/>
          <w:szCs w:val="21"/>
        </w:rPr>
        <w:t>产业项目的，或70%以上使用我市企业生产的光伏产品，根据项目建成后的实际发电效果，除按政策享受国家、省有关补贴外，由受益财政按其年发电量给予项目运营企业0.25元/千瓦时补贴，根据光伏市场、技术变化情况，补贴标准按照项目达到盈亏平衡的原则进行调整。（责任单位：</w:t>
      </w:r>
      <w:proofErr w:type="gramStart"/>
      <w:r>
        <w:rPr>
          <w:rFonts w:hint="eastAsia"/>
          <w:color w:val="333333"/>
          <w:sz w:val="21"/>
          <w:szCs w:val="21"/>
        </w:rPr>
        <w:t>市发改委</w:t>
      </w:r>
      <w:proofErr w:type="gramEnd"/>
      <w:r>
        <w:rPr>
          <w:rFonts w:hint="eastAsia"/>
          <w:color w:val="333333"/>
          <w:sz w:val="21"/>
          <w:szCs w:val="21"/>
        </w:rPr>
        <w:t>〔物价局〕、市财政局〔国资局〕）</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2. 光</w:t>
      </w:r>
      <w:proofErr w:type="gramStart"/>
      <w:r>
        <w:rPr>
          <w:rStyle w:val="a4"/>
          <w:rFonts w:hint="eastAsia"/>
          <w:color w:val="333333"/>
          <w:sz w:val="21"/>
          <w:szCs w:val="21"/>
        </w:rPr>
        <w:t>伏扶贫</w:t>
      </w:r>
      <w:proofErr w:type="gramEnd"/>
      <w:r>
        <w:rPr>
          <w:rStyle w:val="a4"/>
          <w:rFonts w:hint="eastAsia"/>
          <w:color w:val="333333"/>
          <w:sz w:val="21"/>
          <w:szCs w:val="21"/>
        </w:rPr>
        <w:t>项目补贴。</w:t>
      </w:r>
      <w:r>
        <w:rPr>
          <w:rFonts w:hint="eastAsia"/>
          <w:color w:val="333333"/>
          <w:sz w:val="21"/>
          <w:szCs w:val="21"/>
        </w:rPr>
        <w:t>从2016年起，市、县级扶贫专项资金每年安排500万元，支持农村贫困户</w:t>
      </w:r>
      <w:proofErr w:type="gramStart"/>
      <w:r>
        <w:rPr>
          <w:rFonts w:hint="eastAsia"/>
          <w:color w:val="333333"/>
          <w:sz w:val="21"/>
          <w:szCs w:val="21"/>
        </w:rPr>
        <w:t>建设户用光伏</w:t>
      </w:r>
      <w:proofErr w:type="gramEnd"/>
      <w:r>
        <w:rPr>
          <w:rFonts w:hint="eastAsia"/>
          <w:color w:val="333333"/>
          <w:sz w:val="21"/>
          <w:szCs w:val="21"/>
        </w:rPr>
        <w:t>电站和村级光伏电站，加快实施“光伏扶贫”试点工程。（责任单位：市农委、市财政局〔国资局〕、各县区）</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3. 道路和公共场所照明工程补贴。</w:t>
      </w:r>
      <w:r>
        <w:rPr>
          <w:rFonts w:hint="eastAsia"/>
          <w:color w:val="333333"/>
          <w:sz w:val="21"/>
          <w:szCs w:val="21"/>
        </w:rPr>
        <w:t>项目通过合同能源管理或招投标方式进行建设。由政府投资建设的项目，后期运行维护费用纳入当地财政预算。（责任单位：市建委、市财政局〔国资局〕、各县区、市开发区）。</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4. 节能政策支持。</w:t>
      </w:r>
      <w:r>
        <w:rPr>
          <w:rFonts w:hint="eastAsia"/>
          <w:color w:val="333333"/>
          <w:sz w:val="21"/>
          <w:szCs w:val="21"/>
        </w:rPr>
        <w:t>对参与建设分布式光伏发电项目的企业，在执行有序用电计划时可根据其发电规模予以优先支持。分布式光伏发电量可计入当地政府和用户节能量，可抵扣企业新上项目用能指标，不纳入能源消费总量考核。居民自发自用发电量不纳入阶梯电价适用范围。企业业主自行投资建设并运行的分布式光伏发电项目可申请节能技改项目资助。（责任单位：</w:t>
      </w:r>
      <w:proofErr w:type="gramStart"/>
      <w:r>
        <w:rPr>
          <w:rFonts w:hint="eastAsia"/>
          <w:color w:val="333333"/>
          <w:sz w:val="21"/>
          <w:szCs w:val="21"/>
        </w:rPr>
        <w:t>市发改委</w:t>
      </w:r>
      <w:proofErr w:type="gramEnd"/>
      <w:r>
        <w:rPr>
          <w:rFonts w:hint="eastAsia"/>
          <w:color w:val="333333"/>
          <w:sz w:val="21"/>
          <w:szCs w:val="21"/>
        </w:rPr>
        <w:t>〔物价局〕、市经信委、淮北供电公司）。</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5. 土地政策支持。</w:t>
      </w:r>
      <w:r>
        <w:rPr>
          <w:rFonts w:hint="eastAsia"/>
          <w:color w:val="333333"/>
          <w:sz w:val="21"/>
          <w:szCs w:val="21"/>
        </w:rPr>
        <w:t>合理布局光伏发电项目，根据土地实际利用状况，采取区别化用地政策，具体办法由市国土局另行制定。（责任单位：市国土局）</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6. 电网配套支持。</w:t>
      </w:r>
      <w:r>
        <w:rPr>
          <w:rFonts w:hint="eastAsia"/>
          <w:color w:val="333333"/>
          <w:sz w:val="21"/>
          <w:szCs w:val="21"/>
        </w:rPr>
        <w:t>电网企业要加强配套电网建设，确保配套电网与光伏发电项目同步建成、同步并网。接入公共电网的配套电网工程、接入用户侧的分布式光伏发电引起的公共电网改造部分由电网企业按国家规定建设。同时，电力部门要简化分布式光伏发电的电网接入方式和管理程序，公布分布式光伏发电并网服务流程，明确申报材料的内容和办理时限，建立简便、快捷、高效的并网服务体系，确保光伏发电项目及时并网，除涉及电网安全运行等特殊原因外，不得限发限并。对分布式光伏发电项目发电余量上网部分进行全额收购。电网企业要做好分布式光伏发电项目发电量和上网电量的计量和统计工作，建立双向电费计量信息管理系统，按月转拨补贴资金、代收并转拨业主用电费用。对家庭光伏发电系统实行一站式并网接入服务。对不需要政府补贴的分布式光伏发电项目，如具备接入电网运行条件，可放开规模建设。（责任单位：</w:t>
      </w:r>
      <w:proofErr w:type="gramStart"/>
      <w:r>
        <w:rPr>
          <w:rFonts w:hint="eastAsia"/>
          <w:color w:val="333333"/>
          <w:sz w:val="21"/>
          <w:szCs w:val="21"/>
        </w:rPr>
        <w:t>市发改委</w:t>
      </w:r>
      <w:proofErr w:type="gramEnd"/>
      <w:r>
        <w:rPr>
          <w:rFonts w:hint="eastAsia"/>
          <w:color w:val="333333"/>
          <w:sz w:val="21"/>
          <w:szCs w:val="21"/>
        </w:rPr>
        <w:t>〔物价局〕、淮北供电公司）</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7. 度电补贴支持。</w:t>
      </w:r>
      <w:r>
        <w:rPr>
          <w:rFonts w:hint="eastAsia"/>
          <w:color w:val="333333"/>
          <w:sz w:val="21"/>
          <w:szCs w:val="21"/>
        </w:rPr>
        <w:t>由市</w:t>
      </w:r>
      <w:proofErr w:type="gramStart"/>
      <w:r>
        <w:rPr>
          <w:rFonts w:hint="eastAsia"/>
          <w:color w:val="333333"/>
          <w:sz w:val="21"/>
          <w:szCs w:val="21"/>
        </w:rPr>
        <w:t>经信委牵头</w:t>
      </w:r>
      <w:proofErr w:type="gramEnd"/>
      <w:r>
        <w:rPr>
          <w:rFonts w:hint="eastAsia"/>
          <w:color w:val="333333"/>
          <w:sz w:val="21"/>
          <w:szCs w:val="21"/>
        </w:rPr>
        <w:t>，会同</w:t>
      </w:r>
      <w:proofErr w:type="gramStart"/>
      <w:r>
        <w:rPr>
          <w:rFonts w:hint="eastAsia"/>
          <w:color w:val="333333"/>
          <w:sz w:val="21"/>
          <w:szCs w:val="21"/>
        </w:rPr>
        <w:t>市发改委</w:t>
      </w:r>
      <w:proofErr w:type="gramEnd"/>
      <w:r>
        <w:rPr>
          <w:rFonts w:hint="eastAsia"/>
          <w:color w:val="333333"/>
          <w:sz w:val="21"/>
          <w:szCs w:val="21"/>
        </w:rPr>
        <w:t>〔物价局〕、市质监局编制全市光</w:t>
      </w:r>
      <w:proofErr w:type="gramStart"/>
      <w:r>
        <w:rPr>
          <w:rFonts w:hint="eastAsia"/>
          <w:color w:val="333333"/>
          <w:sz w:val="21"/>
          <w:szCs w:val="21"/>
        </w:rPr>
        <w:t>伏应用</w:t>
      </w:r>
      <w:proofErr w:type="gramEnd"/>
      <w:r>
        <w:rPr>
          <w:rFonts w:hint="eastAsia"/>
          <w:color w:val="333333"/>
          <w:sz w:val="21"/>
          <w:szCs w:val="21"/>
        </w:rPr>
        <w:t>产品推广目录，推广目录每年年初由三部门共同发布。全部使用推广目录产品的光</w:t>
      </w:r>
      <w:proofErr w:type="gramStart"/>
      <w:r>
        <w:rPr>
          <w:rFonts w:hint="eastAsia"/>
          <w:color w:val="333333"/>
          <w:sz w:val="21"/>
          <w:szCs w:val="21"/>
        </w:rPr>
        <w:t>伏应用</w:t>
      </w:r>
      <w:proofErr w:type="gramEnd"/>
      <w:r>
        <w:rPr>
          <w:rFonts w:hint="eastAsia"/>
          <w:color w:val="333333"/>
          <w:sz w:val="21"/>
          <w:szCs w:val="21"/>
        </w:rPr>
        <w:t>项目，可以申请市本级度电补贴或投资补贴。（责任单位：市经信委、</w:t>
      </w:r>
      <w:proofErr w:type="gramStart"/>
      <w:r>
        <w:rPr>
          <w:rFonts w:hint="eastAsia"/>
          <w:color w:val="333333"/>
          <w:sz w:val="21"/>
          <w:szCs w:val="21"/>
        </w:rPr>
        <w:t>市发改委</w:t>
      </w:r>
      <w:proofErr w:type="gramEnd"/>
      <w:r>
        <w:rPr>
          <w:rFonts w:hint="eastAsia"/>
          <w:color w:val="333333"/>
          <w:sz w:val="21"/>
          <w:szCs w:val="21"/>
        </w:rPr>
        <w:t>〔物价局〕、市财政局、市质监局）</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（二）支持光</w:t>
      </w:r>
      <w:proofErr w:type="gramStart"/>
      <w:r>
        <w:rPr>
          <w:rStyle w:val="a4"/>
          <w:rFonts w:hint="eastAsia"/>
          <w:color w:val="333333"/>
          <w:sz w:val="21"/>
          <w:szCs w:val="21"/>
        </w:rPr>
        <w:t>伏产业</w:t>
      </w:r>
      <w:proofErr w:type="gramEnd"/>
      <w:r>
        <w:rPr>
          <w:rStyle w:val="a4"/>
          <w:rFonts w:hint="eastAsia"/>
          <w:color w:val="333333"/>
          <w:sz w:val="21"/>
          <w:szCs w:val="21"/>
        </w:rPr>
        <w:t>发展。</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lastRenderedPageBreak/>
        <w:t>1. 增加光</w:t>
      </w:r>
      <w:proofErr w:type="gramStart"/>
      <w:r>
        <w:rPr>
          <w:rStyle w:val="a4"/>
          <w:rFonts w:hint="eastAsia"/>
          <w:color w:val="333333"/>
          <w:sz w:val="21"/>
          <w:szCs w:val="21"/>
        </w:rPr>
        <w:t>伏企业</w:t>
      </w:r>
      <w:proofErr w:type="gramEnd"/>
      <w:r>
        <w:rPr>
          <w:rStyle w:val="a4"/>
          <w:rFonts w:hint="eastAsia"/>
          <w:color w:val="333333"/>
          <w:sz w:val="21"/>
          <w:szCs w:val="21"/>
        </w:rPr>
        <w:t>补贴。</w:t>
      </w:r>
      <w:r>
        <w:rPr>
          <w:rFonts w:hint="eastAsia"/>
          <w:color w:val="333333"/>
          <w:sz w:val="21"/>
          <w:szCs w:val="21"/>
        </w:rPr>
        <w:t>我市光</w:t>
      </w:r>
      <w:proofErr w:type="gramStart"/>
      <w:r>
        <w:rPr>
          <w:rFonts w:hint="eastAsia"/>
          <w:color w:val="333333"/>
          <w:sz w:val="21"/>
          <w:szCs w:val="21"/>
        </w:rPr>
        <w:t>伏企业</w:t>
      </w:r>
      <w:proofErr w:type="gramEnd"/>
      <w:r>
        <w:rPr>
          <w:rFonts w:hint="eastAsia"/>
          <w:color w:val="333333"/>
          <w:sz w:val="21"/>
          <w:szCs w:val="21"/>
        </w:rPr>
        <w:t>当年国内销售达到200兆瓦的光伏组件、电池片、逆变器等生产企业，销量每增加1瓦给予光伏组件或电池片（不重复计算）0.03元、逆变器0.01元补贴，单个企业最高不超过100万元。企业出口增量和境外办展补贴按照现行省、市外贸出口政策给予奖励。（责任单位：市经信委、市财政局、市商务局）</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2. 鼓励光</w:t>
      </w:r>
      <w:proofErr w:type="gramStart"/>
      <w:r>
        <w:rPr>
          <w:rStyle w:val="a4"/>
          <w:rFonts w:hint="eastAsia"/>
          <w:color w:val="333333"/>
          <w:sz w:val="21"/>
          <w:szCs w:val="21"/>
        </w:rPr>
        <w:t>伏企业</w:t>
      </w:r>
      <w:proofErr w:type="gramEnd"/>
      <w:r>
        <w:rPr>
          <w:rStyle w:val="a4"/>
          <w:rFonts w:hint="eastAsia"/>
          <w:color w:val="333333"/>
          <w:sz w:val="21"/>
          <w:szCs w:val="21"/>
        </w:rPr>
        <w:t>开拓市场。</w:t>
      </w:r>
      <w:r>
        <w:rPr>
          <w:rFonts w:hint="eastAsia"/>
          <w:color w:val="333333"/>
          <w:sz w:val="21"/>
          <w:szCs w:val="21"/>
        </w:rPr>
        <w:t>以我市光</w:t>
      </w:r>
      <w:proofErr w:type="gramStart"/>
      <w:r>
        <w:rPr>
          <w:rFonts w:hint="eastAsia"/>
          <w:color w:val="333333"/>
          <w:sz w:val="21"/>
          <w:szCs w:val="21"/>
        </w:rPr>
        <w:t>伏企业</w:t>
      </w:r>
      <w:proofErr w:type="gramEnd"/>
      <w:r>
        <w:rPr>
          <w:rFonts w:hint="eastAsia"/>
          <w:color w:val="333333"/>
          <w:sz w:val="21"/>
          <w:szCs w:val="21"/>
        </w:rPr>
        <w:t>为主体，在市外投资的国内光伏电站或EPC总包（承包范围包括组件）项目，且全部使用由我市企业生产的组件和逆变器，单个项目装机容量不低于10兆瓦，项目建成后，经由当地电网企业出具同意入网意见的地面电站项目，按4万元/</w:t>
      </w:r>
      <w:proofErr w:type="gramStart"/>
      <w:r>
        <w:rPr>
          <w:rFonts w:hint="eastAsia"/>
          <w:color w:val="333333"/>
          <w:sz w:val="21"/>
          <w:szCs w:val="21"/>
        </w:rPr>
        <w:t>兆瓦的</w:t>
      </w:r>
      <w:proofErr w:type="gramEnd"/>
      <w:r>
        <w:rPr>
          <w:rFonts w:hint="eastAsia"/>
          <w:color w:val="333333"/>
          <w:sz w:val="21"/>
          <w:szCs w:val="21"/>
        </w:rPr>
        <w:t>标准给予奖励，单个项目奖励上限为100万元。（责任单位：</w:t>
      </w:r>
      <w:proofErr w:type="gramStart"/>
      <w:r>
        <w:rPr>
          <w:rFonts w:hint="eastAsia"/>
          <w:color w:val="333333"/>
          <w:sz w:val="21"/>
          <w:szCs w:val="21"/>
        </w:rPr>
        <w:t>市发改委</w:t>
      </w:r>
      <w:proofErr w:type="gramEnd"/>
      <w:r>
        <w:rPr>
          <w:rFonts w:hint="eastAsia"/>
          <w:color w:val="333333"/>
          <w:sz w:val="21"/>
          <w:szCs w:val="21"/>
        </w:rPr>
        <w:t>〔物价局〕、市经信委、市财政局〔国资局〕）</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3. 鼓励光</w:t>
      </w:r>
      <w:proofErr w:type="gramStart"/>
      <w:r>
        <w:rPr>
          <w:rStyle w:val="a4"/>
          <w:rFonts w:hint="eastAsia"/>
          <w:color w:val="333333"/>
          <w:sz w:val="21"/>
          <w:szCs w:val="21"/>
        </w:rPr>
        <w:t>伏企业</w:t>
      </w:r>
      <w:proofErr w:type="gramEnd"/>
      <w:r>
        <w:rPr>
          <w:rStyle w:val="a4"/>
          <w:rFonts w:hint="eastAsia"/>
          <w:color w:val="333333"/>
          <w:sz w:val="21"/>
          <w:szCs w:val="21"/>
        </w:rPr>
        <w:t>迁入淮北。</w:t>
      </w:r>
      <w:r>
        <w:rPr>
          <w:rFonts w:hint="eastAsia"/>
          <w:color w:val="333333"/>
          <w:sz w:val="21"/>
          <w:szCs w:val="21"/>
        </w:rPr>
        <w:t>对来我市投资或扩大生产规模的光伏企业，优先安排土地指标和必备配套服务设施用地。对当年新引进的晶硅电池、锂电池、钠硫电池等蓄能项目，实际完成投资额在1亿元以下或1亿元以上的，在按招商引资优惠政策基础上，由受益财政再分别给予50万元或100万元的一次性奖励。（责任单位：</w:t>
      </w:r>
      <w:proofErr w:type="gramStart"/>
      <w:r>
        <w:rPr>
          <w:rFonts w:hint="eastAsia"/>
          <w:color w:val="333333"/>
          <w:sz w:val="21"/>
          <w:szCs w:val="21"/>
        </w:rPr>
        <w:t>市发改委</w:t>
      </w:r>
      <w:proofErr w:type="gramEnd"/>
      <w:r>
        <w:rPr>
          <w:rFonts w:hint="eastAsia"/>
          <w:color w:val="333333"/>
          <w:sz w:val="21"/>
          <w:szCs w:val="21"/>
        </w:rPr>
        <w:t>〔物价局〕、市招商局、市财政局〔国资局〕）</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六、强化保障措施</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（一）加强组织领导。</w:t>
      </w:r>
      <w:r>
        <w:rPr>
          <w:rFonts w:hint="eastAsia"/>
          <w:color w:val="333333"/>
          <w:sz w:val="21"/>
          <w:szCs w:val="21"/>
        </w:rPr>
        <w:t>成立淮北市加快光伏推广应用促进光</w:t>
      </w:r>
      <w:proofErr w:type="gramStart"/>
      <w:r>
        <w:rPr>
          <w:rFonts w:hint="eastAsia"/>
          <w:color w:val="333333"/>
          <w:sz w:val="21"/>
          <w:szCs w:val="21"/>
        </w:rPr>
        <w:t>伏产业</w:t>
      </w:r>
      <w:proofErr w:type="gramEnd"/>
      <w:r>
        <w:rPr>
          <w:rFonts w:hint="eastAsia"/>
          <w:color w:val="333333"/>
          <w:sz w:val="21"/>
          <w:szCs w:val="21"/>
        </w:rPr>
        <w:t>发展工作领导小组，统筹、指导光伏推广应用与产业发展工作；领导小组下设办公室，办公室设在</w:t>
      </w:r>
      <w:proofErr w:type="gramStart"/>
      <w:r>
        <w:rPr>
          <w:rFonts w:hint="eastAsia"/>
          <w:color w:val="333333"/>
          <w:sz w:val="21"/>
          <w:szCs w:val="21"/>
        </w:rPr>
        <w:t>市发改委</w:t>
      </w:r>
      <w:proofErr w:type="gramEnd"/>
      <w:r>
        <w:rPr>
          <w:rFonts w:hint="eastAsia"/>
          <w:color w:val="333333"/>
          <w:sz w:val="21"/>
          <w:szCs w:val="21"/>
        </w:rPr>
        <w:t>〔物价局〕，具体负责日常协调、推进工作。</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（二）明确职责分工。</w:t>
      </w:r>
      <w:r>
        <w:rPr>
          <w:rFonts w:hint="eastAsia"/>
          <w:color w:val="333333"/>
          <w:sz w:val="21"/>
          <w:szCs w:val="21"/>
        </w:rPr>
        <w:t>围绕光</w:t>
      </w:r>
      <w:proofErr w:type="gramStart"/>
      <w:r>
        <w:rPr>
          <w:rFonts w:hint="eastAsia"/>
          <w:color w:val="333333"/>
          <w:sz w:val="21"/>
          <w:szCs w:val="21"/>
        </w:rPr>
        <w:t>伏应用</w:t>
      </w:r>
      <w:proofErr w:type="gramEnd"/>
      <w:r>
        <w:rPr>
          <w:rFonts w:hint="eastAsia"/>
          <w:color w:val="333333"/>
          <w:sz w:val="21"/>
          <w:szCs w:val="21"/>
        </w:rPr>
        <w:t>中屋顶、地面、水面资源、技术标准、项目备案（核准）、规划建设以及促进产业发展等方面内容，明确各部门的职责分工：</w:t>
      </w:r>
    </w:p>
    <w:p w:rsidR="00507A5F" w:rsidRDefault="00507A5F" w:rsidP="00507A5F">
      <w:pPr>
        <w:pStyle w:val="a3"/>
        <w:shd w:val="clear" w:color="auto" w:fill="FFFFFF"/>
        <w:spacing w:line="390" w:lineRule="atLeast"/>
        <w:ind w:firstLine="480"/>
        <w:rPr>
          <w:rFonts w:hint="eastAsia"/>
          <w:color w:val="333333"/>
          <w:sz w:val="21"/>
          <w:szCs w:val="21"/>
        </w:rPr>
      </w:pPr>
      <w:proofErr w:type="gramStart"/>
      <w:r>
        <w:rPr>
          <w:rFonts w:hint="eastAsia"/>
          <w:color w:val="333333"/>
          <w:sz w:val="21"/>
          <w:szCs w:val="21"/>
        </w:rPr>
        <w:t>市发改委</w:t>
      </w:r>
      <w:proofErr w:type="gramEnd"/>
      <w:r>
        <w:rPr>
          <w:rFonts w:hint="eastAsia"/>
          <w:color w:val="333333"/>
          <w:sz w:val="21"/>
          <w:szCs w:val="21"/>
        </w:rPr>
        <w:t>〔物价局〕负责加强对光</w:t>
      </w:r>
      <w:proofErr w:type="gramStart"/>
      <w:r>
        <w:rPr>
          <w:rFonts w:hint="eastAsia"/>
          <w:color w:val="333333"/>
          <w:sz w:val="21"/>
          <w:szCs w:val="21"/>
        </w:rPr>
        <w:t>伏</w:t>
      </w:r>
      <w:proofErr w:type="gramEnd"/>
      <w:r>
        <w:rPr>
          <w:rFonts w:hint="eastAsia"/>
          <w:color w:val="333333"/>
          <w:sz w:val="21"/>
          <w:szCs w:val="21"/>
        </w:rPr>
        <w:t>应用及产业布局的指导、服务和监督，做好光伏发电项目的核准备案。负责全市光伏发电项目和应用产品的招投标管理工作，引导具有实力的优秀光</w:t>
      </w:r>
      <w:proofErr w:type="gramStart"/>
      <w:r>
        <w:rPr>
          <w:rFonts w:hint="eastAsia"/>
          <w:color w:val="333333"/>
          <w:sz w:val="21"/>
          <w:szCs w:val="21"/>
        </w:rPr>
        <w:t>伏企业</w:t>
      </w:r>
      <w:proofErr w:type="gramEnd"/>
      <w:r>
        <w:rPr>
          <w:rFonts w:hint="eastAsia"/>
          <w:color w:val="333333"/>
          <w:sz w:val="21"/>
          <w:szCs w:val="21"/>
        </w:rPr>
        <w:t>来淮发展。</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市</w:t>
      </w:r>
      <w:proofErr w:type="gramStart"/>
      <w:r>
        <w:rPr>
          <w:rFonts w:hint="eastAsia"/>
          <w:color w:val="333333"/>
          <w:sz w:val="21"/>
          <w:szCs w:val="21"/>
        </w:rPr>
        <w:t>经信委负责</w:t>
      </w:r>
      <w:proofErr w:type="gramEnd"/>
      <w:r>
        <w:rPr>
          <w:rFonts w:hint="eastAsia"/>
          <w:color w:val="333333"/>
          <w:sz w:val="21"/>
          <w:szCs w:val="21"/>
        </w:rPr>
        <w:t>做好光</w:t>
      </w:r>
      <w:proofErr w:type="gramStart"/>
      <w:r>
        <w:rPr>
          <w:rFonts w:hint="eastAsia"/>
          <w:color w:val="333333"/>
          <w:sz w:val="21"/>
          <w:szCs w:val="21"/>
        </w:rPr>
        <w:t>伏企业</w:t>
      </w:r>
      <w:proofErr w:type="gramEnd"/>
      <w:r>
        <w:rPr>
          <w:rFonts w:hint="eastAsia"/>
          <w:color w:val="333333"/>
          <w:sz w:val="21"/>
          <w:szCs w:val="21"/>
        </w:rPr>
        <w:t>生产经营服务，牵头编制光</w:t>
      </w:r>
      <w:proofErr w:type="gramStart"/>
      <w:r>
        <w:rPr>
          <w:rFonts w:hint="eastAsia"/>
          <w:color w:val="333333"/>
          <w:sz w:val="21"/>
          <w:szCs w:val="21"/>
        </w:rPr>
        <w:t>伏应用</w:t>
      </w:r>
      <w:proofErr w:type="gramEnd"/>
      <w:r>
        <w:rPr>
          <w:rFonts w:hint="eastAsia"/>
          <w:color w:val="333333"/>
          <w:sz w:val="21"/>
          <w:szCs w:val="21"/>
        </w:rPr>
        <w:t>产品推广目录。</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市农委负责户用光</w:t>
      </w:r>
      <w:proofErr w:type="gramStart"/>
      <w:r>
        <w:rPr>
          <w:rFonts w:hint="eastAsia"/>
          <w:color w:val="333333"/>
          <w:sz w:val="21"/>
          <w:szCs w:val="21"/>
        </w:rPr>
        <w:t>伏</w:t>
      </w:r>
      <w:proofErr w:type="gramEnd"/>
      <w:r>
        <w:rPr>
          <w:rFonts w:hint="eastAsia"/>
          <w:color w:val="333333"/>
          <w:sz w:val="21"/>
          <w:szCs w:val="21"/>
        </w:rPr>
        <w:t>下乡工程，</w:t>
      </w:r>
      <w:proofErr w:type="gramStart"/>
      <w:r>
        <w:rPr>
          <w:rFonts w:hint="eastAsia"/>
          <w:color w:val="333333"/>
          <w:sz w:val="21"/>
          <w:szCs w:val="21"/>
        </w:rPr>
        <w:t>推进户</w:t>
      </w:r>
      <w:proofErr w:type="gramEnd"/>
      <w:r>
        <w:rPr>
          <w:rFonts w:hint="eastAsia"/>
          <w:color w:val="333333"/>
          <w:sz w:val="21"/>
          <w:szCs w:val="21"/>
        </w:rPr>
        <w:t>用光伏在美丽乡村建设、扶贫开发和现代农业发展中的应用。</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市财政局〔国资局〕负责光伏推广应用和产业发展财政支持政策的兑现。</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市科技局负责光伏推广应用和产业发展中的技术创新、新产品研发等。</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市城乡建委负责编制并颁布光伏与建筑一体化设计、施工的技术标准和相关图集，建立光</w:t>
      </w:r>
      <w:proofErr w:type="gramStart"/>
      <w:r>
        <w:rPr>
          <w:rFonts w:hint="eastAsia"/>
          <w:color w:val="333333"/>
          <w:sz w:val="21"/>
          <w:szCs w:val="21"/>
        </w:rPr>
        <w:t>伏工程</w:t>
      </w:r>
      <w:proofErr w:type="gramEnd"/>
      <w:r>
        <w:rPr>
          <w:rFonts w:hint="eastAsia"/>
          <w:color w:val="333333"/>
          <w:sz w:val="21"/>
          <w:szCs w:val="21"/>
        </w:rPr>
        <w:t>标准体系，并负责在项目建设中进行落实；负责指导协调推进道路和公共场所光伏照明工程应用。</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市国土局负责制定光</w:t>
      </w:r>
      <w:proofErr w:type="gramStart"/>
      <w:r>
        <w:rPr>
          <w:rFonts w:hint="eastAsia"/>
          <w:color w:val="333333"/>
          <w:sz w:val="21"/>
          <w:szCs w:val="21"/>
        </w:rPr>
        <w:t>伏应用</w:t>
      </w:r>
      <w:proofErr w:type="gramEnd"/>
      <w:r>
        <w:rPr>
          <w:rFonts w:hint="eastAsia"/>
          <w:color w:val="333333"/>
          <w:sz w:val="21"/>
          <w:szCs w:val="21"/>
        </w:rPr>
        <w:t>及产业发展用地政策，负责指导、协助地面光</w:t>
      </w:r>
      <w:proofErr w:type="gramStart"/>
      <w:r>
        <w:rPr>
          <w:rFonts w:hint="eastAsia"/>
          <w:color w:val="333333"/>
          <w:sz w:val="21"/>
          <w:szCs w:val="21"/>
        </w:rPr>
        <w:t>伏</w:t>
      </w:r>
      <w:proofErr w:type="gramEnd"/>
      <w:r>
        <w:rPr>
          <w:rFonts w:hint="eastAsia"/>
          <w:color w:val="333333"/>
          <w:sz w:val="21"/>
          <w:szCs w:val="21"/>
        </w:rPr>
        <w:t>电站项目开发单位和辖区人民政府办理用地报批手续。</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市规划局负责将光伏推广应用纳入城市建设规划，做好符合建设光伏发电项目规划条件的设置审查。</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lastRenderedPageBreak/>
        <w:t>市环保局负责光伏发电项目建设中环境影响评价的指导服务，简化环评手续。</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市人民防空防震办公室负责指导协调人防工程、避难场所的应急光伏发电项目。</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市金融办负责协调银行金融机构为光伏推广应用与产业发展创新金融服务。</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淮北供电公司负责光伏发电电网配套工程、电网接入工作，为光伏并网发电项目提供便捷接入、可靠送出的网络支撑服务。</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各县区政府、市开发区管委会要建立健全相应的组织机构，并将名单报市加快光伏推广应用促进光</w:t>
      </w:r>
      <w:proofErr w:type="gramStart"/>
      <w:r>
        <w:rPr>
          <w:rFonts w:hint="eastAsia"/>
          <w:color w:val="333333"/>
          <w:sz w:val="21"/>
          <w:szCs w:val="21"/>
        </w:rPr>
        <w:t>伏产业</w:t>
      </w:r>
      <w:proofErr w:type="gramEnd"/>
      <w:r>
        <w:rPr>
          <w:rFonts w:hint="eastAsia"/>
          <w:color w:val="333333"/>
          <w:sz w:val="21"/>
          <w:szCs w:val="21"/>
        </w:rPr>
        <w:t>发展工作领导小组办公室。切实做好本地区光伏发电应用和产业发展的协调推进工作，结合本地产业特点，实现错位发展。</w:t>
      </w:r>
    </w:p>
    <w:p w:rsidR="00507A5F" w:rsidRDefault="00507A5F" w:rsidP="00507A5F">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七、其它事项</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（一）各县区、市开发区、市直有关部门根据职责分工，提出具体推进方案。</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（二）本意见中的政策兑现实行年度集中受理，受理前进行公开发布。</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（三）本意见由</w:t>
      </w:r>
      <w:proofErr w:type="gramStart"/>
      <w:r>
        <w:rPr>
          <w:rFonts w:hint="eastAsia"/>
          <w:color w:val="333333"/>
          <w:sz w:val="21"/>
          <w:szCs w:val="21"/>
        </w:rPr>
        <w:t>市发改委</w:t>
      </w:r>
      <w:proofErr w:type="gramEnd"/>
      <w:r>
        <w:rPr>
          <w:rFonts w:hint="eastAsia"/>
          <w:color w:val="333333"/>
          <w:sz w:val="21"/>
          <w:szCs w:val="21"/>
        </w:rPr>
        <w:t>〔物价局〕会同市经信委、市财政〔国资局〕局负责解释。</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（四）</w:t>
      </w:r>
      <w:proofErr w:type="gramStart"/>
      <w:r>
        <w:rPr>
          <w:rFonts w:hint="eastAsia"/>
          <w:color w:val="333333"/>
          <w:sz w:val="21"/>
          <w:szCs w:val="21"/>
        </w:rPr>
        <w:t>本意见自发布</w:t>
      </w:r>
      <w:proofErr w:type="gramEnd"/>
      <w:r>
        <w:rPr>
          <w:rFonts w:hint="eastAsia"/>
          <w:color w:val="333333"/>
          <w:sz w:val="21"/>
          <w:szCs w:val="21"/>
        </w:rPr>
        <w:t>之日起执行。执行中根据国家光伏补贴政策调整和光</w:t>
      </w:r>
      <w:proofErr w:type="gramStart"/>
      <w:r>
        <w:rPr>
          <w:rFonts w:hint="eastAsia"/>
          <w:color w:val="333333"/>
          <w:sz w:val="21"/>
          <w:szCs w:val="21"/>
        </w:rPr>
        <w:t>伏市场</w:t>
      </w:r>
      <w:proofErr w:type="gramEnd"/>
      <w:r>
        <w:rPr>
          <w:rFonts w:hint="eastAsia"/>
          <w:color w:val="333333"/>
          <w:sz w:val="21"/>
          <w:szCs w:val="21"/>
        </w:rPr>
        <w:t>变化情况及时进行修订。</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附件：淮北市加快光伏推广应用促进光</w:t>
      </w:r>
      <w:proofErr w:type="gramStart"/>
      <w:r>
        <w:rPr>
          <w:rFonts w:hint="eastAsia"/>
          <w:color w:val="333333"/>
          <w:sz w:val="21"/>
          <w:szCs w:val="21"/>
        </w:rPr>
        <w:t>伏产业</w:t>
      </w:r>
      <w:proofErr w:type="gramEnd"/>
      <w:r>
        <w:rPr>
          <w:rFonts w:hint="eastAsia"/>
          <w:color w:val="333333"/>
          <w:sz w:val="21"/>
          <w:szCs w:val="21"/>
        </w:rPr>
        <w:t>发展工作领导小组成员名单</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507A5F" w:rsidRDefault="00507A5F" w:rsidP="00507A5F">
      <w:pPr>
        <w:pStyle w:val="a3"/>
        <w:shd w:val="clear" w:color="auto" w:fill="FFFFFF"/>
        <w:spacing w:line="390" w:lineRule="atLeast"/>
        <w:ind w:firstLine="480"/>
        <w:jc w:val="right"/>
        <w:rPr>
          <w:rFonts w:hint="eastAsia"/>
          <w:color w:val="333333"/>
          <w:sz w:val="21"/>
          <w:szCs w:val="21"/>
        </w:rPr>
      </w:pPr>
      <w:r>
        <w:rPr>
          <w:rFonts w:hint="eastAsia"/>
          <w:color w:val="333333"/>
          <w:sz w:val="21"/>
          <w:szCs w:val="21"/>
        </w:rPr>
        <w:t>2016年4月29日</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507A5F" w:rsidRDefault="00507A5F" w:rsidP="00507A5F">
      <w:pPr>
        <w:pStyle w:val="a3"/>
        <w:shd w:val="clear" w:color="auto" w:fill="FFFFFF"/>
        <w:spacing w:line="390" w:lineRule="atLeast"/>
        <w:rPr>
          <w:rFonts w:hint="eastAsia"/>
          <w:color w:val="333333"/>
          <w:sz w:val="21"/>
          <w:szCs w:val="21"/>
        </w:rPr>
      </w:pPr>
      <w:r>
        <w:rPr>
          <w:rFonts w:hint="eastAsia"/>
          <w:color w:val="333333"/>
          <w:sz w:val="21"/>
          <w:szCs w:val="21"/>
        </w:rPr>
        <w:t>附件</w:t>
      </w:r>
    </w:p>
    <w:p w:rsidR="00507A5F" w:rsidRDefault="00507A5F" w:rsidP="00507A5F">
      <w:pPr>
        <w:pStyle w:val="a3"/>
        <w:shd w:val="clear" w:color="auto" w:fill="FFFFFF"/>
        <w:spacing w:line="390" w:lineRule="atLeast"/>
        <w:rPr>
          <w:rFonts w:hint="eastAsia"/>
          <w:color w:val="333333"/>
          <w:sz w:val="21"/>
          <w:szCs w:val="21"/>
        </w:rPr>
      </w:pPr>
      <w:r>
        <w:rPr>
          <w:rFonts w:hint="eastAsia"/>
          <w:color w:val="333333"/>
          <w:sz w:val="21"/>
          <w:szCs w:val="21"/>
        </w:rPr>
        <w:t> </w:t>
      </w:r>
    </w:p>
    <w:p w:rsidR="00507A5F" w:rsidRDefault="00507A5F" w:rsidP="00507A5F">
      <w:pPr>
        <w:pStyle w:val="a3"/>
        <w:shd w:val="clear" w:color="auto" w:fill="FFFFFF"/>
        <w:spacing w:line="390" w:lineRule="atLeast"/>
        <w:jc w:val="center"/>
        <w:rPr>
          <w:rFonts w:hint="eastAsia"/>
          <w:color w:val="333333"/>
          <w:sz w:val="21"/>
          <w:szCs w:val="21"/>
        </w:rPr>
      </w:pPr>
      <w:r>
        <w:rPr>
          <w:rStyle w:val="a4"/>
          <w:rFonts w:hint="eastAsia"/>
          <w:color w:val="333333"/>
          <w:sz w:val="21"/>
          <w:szCs w:val="21"/>
        </w:rPr>
        <w:t>淮北市加快光伏推广应用促进光</w:t>
      </w:r>
      <w:proofErr w:type="gramStart"/>
      <w:r>
        <w:rPr>
          <w:rStyle w:val="a4"/>
          <w:rFonts w:hint="eastAsia"/>
          <w:color w:val="333333"/>
          <w:sz w:val="21"/>
          <w:szCs w:val="21"/>
        </w:rPr>
        <w:t>伏产业</w:t>
      </w:r>
      <w:proofErr w:type="gramEnd"/>
      <w:r>
        <w:rPr>
          <w:rStyle w:val="a4"/>
          <w:rFonts w:hint="eastAsia"/>
          <w:color w:val="333333"/>
          <w:sz w:val="21"/>
          <w:szCs w:val="21"/>
        </w:rPr>
        <w:t>发展工作领导小组成员名单</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lastRenderedPageBreak/>
        <w:t>组  长：沈光继  市委常委、常务副市长</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副组长：朱</w:t>
      </w:r>
      <w:proofErr w:type="gramStart"/>
      <w:r>
        <w:rPr>
          <w:rFonts w:hint="eastAsia"/>
          <w:color w:val="333333"/>
          <w:sz w:val="21"/>
          <w:szCs w:val="21"/>
        </w:rPr>
        <w:t>浩</w:t>
      </w:r>
      <w:proofErr w:type="gramEnd"/>
      <w:r>
        <w:rPr>
          <w:rFonts w:hint="eastAsia"/>
          <w:color w:val="333333"/>
          <w:sz w:val="21"/>
          <w:szCs w:val="21"/>
        </w:rPr>
        <w:t>东  市委常委、副市长</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孙劲飚  市委常委、市政府党组成员</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成　员：宋  伟  市政府秘书长</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朱德海  市政府副秘书长</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刘  超  市政府副秘书长</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 xml:space="preserve">李令安  </w:t>
      </w:r>
      <w:proofErr w:type="gramStart"/>
      <w:r>
        <w:rPr>
          <w:rFonts w:hint="eastAsia"/>
          <w:color w:val="333333"/>
          <w:sz w:val="21"/>
          <w:szCs w:val="21"/>
        </w:rPr>
        <w:t>市发改委</w:t>
      </w:r>
      <w:proofErr w:type="gramEnd"/>
      <w:r>
        <w:rPr>
          <w:rFonts w:hint="eastAsia"/>
          <w:color w:val="333333"/>
          <w:sz w:val="21"/>
          <w:szCs w:val="21"/>
        </w:rPr>
        <w:t>（物价局）主任（局长）</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袁九森  市</w:t>
      </w:r>
      <w:proofErr w:type="gramStart"/>
      <w:r>
        <w:rPr>
          <w:rFonts w:hint="eastAsia"/>
          <w:color w:val="333333"/>
          <w:sz w:val="21"/>
          <w:szCs w:val="21"/>
        </w:rPr>
        <w:t>经信委主任</w:t>
      </w:r>
      <w:proofErr w:type="gramEnd"/>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王家春  市农委主任</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张  力  市城乡建委主任</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姜  颖  市财政局（国资局）局长</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曹宏新  市国土局局长</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王明新  市水</w:t>
      </w:r>
      <w:proofErr w:type="gramStart"/>
      <w:r>
        <w:rPr>
          <w:rFonts w:hint="eastAsia"/>
          <w:color w:val="333333"/>
          <w:sz w:val="21"/>
          <w:szCs w:val="21"/>
        </w:rPr>
        <w:t>务</w:t>
      </w:r>
      <w:proofErr w:type="gramEnd"/>
      <w:r>
        <w:rPr>
          <w:rFonts w:hint="eastAsia"/>
          <w:color w:val="333333"/>
          <w:sz w:val="21"/>
          <w:szCs w:val="21"/>
        </w:rPr>
        <w:t>局局长</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陈  英  市林业局局长</w:t>
      </w:r>
    </w:p>
    <w:p w:rsidR="00507A5F" w:rsidRDefault="00507A5F" w:rsidP="00507A5F">
      <w:pPr>
        <w:pStyle w:val="a3"/>
        <w:shd w:val="clear" w:color="auto" w:fill="FFFFFF"/>
        <w:spacing w:line="390" w:lineRule="atLeast"/>
        <w:ind w:firstLine="480"/>
        <w:rPr>
          <w:rFonts w:hint="eastAsia"/>
          <w:color w:val="333333"/>
          <w:sz w:val="21"/>
          <w:szCs w:val="21"/>
        </w:rPr>
      </w:pPr>
      <w:proofErr w:type="gramStart"/>
      <w:r>
        <w:rPr>
          <w:rFonts w:hint="eastAsia"/>
          <w:color w:val="333333"/>
          <w:sz w:val="21"/>
          <w:szCs w:val="21"/>
        </w:rPr>
        <w:t>邵</w:t>
      </w:r>
      <w:proofErr w:type="gramEnd"/>
      <w:r>
        <w:rPr>
          <w:rFonts w:hint="eastAsia"/>
          <w:color w:val="333333"/>
          <w:sz w:val="21"/>
          <w:szCs w:val="21"/>
        </w:rPr>
        <w:t>珠光  市规划局副局长</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郭海磊  市环保局局长</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唐</w:t>
      </w:r>
      <w:proofErr w:type="gramStart"/>
      <w:r>
        <w:rPr>
          <w:rFonts w:hint="eastAsia"/>
          <w:color w:val="333333"/>
          <w:sz w:val="21"/>
          <w:szCs w:val="21"/>
        </w:rPr>
        <w:t>世</w:t>
      </w:r>
      <w:proofErr w:type="gramEnd"/>
      <w:r>
        <w:rPr>
          <w:rFonts w:hint="eastAsia"/>
          <w:color w:val="333333"/>
          <w:sz w:val="21"/>
          <w:szCs w:val="21"/>
        </w:rPr>
        <w:t>军  市质监局局长</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王全军  市招商局局长</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孙兴学  市商务局局长</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张洪海  市防空</w:t>
      </w:r>
      <w:proofErr w:type="gramStart"/>
      <w:r>
        <w:rPr>
          <w:rFonts w:hint="eastAsia"/>
          <w:color w:val="333333"/>
          <w:sz w:val="21"/>
          <w:szCs w:val="21"/>
        </w:rPr>
        <w:t>防震办</w:t>
      </w:r>
      <w:proofErr w:type="gramEnd"/>
      <w:r>
        <w:rPr>
          <w:rFonts w:hint="eastAsia"/>
          <w:color w:val="333333"/>
          <w:sz w:val="21"/>
          <w:szCs w:val="21"/>
        </w:rPr>
        <w:t>主任</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任启峰  市金融办主任</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彭发水  淮北供电公司总经理</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宋愚贤  </w:t>
      </w:r>
      <w:proofErr w:type="gramStart"/>
      <w:r>
        <w:rPr>
          <w:rFonts w:hint="eastAsia"/>
          <w:color w:val="333333"/>
          <w:sz w:val="21"/>
          <w:szCs w:val="21"/>
        </w:rPr>
        <w:t>市发改委</w:t>
      </w:r>
      <w:proofErr w:type="gramEnd"/>
      <w:r>
        <w:rPr>
          <w:rFonts w:hint="eastAsia"/>
          <w:color w:val="333333"/>
          <w:sz w:val="21"/>
          <w:szCs w:val="21"/>
        </w:rPr>
        <w:t>（物价局）副主任（副局长）</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胡  亮  市经济技术开发区管委会主任</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赵德志  濉溪县县长</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 xml:space="preserve">胡启书  </w:t>
      </w:r>
      <w:proofErr w:type="gramStart"/>
      <w:r>
        <w:rPr>
          <w:rFonts w:hint="eastAsia"/>
          <w:color w:val="333333"/>
          <w:sz w:val="21"/>
          <w:szCs w:val="21"/>
        </w:rPr>
        <w:t>相山区</w:t>
      </w:r>
      <w:proofErr w:type="gramEnd"/>
      <w:r>
        <w:rPr>
          <w:rFonts w:hint="eastAsia"/>
          <w:color w:val="333333"/>
          <w:sz w:val="21"/>
          <w:szCs w:val="21"/>
        </w:rPr>
        <w:t>区长</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徐  涛  杜集区区长</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 xml:space="preserve">岳军芝  </w:t>
      </w:r>
      <w:proofErr w:type="gramStart"/>
      <w:r>
        <w:rPr>
          <w:rFonts w:hint="eastAsia"/>
          <w:color w:val="333333"/>
          <w:sz w:val="21"/>
          <w:szCs w:val="21"/>
        </w:rPr>
        <w:t>烈山区</w:t>
      </w:r>
      <w:proofErr w:type="gramEnd"/>
      <w:r>
        <w:rPr>
          <w:rFonts w:hint="eastAsia"/>
          <w:color w:val="333333"/>
          <w:sz w:val="21"/>
          <w:szCs w:val="21"/>
        </w:rPr>
        <w:t>区长</w:t>
      </w:r>
    </w:p>
    <w:p w:rsidR="00507A5F" w:rsidRDefault="00507A5F" w:rsidP="00507A5F">
      <w:pPr>
        <w:pStyle w:val="a3"/>
        <w:shd w:val="clear" w:color="auto" w:fill="FFFFFF"/>
        <w:spacing w:line="390" w:lineRule="atLeast"/>
        <w:ind w:firstLine="480"/>
        <w:rPr>
          <w:rFonts w:hint="eastAsia"/>
          <w:color w:val="333333"/>
          <w:sz w:val="21"/>
          <w:szCs w:val="21"/>
        </w:rPr>
      </w:pPr>
      <w:r>
        <w:rPr>
          <w:rFonts w:hint="eastAsia"/>
          <w:color w:val="333333"/>
          <w:sz w:val="21"/>
          <w:szCs w:val="21"/>
        </w:rPr>
        <w:t>以上成员如有职务分工变动，领导小组成员名单相应调整，不在另行文。领导小组办公室设在</w:t>
      </w:r>
      <w:proofErr w:type="gramStart"/>
      <w:r>
        <w:rPr>
          <w:rFonts w:hint="eastAsia"/>
          <w:color w:val="333333"/>
          <w:sz w:val="21"/>
          <w:szCs w:val="21"/>
        </w:rPr>
        <w:t>市发改委</w:t>
      </w:r>
      <w:proofErr w:type="gramEnd"/>
      <w:r>
        <w:rPr>
          <w:rFonts w:hint="eastAsia"/>
          <w:color w:val="333333"/>
          <w:sz w:val="21"/>
          <w:szCs w:val="21"/>
        </w:rPr>
        <w:t>（物价局），李令安兼任办公室主任，宋愚贤兼任办公室副主任。</w:t>
      </w:r>
    </w:p>
    <w:p w:rsidR="00211048" w:rsidRPr="00507A5F" w:rsidRDefault="00211048">
      <w:bookmarkStart w:id="0" w:name="_GoBack"/>
      <w:bookmarkEnd w:id="0"/>
    </w:p>
    <w:sectPr w:rsidR="00211048" w:rsidRPr="00507A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9C"/>
    <w:rsid w:val="00211048"/>
    <w:rsid w:val="00507A5F"/>
    <w:rsid w:val="006C1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214B7-DC93-4F88-A903-D01FC1E2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7A5F"/>
    <w:pPr>
      <w:widowControl/>
      <w:jc w:val="left"/>
    </w:pPr>
    <w:rPr>
      <w:rFonts w:ascii="宋体" w:eastAsia="宋体" w:hAnsi="宋体" w:cs="宋体"/>
      <w:kern w:val="0"/>
      <w:sz w:val="24"/>
      <w:szCs w:val="24"/>
    </w:rPr>
  </w:style>
  <w:style w:type="character" w:styleId="a4">
    <w:name w:val="Strong"/>
    <w:basedOn w:val="a0"/>
    <w:uiPriority w:val="22"/>
    <w:qFormat/>
    <w:rsid w:val="00507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5671">
      <w:bodyDiv w:val="1"/>
      <w:marLeft w:val="0"/>
      <w:marRight w:val="0"/>
      <w:marTop w:val="0"/>
      <w:marBottom w:val="0"/>
      <w:divBdr>
        <w:top w:val="none" w:sz="0" w:space="0" w:color="auto"/>
        <w:left w:val="none" w:sz="0" w:space="0" w:color="auto"/>
        <w:bottom w:val="none" w:sz="0" w:space="0" w:color="auto"/>
        <w:right w:val="none" w:sz="0" w:space="0" w:color="auto"/>
      </w:divBdr>
      <w:divsChild>
        <w:div w:id="401561333">
          <w:marLeft w:val="0"/>
          <w:marRight w:val="0"/>
          <w:marTop w:val="0"/>
          <w:marBottom w:val="0"/>
          <w:divBdr>
            <w:top w:val="none" w:sz="0" w:space="0" w:color="auto"/>
            <w:left w:val="none" w:sz="0" w:space="0" w:color="auto"/>
            <w:bottom w:val="none" w:sz="0" w:space="0" w:color="auto"/>
            <w:right w:val="none" w:sz="0" w:space="0" w:color="auto"/>
          </w:divBdr>
          <w:divsChild>
            <w:div w:id="1141382203">
              <w:marLeft w:val="0"/>
              <w:marRight w:val="0"/>
              <w:marTop w:val="0"/>
              <w:marBottom w:val="0"/>
              <w:divBdr>
                <w:top w:val="none" w:sz="0" w:space="0" w:color="auto"/>
                <w:left w:val="none" w:sz="0" w:space="0" w:color="auto"/>
                <w:bottom w:val="none" w:sz="0" w:space="0" w:color="auto"/>
                <w:right w:val="none" w:sz="0" w:space="0" w:color="auto"/>
              </w:divBdr>
              <w:divsChild>
                <w:div w:id="1111359526">
                  <w:marLeft w:val="0"/>
                  <w:marRight w:val="0"/>
                  <w:marTop w:val="0"/>
                  <w:marBottom w:val="0"/>
                  <w:divBdr>
                    <w:top w:val="single" w:sz="6" w:space="0" w:color="DDDDDD"/>
                    <w:left w:val="single" w:sz="6" w:space="0" w:color="DDDDDD"/>
                    <w:bottom w:val="single" w:sz="6" w:space="0" w:color="DDDDDD"/>
                    <w:right w:val="single" w:sz="6" w:space="0" w:color="DDDDDD"/>
                  </w:divBdr>
                  <w:divsChild>
                    <w:div w:id="1755006536">
                      <w:marLeft w:val="0"/>
                      <w:marRight w:val="0"/>
                      <w:marTop w:val="0"/>
                      <w:marBottom w:val="0"/>
                      <w:divBdr>
                        <w:top w:val="none" w:sz="0" w:space="0" w:color="auto"/>
                        <w:left w:val="none" w:sz="0" w:space="0" w:color="auto"/>
                        <w:bottom w:val="dashed" w:sz="6" w:space="19" w:color="DDDDDD"/>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2018-05-15T06:17:00Z</dcterms:created>
  <dcterms:modified xsi:type="dcterms:W3CDTF">2018-05-15T06:17:00Z</dcterms:modified>
</cp:coreProperties>
</file>