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62" w:rsidRPr="007A1862" w:rsidRDefault="007A1862" w:rsidP="007A1862">
      <w:pPr>
        <w:widowControl/>
        <w:spacing w:line="450" w:lineRule="atLeast"/>
        <w:ind w:firstLine="640"/>
        <w:jc w:val="righ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2012 年12 月25 日</w:t>
      </w:r>
    </w:p>
    <w:p w:rsidR="007A1862" w:rsidRPr="007A1862" w:rsidRDefault="007A1862" w:rsidP="007A1862">
      <w:pPr>
        <w:widowControl/>
        <w:spacing w:line="450" w:lineRule="atLeast"/>
        <w:jc w:val="center"/>
        <w:rPr>
          <w:rFonts w:ascii="宋体" w:eastAsia="宋体" w:hAnsi="宋体" w:cs="宋体"/>
          <w:color w:val="454545"/>
          <w:kern w:val="0"/>
          <w:sz w:val="24"/>
          <w:szCs w:val="24"/>
          <w:lang w:val="en"/>
        </w:rPr>
      </w:pPr>
      <w:r w:rsidRPr="007A1862">
        <w:rPr>
          <w:rFonts w:ascii="宋体" w:eastAsia="宋体" w:hAnsi="宋体" w:cs="宋体"/>
          <w:color w:val="454545"/>
          <w:kern w:val="0"/>
          <w:sz w:val="24"/>
          <w:szCs w:val="24"/>
          <w:lang w:val="en"/>
        </w:rPr>
        <w:t> </w:t>
      </w:r>
    </w:p>
    <w:p w:rsidR="007A1862" w:rsidRPr="007A1862" w:rsidRDefault="007A1862" w:rsidP="007A1862">
      <w:pPr>
        <w:widowControl/>
        <w:spacing w:line="450" w:lineRule="atLeast"/>
        <w:jc w:val="center"/>
        <w:rPr>
          <w:rFonts w:ascii="宋体" w:eastAsia="宋体" w:hAnsi="宋体" w:cs="宋体"/>
          <w:color w:val="454545"/>
          <w:kern w:val="0"/>
          <w:sz w:val="24"/>
          <w:szCs w:val="24"/>
          <w:lang w:val="en"/>
        </w:rPr>
      </w:pPr>
      <w:r w:rsidRPr="007A1862">
        <w:rPr>
          <w:rFonts w:ascii="方正小标宋简体" w:eastAsia="方正小标宋简体" w:hAnsi="宋体" w:cs="宋体" w:hint="eastAsia"/>
          <w:color w:val="000000"/>
          <w:kern w:val="0"/>
          <w:sz w:val="44"/>
          <w:szCs w:val="44"/>
          <w:lang w:val="en"/>
        </w:rPr>
        <w:t>和县专利资助资金管理办法</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宋体" w:eastAsia="宋体" w:hAnsi="宋体" w:cs="宋体"/>
          <w:color w:val="454545"/>
          <w:kern w:val="0"/>
          <w:sz w:val="24"/>
          <w:szCs w:val="24"/>
          <w:lang w:val="en"/>
        </w:rPr>
        <w:t> </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第一条 为了鼓励本县企事业单位、机关团体和个人发明创造的积极性，增强专利保护意识，提高自主创新能力，推动全县科技进步和经济社会发展，根据《安徽省专利发展专项资金管理办法》(试行)等精神，结合我县实际，制定本办法。</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第二条 专利资助资金由县人民政府设立，每年安排专项资金资助专利申请费用。</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第三条 费用资助的范围包括：</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1、申请国内发明专利和实用新型、外观设计专利发生的申请费用和委托专利代理机构申请代理所支付的代理费用。</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2、申请国外发明专利（必须获得专利权）发生的申请费用及其委托涉外专利代理机构申请代理所支付的代理费用。</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第四条 专利资助申请人应为登记或注册在本县的企事业单位、机关团体和个人（含在本县进行投资注册的非本县居民），且专利申请和授权所属地为和县。</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第五条 符合下列条件之一，可以申请资助。</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lastRenderedPageBreak/>
        <w:t>1、国家知识产权局已受理或授权的国内发明、实用新型和外观设计专利申请；</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2、已授权的国外发明专利。</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第六条 资助标准：</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1、国内发明、实用新型和外观设计专利申请受理或授权后，按照发明专利最高3500 元/件、实用新型最高1500 元/件、外观设计最高1000 元/件的标准资助；</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2、获得国外发明专利授权后，国外专利申请费用按照5000元/件的标准资助。</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第七条 县科技局负责专利资助申请的受理和审批。</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第八条 专利资助资金的支（兑）付方式：</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1、法人单位或其它组织申请的职务专利，实行专利受理资助；</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2、个人专利，实行阶段资助。</w:t>
      </w:r>
      <w:proofErr w:type="gramStart"/>
      <w:r w:rsidRPr="007A1862">
        <w:rPr>
          <w:rFonts w:ascii="仿宋_GB2312" w:eastAsia="仿宋_GB2312" w:hAnsi="宋体" w:cs="宋体" w:hint="eastAsia"/>
          <w:color w:val="000000"/>
          <w:kern w:val="0"/>
          <w:sz w:val="32"/>
          <w:szCs w:val="32"/>
          <w:lang w:val="en"/>
        </w:rPr>
        <w:t>先是按</w:t>
      </w:r>
      <w:proofErr w:type="gramEnd"/>
      <w:r w:rsidRPr="007A1862">
        <w:rPr>
          <w:rFonts w:ascii="仿宋_GB2312" w:eastAsia="仿宋_GB2312" w:hAnsi="宋体" w:cs="宋体" w:hint="eastAsia"/>
          <w:color w:val="000000"/>
          <w:kern w:val="0"/>
          <w:sz w:val="32"/>
          <w:szCs w:val="32"/>
          <w:lang w:val="en"/>
        </w:rPr>
        <w:t>国家知识产权局发票金额或专利代理机构发票金额给予资助，专利授权后按本专利资助标准补足未资助部分。</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 xml:space="preserve">第九条 专利资助实行主动申报。凡符合本办法的专利权申请人或授权人必须在专利申请受理日或专利授权日之后6 </w:t>
      </w:r>
      <w:proofErr w:type="gramStart"/>
      <w:r w:rsidRPr="007A1862">
        <w:rPr>
          <w:rFonts w:ascii="仿宋_GB2312" w:eastAsia="仿宋_GB2312" w:hAnsi="宋体" w:cs="宋体" w:hint="eastAsia"/>
          <w:color w:val="000000"/>
          <w:kern w:val="0"/>
          <w:sz w:val="32"/>
          <w:szCs w:val="32"/>
          <w:lang w:val="en"/>
        </w:rPr>
        <w:t>个</w:t>
      </w:r>
      <w:proofErr w:type="gramEnd"/>
      <w:r w:rsidRPr="007A1862">
        <w:rPr>
          <w:rFonts w:ascii="仿宋_GB2312" w:eastAsia="仿宋_GB2312" w:hAnsi="宋体" w:cs="宋体" w:hint="eastAsia"/>
          <w:color w:val="000000"/>
          <w:kern w:val="0"/>
          <w:sz w:val="32"/>
          <w:szCs w:val="32"/>
          <w:lang w:val="en"/>
        </w:rPr>
        <w:t>月内向县科技局提出申请，逾期视为放弃。</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第十条 申请专利费用资助的单位或个人，应提交以下材料：</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1、《和县专利资助申请表》；</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lastRenderedPageBreak/>
        <w:t xml:space="preserve">2、专利受理通知书原件及复印件、交费发票原件及复印件； </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3、有关身份证明材料（单位提供企业营业执照、法人代码证书或组织机构代码证书原件及复印件；个人提供本人身份证原件及复印件）；</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4、申请国外发明专利资助的单位或个人，须提交国外专利授权证书及国家知识产权局指定的涉外代理机构盖章的代理委托书的原件及复印件。</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第十一条 申请资助的单位或个人提供的材料及凭证必须真实有效，对弄虚作假者，一经发现，已资助的费用全数追回，并依法追究有关责任人的责任。</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第十二条 本办法由和县科技局负责解释。</w:t>
      </w:r>
    </w:p>
    <w:p w:rsidR="007A1862" w:rsidRPr="007A1862" w:rsidRDefault="007A1862" w:rsidP="007A1862">
      <w:pPr>
        <w:widowControl/>
        <w:spacing w:line="450" w:lineRule="atLeast"/>
        <w:ind w:firstLine="640"/>
        <w:jc w:val="left"/>
        <w:rPr>
          <w:rFonts w:ascii="宋体" w:eastAsia="宋体" w:hAnsi="宋体" w:cs="宋体"/>
          <w:color w:val="454545"/>
          <w:kern w:val="0"/>
          <w:sz w:val="24"/>
          <w:szCs w:val="24"/>
          <w:lang w:val="en"/>
        </w:rPr>
      </w:pPr>
      <w:r w:rsidRPr="007A1862">
        <w:rPr>
          <w:rFonts w:ascii="仿宋_GB2312" w:eastAsia="仿宋_GB2312" w:hAnsi="宋体" w:cs="宋体" w:hint="eastAsia"/>
          <w:color w:val="000000"/>
          <w:kern w:val="0"/>
          <w:sz w:val="32"/>
          <w:szCs w:val="32"/>
          <w:lang w:val="en"/>
        </w:rPr>
        <w:t>第十三条 本办法自发布之日起执行。原《和县专利资助资金管理暂行办法》（和政办〔2010〕107 号）同时废止。</w:t>
      </w:r>
    </w:p>
    <w:p w:rsidR="00521963" w:rsidRPr="007A1862" w:rsidRDefault="00521963">
      <w:pPr>
        <w:rPr>
          <w:lang w:val="en"/>
        </w:rPr>
      </w:pPr>
      <w:bookmarkStart w:id="0" w:name="_GoBack"/>
      <w:bookmarkEnd w:id="0"/>
    </w:p>
    <w:sectPr w:rsidR="00521963" w:rsidRPr="007A1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2E"/>
    <w:rsid w:val="00521963"/>
    <w:rsid w:val="007A1862"/>
    <w:rsid w:val="00E9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82F32-2980-4727-9942-D0697FC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11894">
      <w:bodyDiv w:val="1"/>
      <w:marLeft w:val="0"/>
      <w:marRight w:val="0"/>
      <w:marTop w:val="0"/>
      <w:marBottom w:val="0"/>
      <w:divBdr>
        <w:top w:val="none" w:sz="0" w:space="0" w:color="auto"/>
        <w:left w:val="none" w:sz="0" w:space="0" w:color="auto"/>
        <w:bottom w:val="none" w:sz="0" w:space="0" w:color="auto"/>
        <w:right w:val="none" w:sz="0" w:space="0" w:color="auto"/>
      </w:divBdr>
      <w:divsChild>
        <w:div w:id="1708723615">
          <w:marLeft w:val="0"/>
          <w:marRight w:val="0"/>
          <w:marTop w:val="150"/>
          <w:marBottom w:val="150"/>
          <w:divBdr>
            <w:top w:val="single" w:sz="6" w:space="0" w:color="DDDDDD"/>
            <w:left w:val="single" w:sz="6" w:space="0" w:color="DDDDDD"/>
            <w:bottom w:val="single" w:sz="6" w:space="0" w:color="DDDDDD"/>
            <w:right w:val="single" w:sz="6" w:space="0" w:color="DDDDDD"/>
          </w:divBdr>
          <w:divsChild>
            <w:div w:id="37291281">
              <w:marLeft w:val="360"/>
              <w:marRight w:val="360"/>
              <w:marTop w:val="435"/>
              <w:marBottom w:val="0"/>
              <w:divBdr>
                <w:top w:val="none" w:sz="0" w:space="0" w:color="auto"/>
                <w:left w:val="none" w:sz="0" w:space="0" w:color="auto"/>
                <w:bottom w:val="none" w:sz="0" w:space="0" w:color="auto"/>
                <w:right w:val="none" w:sz="0" w:space="0" w:color="auto"/>
              </w:divBdr>
              <w:divsChild>
                <w:div w:id="20978252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2018-05-09T06:47:00Z</dcterms:created>
  <dcterms:modified xsi:type="dcterms:W3CDTF">2018-05-09T06:48:00Z</dcterms:modified>
</cp:coreProperties>
</file>