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183FB" w14:textId="77777777" w:rsidR="00D1782C" w:rsidRPr="00D1782C" w:rsidRDefault="00D1782C" w:rsidP="00D1782C">
      <w:pPr>
        <w:widowControl/>
        <w:spacing w:line="357" w:lineRule="atLeast"/>
        <w:jc w:val="left"/>
        <w:rPr>
          <w:rFonts w:ascii="宋体" w:hAnsi="宋体" w:cs="宋体"/>
          <w:kern w:val="0"/>
          <w:szCs w:val="21"/>
        </w:rPr>
      </w:pPr>
      <w:bookmarkStart w:id="0" w:name="_GoBack"/>
      <w:bookmarkEnd w:id="0"/>
      <w:r w:rsidRPr="00D1782C">
        <w:rPr>
          <w:rFonts w:ascii="宋体" w:hAnsi="宋体" w:cs="宋体"/>
          <w:kern w:val="0"/>
          <w:szCs w:val="21"/>
        </w:rPr>
        <w:t>各有关单位：</w:t>
      </w:r>
    </w:p>
    <w:p w14:paraId="6C511271" w14:textId="77777777" w:rsidR="00D1782C" w:rsidRPr="00D1782C" w:rsidRDefault="00D1782C" w:rsidP="00D1782C">
      <w:pPr>
        <w:widowControl/>
        <w:spacing w:line="357" w:lineRule="atLeast"/>
        <w:jc w:val="left"/>
        <w:rPr>
          <w:rFonts w:ascii="宋体" w:hAnsi="宋体" w:cs="宋体"/>
          <w:kern w:val="0"/>
          <w:sz w:val="24"/>
          <w:szCs w:val="24"/>
        </w:rPr>
      </w:pPr>
      <w:r w:rsidRPr="00D1782C">
        <w:rPr>
          <w:rFonts w:ascii="宋体" w:hAnsi="宋体" w:cs="宋体"/>
          <w:kern w:val="0"/>
          <w:szCs w:val="21"/>
        </w:rPr>
        <w:t xml:space="preserve">　　为贯彻落实《重庆市科教兴市和人才强市行动计划（2018—2020年）》，充分发挥科技创新</w:t>
      </w:r>
      <w:proofErr w:type="gramStart"/>
      <w:r w:rsidRPr="00D1782C">
        <w:rPr>
          <w:rFonts w:ascii="宋体" w:hAnsi="宋体" w:cs="宋体"/>
          <w:kern w:val="0"/>
          <w:szCs w:val="21"/>
        </w:rPr>
        <w:t>券</w:t>
      </w:r>
      <w:proofErr w:type="gramEnd"/>
      <w:r w:rsidRPr="00D1782C">
        <w:rPr>
          <w:rFonts w:ascii="宋体" w:hAnsi="宋体" w:cs="宋体"/>
          <w:kern w:val="0"/>
          <w:szCs w:val="21"/>
        </w:rPr>
        <w:t>的引导和激励作用，加快培育科技型企业，经研究，市科技局会同市财政局制定了《重庆市科技创新券实施办法》，现印发给你们，请认真贯彻执行。</w:t>
      </w:r>
    </w:p>
    <w:p w14:paraId="7D3D6638" w14:textId="77777777" w:rsidR="00D1782C" w:rsidRPr="00D1782C" w:rsidRDefault="00D1782C" w:rsidP="00D1782C">
      <w:pPr>
        <w:widowControl/>
        <w:spacing w:line="357" w:lineRule="atLeast"/>
        <w:jc w:val="left"/>
        <w:rPr>
          <w:rFonts w:ascii="宋体" w:hAnsi="宋体" w:cs="宋体"/>
          <w:kern w:val="0"/>
          <w:szCs w:val="21"/>
        </w:rPr>
      </w:pPr>
      <w:r w:rsidRPr="00D1782C">
        <w:rPr>
          <w:rFonts w:ascii="宋体" w:hAnsi="宋体" w:cs="宋体"/>
          <w:kern w:val="0"/>
          <w:szCs w:val="21"/>
        </w:rPr>
        <w:t xml:space="preserve">　　</w:t>
      </w:r>
    </w:p>
    <w:p w14:paraId="37876536" w14:textId="77777777" w:rsidR="00D1782C" w:rsidRPr="00D1782C" w:rsidRDefault="00D1782C" w:rsidP="00D1782C">
      <w:pPr>
        <w:widowControl/>
        <w:spacing w:line="357" w:lineRule="atLeast"/>
        <w:jc w:val="right"/>
        <w:rPr>
          <w:rFonts w:ascii="宋体" w:hAnsi="宋体" w:cs="宋体"/>
          <w:kern w:val="0"/>
          <w:szCs w:val="21"/>
        </w:rPr>
      </w:pPr>
      <w:r w:rsidRPr="00D1782C">
        <w:rPr>
          <w:rFonts w:ascii="宋体" w:hAnsi="宋体" w:cs="宋体"/>
          <w:kern w:val="0"/>
          <w:szCs w:val="21"/>
        </w:rPr>
        <w:t xml:space="preserve">　　</w:t>
      </w:r>
    </w:p>
    <w:p w14:paraId="60428DA0" w14:textId="77777777" w:rsidR="00D1782C" w:rsidRPr="00D1782C" w:rsidRDefault="00D1782C" w:rsidP="00D1782C">
      <w:pPr>
        <w:widowControl/>
        <w:spacing w:line="357" w:lineRule="atLeast"/>
        <w:jc w:val="right"/>
        <w:rPr>
          <w:rFonts w:ascii="宋体" w:hAnsi="宋体" w:cs="宋体"/>
          <w:kern w:val="0"/>
          <w:szCs w:val="21"/>
        </w:rPr>
      </w:pPr>
      <w:r w:rsidRPr="00D1782C">
        <w:rPr>
          <w:rFonts w:ascii="宋体" w:hAnsi="宋体" w:cs="宋体"/>
          <w:kern w:val="0"/>
          <w:szCs w:val="21"/>
        </w:rPr>
        <w:t xml:space="preserve">　　重庆市科学技术局 重庆市财政局</w:t>
      </w:r>
    </w:p>
    <w:p w14:paraId="74401820" w14:textId="77777777" w:rsidR="00D1782C" w:rsidRPr="00D1782C" w:rsidRDefault="00D1782C" w:rsidP="00D1782C">
      <w:pPr>
        <w:widowControl/>
        <w:spacing w:line="357" w:lineRule="atLeast"/>
        <w:jc w:val="right"/>
        <w:rPr>
          <w:rFonts w:ascii="宋体" w:hAnsi="宋体" w:cs="宋体"/>
          <w:kern w:val="0"/>
          <w:szCs w:val="21"/>
        </w:rPr>
      </w:pPr>
      <w:r w:rsidRPr="00D1782C">
        <w:rPr>
          <w:rFonts w:ascii="宋体" w:hAnsi="宋体" w:cs="宋体"/>
          <w:kern w:val="0"/>
          <w:szCs w:val="21"/>
        </w:rPr>
        <w:t xml:space="preserve">　　</w:t>
      </w:r>
    </w:p>
    <w:p w14:paraId="59EA7E22" w14:textId="77777777" w:rsidR="00D1782C" w:rsidRPr="00D1782C" w:rsidRDefault="00D1782C" w:rsidP="00D1782C">
      <w:pPr>
        <w:widowControl/>
        <w:spacing w:line="357" w:lineRule="atLeast"/>
        <w:jc w:val="right"/>
        <w:rPr>
          <w:rFonts w:ascii="宋体" w:hAnsi="宋体" w:cs="宋体"/>
          <w:kern w:val="0"/>
          <w:szCs w:val="21"/>
        </w:rPr>
      </w:pPr>
      <w:r w:rsidRPr="00D1782C">
        <w:rPr>
          <w:rFonts w:ascii="宋体" w:hAnsi="宋体" w:cs="宋体"/>
          <w:kern w:val="0"/>
          <w:szCs w:val="21"/>
        </w:rPr>
        <w:t xml:space="preserve">　　2018年11月8日</w:t>
      </w:r>
    </w:p>
    <w:p w14:paraId="13F5B798" w14:textId="77777777" w:rsidR="00D1782C" w:rsidRPr="00D1782C" w:rsidRDefault="00D1782C" w:rsidP="00D1782C">
      <w:pPr>
        <w:widowControl/>
        <w:spacing w:line="357" w:lineRule="atLeast"/>
        <w:jc w:val="left"/>
        <w:rPr>
          <w:rFonts w:ascii="宋体" w:hAnsi="宋体" w:cs="宋体"/>
          <w:kern w:val="0"/>
          <w:szCs w:val="21"/>
        </w:rPr>
      </w:pPr>
      <w:r w:rsidRPr="00D1782C">
        <w:rPr>
          <w:rFonts w:ascii="宋体" w:hAnsi="宋体" w:cs="宋体"/>
          <w:kern w:val="0"/>
          <w:szCs w:val="21"/>
        </w:rPr>
        <w:t xml:space="preserve">　　</w:t>
      </w:r>
    </w:p>
    <w:p w14:paraId="37AF7CE6" w14:textId="77777777" w:rsidR="00917117" w:rsidRDefault="00917117" w:rsidP="00917117">
      <w:pPr>
        <w:spacing w:line="540" w:lineRule="exact"/>
        <w:jc w:val="center"/>
        <w:rPr>
          <w:rFonts w:ascii="方正小标宋_GBK" w:eastAsia="方正小标宋_GBK"/>
          <w:sz w:val="44"/>
          <w:szCs w:val="44"/>
        </w:rPr>
      </w:pPr>
    </w:p>
    <w:p w14:paraId="625759B8" w14:textId="77777777" w:rsidR="00917117" w:rsidRDefault="00917117" w:rsidP="00917117">
      <w:pPr>
        <w:spacing w:line="540" w:lineRule="exact"/>
        <w:jc w:val="center"/>
        <w:rPr>
          <w:rFonts w:ascii="方正小标宋_GBK" w:eastAsia="方正小标宋_GBK"/>
          <w:sz w:val="44"/>
          <w:szCs w:val="44"/>
        </w:rPr>
      </w:pPr>
      <w:r>
        <w:rPr>
          <w:rFonts w:ascii="方正小标宋_GBK" w:eastAsia="方正小标宋_GBK" w:hint="eastAsia"/>
          <w:sz w:val="44"/>
          <w:szCs w:val="44"/>
        </w:rPr>
        <w:t>重庆市科技创新</w:t>
      </w:r>
      <w:proofErr w:type="gramStart"/>
      <w:r>
        <w:rPr>
          <w:rFonts w:ascii="方正小标宋_GBK" w:eastAsia="方正小标宋_GBK" w:hint="eastAsia"/>
          <w:sz w:val="44"/>
          <w:szCs w:val="44"/>
        </w:rPr>
        <w:t>券</w:t>
      </w:r>
      <w:proofErr w:type="gramEnd"/>
      <w:r>
        <w:rPr>
          <w:rFonts w:ascii="方正小标宋_GBK" w:eastAsia="方正小标宋_GBK" w:hint="eastAsia"/>
          <w:sz w:val="44"/>
          <w:szCs w:val="44"/>
        </w:rPr>
        <w:t>实施办法</w:t>
      </w:r>
    </w:p>
    <w:p w14:paraId="4C19E3B3" w14:textId="77777777" w:rsidR="00917117" w:rsidRPr="00FC3335" w:rsidRDefault="00917117" w:rsidP="00917117">
      <w:pPr>
        <w:spacing w:line="580" w:lineRule="exact"/>
        <w:rPr>
          <w:rFonts w:ascii="Calibri" w:eastAsia="方正仿宋_GBK" w:hAnsi="Calibri"/>
          <w:color w:val="000000"/>
          <w:sz w:val="32"/>
          <w:szCs w:val="24"/>
        </w:rPr>
      </w:pPr>
    </w:p>
    <w:p w14:paraId="18412D89" w14:textId="77777777" w:rsidR="00917117" w:rsidRDefault="00917117" w:rsidP="00917117">
      <w:pPr>
        <w:spacing w:line="580" w:lineRule="exact"/>
        <w:rPr>
          <w:rFonts w:ascii="Calibri" w:eastAsia="方正仿宋_GBK" w:hAnsi="Calibri"/>
          <w:color w:val="000000"/>
          <w:sz w:val="32"/>
          <w:szCs w:val="24"/>
        </w:rPr>
      </w:pPr>
      <w:r>
        <w:rPr>
          <w:rFonts w:ascii="Calibri" w:eastAsia="方正仿宋_GBK" w:hAnsi="Calibri"/>
          <w:color w:val="000000"/>
          <w:sz w:val="32"/>
          <w:szCs w:val="24"/>
        </w:rPr>
        <w:t xml:space="preserve">    </w:t>
      </w:r>
      <w:r>
        <w:rPr>
          <w:rFonts w:ascii="方正黑体_GBK" w:eastAsia="方正黑体_GBK" w:hAnsi="Calibri" w:hint="eastAsia"/>
          <w:color w:val="000000"/>
          <w:sz w:val="32"/>
          <w:szCs w:val="24"/>
        </w:rPr>
        <w:t>第一条</w:t>
      </w:r>
      <w:r>
        <w:rPr>
          <w:rFonts w:ascii="Calibri" w:eastAsia="方正仿宋_GBK" w:hAnsi="Calibri"/>
          <w:color w:val="000000"/>
          <w:sz w:val="32"/>
          <w:szCs w:val="24"/>
        </w:rPr>
        <w:t xml:space="preserve">  </w:t>
      </w:r>
      <w:r>
        <w:rPr>
          <w:rFonts w:ascii="Calibri" w:eastAsia="方正仿宋_GBK" w:hAnsi="Calibri" w:hint="eastAsia"/>
          <w:color w:val="000000"/>
          <w:sz w:val="32"/>
          <w:szCs w:val="24"/>
        </w:rPr>
        <w:t>为充分发挥科技创新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（以下简称“创新券”）的引导和激励作用，加快培育科技型企业，依据《重庆市科教兴市和人才强市行动计划（</w:t>
      </w:r>
      <w:r>
        <w:rPr>
          <w:rFonts w:ascii="Calibri" w:eastAsia="方正仿宋_GBK" w:hAnsi="Calibri"/>
          <w:color w:val="000000"/>
          <w:sz w:val="32"/>
          <w:szCs w:val="24"/>
        </w:rPr>
        <w:t>2018-2020</w:t>
      </w:r>
      <w:r>
        <w:rPr>
          <w:rFonts w:ascii="Calibri" w:eastAsia="方正仿宋_GBK" w:hAnsi="Calibri" w:hint="eastAsia"/>
          <w:color w:val="000000"/>
          <w:sz w:val="32"/>
          <w:szCs w:val="24"/>
        </w:rPr>
        <w:t>年）》（</w:t>
      </w:r>
      <w:proofErr w:type="gramStart"/>
      <w:r>
        <w:rPr>
          <w:rFonts w:ascii="Calibri" w:eastAsia="方正仿宋_GBK" w:hAnsi="Calibri" w:hint="eastAsia"/>
          <w:color w:val="000000"/>
          <w:sz w:val="32"/>
          <w:szCs w:val="24"/>
        </w:rPr>
        <w:t>渝委</w:t>
      </w:r>
      <w:proofErr w:type="gramEnd"/>
      <w:r>
        <w:rPr>
          <w:rFonts w:ascii="Calibri" w:eastAsia="方正仿宋_GBK" w:hAnsi="Calibri" w:hint="eastAsia"/>
          <w:color w:val="000000"/>
          <w:sz w:val="32"/>
          <w:szCs w:val="24"/>
        </w:rPr>
        <w:t>发〔</w:t>
      </w:r>
      <w:r>
        <w:rPr>
          <w:rFonts w:ascii="Calibri" w:eastAsia="方正仿宋_GBK" w:hAnsi="Calibri"/>
          <w:color w:val="000000"/>
          <w:sz w:val="32"/>
          <w:szCs w:val="24"/>
        </w:rPr>
        <w:t>2018</w:t>
      </w:r>
      <w:r>
        <w:rPr>
          <w:rFonts w:ascii="Calibri" w:eastAsia="方正仿宋_GBK" w:hAnsi="Calibri" w:hint="eastAsia"/>
          <w:color w:val="000000"/>
          <w:sz w:val="32"/>
          <w:szCs w:val="24"/>
        </w:rPr>
        <w:t>〕</w:t>
      </w:r>
      <w:r>
        <w:rPr>
          <w:rFonts w:ascii="Calibri" w:eastAsia="方正仿宋_GBK" w:hAnsi="Calibri"/>
          <w:color w:val="000000"/>
          <w:sz w:val="32"/>
          <w:szCs w:val="24"/>
        </w:rPr>
        <w:t>27</w:t>
      </w:r>
      <w:r>
        <w:rPr>
          <w:rFonts w:ascii="Calibri" w:eastAsia="方正仿宋_GBK" w:hAnsi="Calibri" w:hint="eastAsia"/>
          <w:color w:val="000000"/>
          <w:sz w:val="32"/>
          <w:szCs w:val="24"/>
        </w:rPr>
        <w:t>号），制定本办法。</w:t>
      </w:r>
    </w:p>
    <w:p w14:paraId="177C9CA4" w14:textId="77777777" w:rsidR="00917117" w:rsidRDefault="00917117" w:rsidP="00917117">
      <w:pPr>
        <w:spacing w:line="580" w:lineRule="exact"/>
        <w:ind w:firstLine="615"/>
        <w:rPr>
          <w:rFonts w:ascii="Calibri" w:eastAsia="方正仿宋_GBK" w:hAnsi="Calibri"/>
          <w:color w:val="000000"/>
          <w:sz w:val="32"/>
          <w:szCs w:val="24"/>
        </w:rPr>
      </w:pPr>
      <w:r>
        <w:rPr>
          <w:rFonts w:ascii="方正黑体_GBK" w:eastAsia="方正黑体_GBK" w:hAnsi="Calibri" w:hint="eastAsia"/>
          <w:color w:val="000000"/>
          <w:sz w:val="32"/>
          <w:szCs w:val="24"/>
        </w:rPr>
        <w:t>第二条</w:t>
      </w:r>
      <w:r>
        <w:rPr>
          <w:rFonts w:ascii="Calibri" w:eastAsia="方正仿宋_GBK" w:hAnsi="Calibri"/>
          <w:color w:val="000000"/>
          <w:sz w:val="32"/>
          <w:szCs w:val="24"/>
        </w:rPr>
        <w:t xml:space="preserve">  </w:t>
      </w:r>
      <w:r>
        <w:rPr>
          <w:rFonts w:ascii="Calibri" w:eastAsia="方正仿宋_GBK" w:hAnsi="Calibri" w:hint="eastAsia"/>
          <w:color w:val="000000"/>
          <w:sz w:val="32"/>
          <w:szCs w:val="24"/>
        </w:rPr>
        <w:t>本办法所称创新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是由市科学技术局（</w:t>
      </w:r>
      <w:r>
        <w:rPr>
          <w:rFonts w:ascii="Calibri" w:eastAsia="方正仿宋_GBK" w:hAnsi="Calibri"/>
          <w:color w:val="000000"/>
          <w:sz w:val="32"/>
          <w:szCs w:val="24"/>
        </w:rPr>
        <w:t>以</w:t>
      </w:r>
      <w:r>
        <w:rPr>
          <w:rFonts w:ascii="Calibri" w:eastAsia="方正仿宋_GBK" w:hAnsi="Calibri" w:hint="eastAsia"/>
          <w:color w:val="000000"/>
          <w:sz w:val="32"/>
          <w:szCs w:val="24"/>
        </w:rPr>
        <w:t>下</w:t>
      </w:r>
      <w:r>
        <w:rPr>
          <w:rFonts w:ascii="Calibri" w:eastAsia="方正仿宋_GBK" w:hAnsi="Calibri"/>
          <w:color w:val="000000"/>
          <w:sz w:val="32"/>
          <w:szCs w:val="24"/>
        </w:rPr>
        <w:t>简称</w:t>
      </w:r>
      <w:r>
        <w:rPr>
          <w:rFonts w:ascii="Calibri" w:eastAsia="方正仿宋_GBK" w:hAnsi="Calibri" w:hint="eastAsia"/>
          <w:color w:val="000000"/>
          <w:sz w:val="32"/>
          <w:szCs w:val="24"/>
        </w:rPr>
        <w:t>“市科技</w:t>
      </w:r>
      <w:r>
        <w:rPr>
          <w:rFonts w:ascii="Calibri" w:eastAsia="方正仿宋_GBK" w:hAnsi="Calibri"/>
          <w:color w:val="000000"/>
          <w:sz w:val="32"/>
          <w:szCs w:val="24"/>
        </w:rPr>
        <w:t>局</w:t>
      </w:r>
      <w:r>
        <w:rPr>
          <w:rFonts w:ascii="Calibri" w:eastAsia="方正仿宋_GBK" w:hAnsi="Calibri" w:hint="eastAsia"/>
          <w:color w:val="000000"/>
          <w:sz w:val="32"/>
          <w:szCs w:val="24"/>
        </w:rPr>
        <w:t>”</w:t>
      </w:r>
      <w:r>
        <w:rPr>
          <w:rFonts w:ascii="Calibri" w:eastAsia="方正仿宋_GBK" w:hAnsi="Calibri"/>
          <w:color w:val="000000"/>
          <w:sz w:val="32"/>
          <w:szCs w:val="24"/>
        </w:rPr>
        <w:t>）</w:t>
      </w:r>
      <w:r>
        <w:rPr>
          <w:rFonts w:ascii="Calibri" w:eastAsia="方正仿宋_GBK" w:hAnsi="Calibri" w:hint="eastAsia"/>
          <w:color w:val="000000"/>
          <w:sz w:val="32"/>
          <w:szCs w:val="24"/>
        </w:rPr>
        <w:t>和市财政局利用市级财政科技发展资金设立和发放，无偿资助科技型企业开展研发活动或购买科技服务的一种凭证。</w:t>
      </w:r>
    </w:p>
    <w:p w14:paraId="2291F814" w14:textId="77777777" w:rsidR="00917117" w:rsidRDefault="00917117" w:rsidP="00917117">
      <w:pPr>
        <w:spacing w:line="580" w:lineRule="exact"/>
        <w:ind w:firstLine="615"/>
        <w:rPr>
          <w:rFonts w:ascii="Calibri" w:eastAsia="方正仿宋_GBK" w:hAnsi="Calibri"/>
          <w:color w:val="000000"/>
          <w:sz w:val="32"/>
          <w:szCs w:val="24"/>
        </w:rPr>
      </w:pPr>
      <w:r>
        <w:rPr>
          <w:rFonts w:ascii="Calibri" w:eastAsia="方正仿宋_GBK" w:hAnsi="Calibri" w:hint="eastAsia"/>
          <w:color w:val="000000"/>
          <w:sz w:val="32"/>
          <w:szCs w:val="24"/>
        </w:rPr>
        <w:t>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以奖励性后补助方式兑现。</w:t>
      </w:r>
    </w:p>
    <w:p w14:paraId="54E6C918" w14:textId="77777777" w:rsidR="00917117" w:rsidRDefault="00917117" w:rsidP="00917117">
      <w:pPr>
        <w:spacing w:line="580" w:lineRule="exact"/>
        <w:ind w:firstLine="615"/>
        <w:rPr>
          <w:rFonts w:ascii="Calibri" w:eastAsia="方正仿宋_GBK" w:hAnsi="Calibri"/>
          <w:color w:val="000000"/>
          <w:sz w:val="32"/>
          <w:szCs w:val="24"/>
        </w:rPr>
      </w:pPr>
      <w:r>
        <w:rPr>
          <w:rFonts w:ascii="方正黑体_GBK" w:eastAsia="方正黑体_GBK" w:hAnsi="Calibri" w:hint="eastAsia"/>
          <w:color w:val="000000"/>
          <w:sz w:val="32"/>
          <w:szCs w:val="24"/>
        </w:rPr>
        <w:t xml:space="preserve">第三条  </w:t>
      </w:r>
      <w:r>
        <w:rPr>
          <w:rFonts w:ascii="Calibri" w:eastAsia="方正仿宋_GBK" w:hAnsi="Calibri" w:hint="eastAsia"/>
          <w:color w:val="000000"/>
          <w:sz w:val="32"/>
          <w:szCs w:val="24"/>
        </w:rPr>
        <w:t>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由政府部门负责统筹管理。市科技局是创新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组织实施部门，负责创新券的政策制定、决策指导、年度预算的编制申报、监督审批、兑现拨付、绩效评价、研究确定创新券实施过程中的有关重大事项。市财政局负责创新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资金年度预算审核、下达、监督管理。区县（</w:t>
      </w:r>
      <w:proofErr w:type="gramStart"/>
      <w:r>
        <w:rPr>
          <w:rFonts w:ascii="Calibri" w:eastAsia="方正仿宋_GBK" w:hAnsi="Calibri" w:hint="eastAsia"/>
          <w:color w:val="000000"/>
          <w:sz w:val="32"/>
          <w:szCs w:val="24"/>
        </w:rPr>
        <w:t>含万盛</w:t>
      </w:r>
      <w:proofErr w:type="gramEnd"/>
      <w:r>
        <w:rPr>
          <w:rFonts w:ascii="Calibri" w:eastAsia="方正仿宋_GBK" w:hAnsi="Calibri" w:hint="eastAsia"/>
          <w:color w:val="000000"/>
          <w:sz w:val="32"/>
          <w:szCs w:val="24"/>
        </w:rPr>
        <w:t>经开区）科技行政主管部门负责本辖区内创新券申领工作在线</w:t>
      </w:r>
      <w:r>
        <w:rPr>
          <w:rFonts w:ascii="Calibri" w:eastAsia="方正仿宋_GBK" w:hAnsi="Calibri" w:hint="eastAsia"/>
          <w:color w:val="000000"/>
          <w:sz w:val="32"/>
          <w:szCs w:val="24"/>
        </w:rPr>
        <w:lastRenderedPageBreak/>
        <w:t>跟踪和监督服务。</w:t>
      </w:r>
    </w:p>
    <w:p w14:paraId="34BD6F8B" w14:textId="77777777" w:rsidR="00917117" w:rsidRDefault="00917117" w:rsidP="00917117">
      <w:pPr>
        <w:spacing w:line="580" w:lineRule="exact"/>
        <w:ind w:firstLine="615"/>
        <w:rPr>
          <w:rFonts w:ascii="方正仿宋_GBK" w:eastAsia="方正仿宋_GBK" w:hAnsi="Calibri"/>
          <w:color w:val="000000"/>
          <w:sz w:val="32"/>
          <w:szCs w:val="24"/>
        </w:rPr>
      </w:pPr>
      <w:r>
        <w:rPr>
          <w:rFonts w:ascii="方正仿宋_GBK" w:eastAsia="方正仿宋_GBK" w:hAnsi="Calibri" w:hint="eastAsia"/>
          <w:color w:val="000000"/>
          <w:sz w:val="32"/>
          <w:szCs w:val="24"/>
        </w:rPr>
        <w:t>市科技局委托第三方机构，利用重庆科技资源共享平台科技型企业管理系统（以下简称“管理系统”）开展创新</w:t>
      </w:r>
      <w:proofErr w:type="gramStart"/>
      <w:r>
        <w:rPr>
          <w:rFonts w:ascii="方正仿宋_GBK" w:eastAsia="方正仿宋_GBK" w:hAnsi="Calibri" w:hint="eastAsia"/>
          <w:color w:val="000000"/>
          <w:sz w:val="32"/>
          <w:szCs w:val="24"/>
        </w:rPr>
        <w:t>券</w:t>
      </w:r>
      <w:proofErr w:type="gramEnd"/>
      <w:r>
        <w:rPr>
          <w:rFonts w:ascii="方正仿宋_GBK" w:eastAsia="方正仿宋_GBK" w:hAnsi="Calibri" w:hint="eastAsia"/>
          <w:color w:val="000000"/>
          <w:sz w:val="32"/>
          <w:szCs w:val="24"/>
        </w:rPr>
        <w:t>的日常工作。</w:t>
      </w:r>
    </w:p>
    <w:p w14:paraId="626CE875" w14:textId="77777777" w:rsidR="00917117" w:rsidRDefault="00917117" w:rsidP="00917117">
      <w:pPr>
        <w:spacing w:line="580" w:lineRule="exact"/>
        <w:ind w:firstLine="615"/>
        <w:rPr>
          <w:rFonts w:ascii="Calibri" w:eastAsia="方正仿宋_GBK" w:hAnsi="Calibri"/>
          <w:color w:val="000000"/>
          <w:sz w:val="32"/>
          <w:szCs w:val="24"/>
        </w:rPr>
      </w:pPr>
      <w:r>
        <w:rPr>
          <w:rFonts w:ascii="方正黑体_GBK" w:eastAsia="方正黑体_GBK" w:hAnsi="Calibri" w:hint="eastAsia"/>
          <w:color w:val="000000"/>
          <w:sz w:val="32"/>
          <w:szCs w:val="24"/>
        </w:rPr>
        <w:t xml:space="preserve">第四条  </w:t>
      </w:r>
      <w:r>
        <w:rPr>
          <w:rFonts w:ascii="Calibri" w:eastAsia="方正仿宋_GBK" w:hAnsi="Calibri" w:hint="eastAsia"/>
          <w:color w:val="000000"/>
          <w:sz w:val="32"/>
          <w:szCs w:val="24"/>
        </w:rPr>
        <w:t>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为电子券，每张券编号唯一，实行自愿申领、自主使用、事后兑现。</w:t>
      </w:r>
    </w:p>
    <w:p w14:paraId="071EBCDB" w14:textId="77777777" w:rsidR="00917117" w:rsidRDefault="00917117" w:rsidP="00917117">
      <w:pPr>
        <w:spacing w:line="580" w:lineRule="exact"/>
        <w:ind w:firstLine="615"/>
        <w:rPr>
          <w:rFonts w:ascii="Calibri" w:eastAsia="方正仿宋_GBK" w:hAnsi="Calibri"/>
          <w:color w:val="000000"/>
          <w:sz w:val="32"/>
          <w:szCs w:val="24"/>
        </w:rPr>
      </w:pPr>
      <w:r>
        <w:rPr>
          <w:rFonts w:ascii="Calibri" w:eastAsia="方正仿宋_GBK" w:hAnsi="Calibri" w:hint="eastAsia"/>
          <w:color w:val="000000"/>
          <w:sz w:val="32"/>
          <w:szCs w:val="24"/>
        </w:rPr>
        <w:t>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有效期一年，自申领之日起算。创新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须在其有效期内使用，逾期自动作废。</w:t>
      </w:r>
    </w:p>
    <w:p w14:paraId="413FC3B3" w14:textId="77777777" w:rsidR="00917117" w:rsidRDefault="00917117" w:rsidP="00917117">
      <w:pPr>
        <w:spacing w:line="580" w:lineRule="exact"/>
        <w:ind w:firstLine="615"/>
        <w:rPr>
          <w:rFonts w:eastAsia="方正仿宋_GBK"/>
          <w:color w:val="000000"/>
          <w:sz w:val="32"/>
          <w:szCs w:val="24"/>
        </w:rPr>
      </w:pPr>
      <w:r>
        <w:rPr>
          <w:rFonts w:ascii="方正黑体_GBK" w:eastAsia="方正黑体_GBK" w:hAnsi="Calibri" w:hint="eastAsia"/>
          <w:color w:val="000000"/>
          <w:sz w:val="32"/>
          <w:szCs w:val="24"/>
        </w:rPr>
        <w:t>第五条</w:t>
      </w:r>
      <w:r>
        <w:rPr>
          <w:rFonts w:ascii="Calibri" w:eastAsia="方正仿宋_GBK" w:hAnsi="Calibri"/>
          <w:color w:val="000000"/>
          <w:sz w:val="32"/>
          <w:szCs w:val="24"/>
        </w:rPr>
        <w:t xml:space="preserve">  </w:t>
      </w:r>
      <w:r>
        <w:rPr>
          <w:rFonts w:eastAsia="方正仿宋_GBK" w:hint="eastAsia"/>
          <w:color w:val="000000"/>
          <w:sz w:val="32"/>
          <w:szCs w:val="24"/>
        </w:rPr>
        <w:t>创新</w:t>
      </w:r>
      <w:proofErr w:type="gramStart"/>
      <w:r>
        <w:rPr>
          <w:rFonts w:eastAsia="方正仿宋_GBK" w:hint="eastAsia"/>
          <w:color w:val="000000"/>
          <w:sz w:val="32"/>
          <w:szCs w:val="24"/>
        </w:rPr>
        <w:t>券</w:t>
      </w:r>
      <w:proofErr w:type="gramEnd"/>
      <w:r>
        <w:rPr>
          <w:rFonts w:eastAsia="方正仿宋_GBK" w:hint="eastAsia"/>
          <w:color w:val="000000"/>
          <w:sz w:val="32"/>
          <w:szCs w:val="24"/>
        </w:rPr>
        <w:t>分为科技资源共享服务创新券、</w:t>
      </w:r>
      <w:r>
        <w:rPr>
          <w:rFonts w:ascii="Calibri" w:eastAsia="方正仿宋_GBK" w:hAnsi="Calibri" w:hint="eastAsia"/>
          <w:sz w:val="32"/>
          <w:szCs w:val="24"/>
        </w:rPr>
        <w:t>高成长性科技企业创新券</w:t>
      </w:r>
      <w:r>
        <w:rPr>
          <w:rFonts w:eastAsia="方正仿宋_GBK" w:hint="eastAsia"/>
          <w:color w:val="000000"/>
          <w:sz w:val="32"/>
          <w:szCs w:val="24"/>
        </w:rPr>
        <w:t>、挂牌企业培育创新券。</w:t>
      </w:r>
    </w:p>
    <w:p w14:paraId="46436EF6" w14:textId="77777777" w:rsidR="00917117" w:rsidRDefault="00917117" w:rsidP="00917117">
      <w:pPr>
        <w:spacing w:line="580" w:lineRule="exact"/>
        <w:ind w:firstLine="615"/>
        <w:rPr>
          <w:rFonts w:eastAsia="方正仿宋_GBK"/>
          <w:color w:val="000000"/>
          <w:sz w:val="32"/>
          <w:szCs w:val="24"/>
        </w:rPr>
      </w:pPr>
      <w:r>
        <w:rPr>
          <w:rFonts w:eastAsia="方正仿宋_GBK" w:hint="eastAsia"/>
          <w:color w:val="000000"/>
          <w:sz w:val="32"/>
          <w:szCs w:val="24"/>
        </w:rPr>
        <w:t>科技资源共享服务创新</w:t>
      </w:r>
      <w:proofErr w:type="gramStart"/>
      <w:r>
        <w:rPr>
          <w:rFonts w:eastAsia="方正仿宋_GBK" w:hint="eastAsia"/>
          <w:color w:val="000000"/>
          <w:sz w:val="32"/>
          <w:szCs w:val="24"/>
        </w:rPr>
        <w:t>券</w:t>
      </w:r>
      <w:proofErr w:type="gramEnd"/>
      <w:r>
        <w:rPr>
          <w:rFonts w:eastAsia="方正仿宋_GBK" w:hint="eastAsia"/>
          <w:color w:val="000000"/>
          <w:sz w:val="32"/>
          <w:szCs w:val="24"/>
        </w:rPr>
        <w:t>主要用于购买研究开发、科技咨询、检验检测等科技服务（有偿），券面总额为</w:t>
      </w:r>
      <w:r>
        <w:rPr>
          <w:rFonts w:eastAsia="方正仿宋_GBK"/>
          <w:color w:val="000000"/>
          <w:sz w:val="32"/>
          <w:szCs w:val="24"/>
        </w:rPr>
        <w:t>2</w:t>
      </w:r>
      <w:r>
        <w:rPr>
          <w:rFonts w:eastAsia="方正仿宋_GBK" w:hint="eastAsia"/>
          <w:color w:val="000000"/>
          <w:sz w:val="32"/>
          <w:szCs w:val="24"/>
        </w:rPr>
        <w:t>万元。</w:t>
      </w:r>
    </w:p>
    <w:p w14:paraId="2404B167" w14:textId="77777777" w:rsidR="00917117" w:rsidRDefault="00917117" w:rsidP="00917117">
      <w:pPr>
        <w:spacing w:line="580" w:lineRule="exact"/>
        <w:ind w:firstLine="615"/>
        <w:rPr>
          <w:rFonts w:eastAsia="方正仿宋_GBK"/>
          <w:color w:val="000000"/>
          <w:sz w:val="32"/>
          <w:szCs w:val="24"/>
        </w:rPr>
      </w:pPr>
      <w:r>
        <w:rPr>
          <w:rFonts w:ascii="Calibri" w:eastAsia="方正仿宋_GBK" w:hAnsi="Calibri" w:hint="eastAsia"/>
          <w:sz w:val="32"/>
          <w:szCs w:val="24"/>
        </w:rPr>
        <w:t>高成长性科技企业创新</w:t>
      </w:r>
      <w:proofErr w:type="gramStart"/>
      <w:r>
        <w:rPr>
          <w:rFonts w:ascii="Calibri" w:eastAsia="方正仿宋_GBK" w:hAnsi="Calibri" w:hint="eastAsia"/>
          <w:sz w:val="32"/>
          <w:szCs w:val="24"/>
        </w:rPr>
        <w:t>券</w:t>
      </w:r>
      <w:proofErr w:type="gramEnd"/>
      <w:r>
        <w:rPr>
          <w:rFonts w:eastAsia="方正仿宋_GBK" w:hint="eastAsia"/>
          <w:color w:val="000000"/>
          <w:sz w:val="32"/>
          <w:szCs w:val="24"/>
        </w:rPr>
        <w:t>主要用于购买研究开发、科技咨询、检验检测等科技服务（有偿），券面总额为</w:t>
      </w:r>
      <w:r>
        <w:rPr>
          <w:rFonts w:eastAsia="方正仿宋_GBK"/>
          <w:color w:val="000000"/>
          <w:sz w:val="32"/>
          <w:szCs w:val="24"/>
        </w:rPr>
        <w:t>10</w:t>
      </w:r>
      <w:r>
        <w:rPr>
          <w:rFonts w:eastAsia="方正仿宋_GBK" w:hint="eastAsia"/>
          <w:color w:val="000000"/>
          <w:sz w:val="32"/>
          <w:szCs w:val="24"/>
        </w:rPr>
        <w:t>万元或</w:t>
      </w:r>
      <w:r>
        <w:rPr>
          <w:rFonts w:eastAsia="方正仿宋_GBK"/>
          <w:color w:val="000000"/>
          <w:sz w:val="32"/>
          <w:szCs w:val="24"/>
        </w:rPr>
        <w:t>20</w:t>
      </w:r>
      <w:r>
        <w:rPr>
          <w:rFonts w:eastAsia="方正仿宋_GBK" w:hint="eastAsia"/>
          <w:color w:val="000000"/>
          <w:sz w:val="32"/>
          <w:szCs w:val="24"/>
        </w:rPr>
        <w:t>万元。</w:t>
      </w:r>
    </w:p>
    <w:p w14:paraId="631694AF" w14:textId="77777777" w:rsidR="00917117" w:rsidRDefault="00917117" w:rsidP="00917117">
      <w:pPr>
        <w:spacing w:line="580" w:lineRule="exact"/>
        <w:ind w:firstLine="615"/>
        <w:rPr>
          <w:rFonts w:eastAsia="方正仿宋_GBK"/>
          <w:color w:val="000000"/>
          <w:sz w:val="32"/>
          <w:szCs w:val="24"/>
        </w:rPr>
      </w:pPr>
      <w:r>
        <w:rPr>
          <w:rFonts w:eastAsia="方正仿宋_GBK" w:hint="eastAsia"/>
          <w:color w:val="000000"/>
          <w:sz w:val="32"/>
          <w:szCs w:val="24"/>
        </w:rPr>
        <w:t>挂牌企业培育创新</w:t>
      </w:r>
      <w:proofErr w:type="gramStart"/>
      <w:r>
        <w:rPr>
          <w:rFonts w:eastAsia="方正仿宋_GBK" w:hint="eastAsia"/>
          <w:color w:val="000000"/>
          <w:sz w:val="32"/>
          <w:szCs w:val="24"/>
        </w:rPr>
        <w:t>券</w:t>
      </w:r>
      <w:proofErr w:type="gramEnd"/>
      <w:r>
        <w:rPr>
          <w:rFonts w:eastAsia="方正仿宋_GBK" w:hint="eastAsia"/>
          <w:color w:val="000000"/>
          <w:sz w:val="32"/>
          <w:szCs w:val="24"/>
        </w:rPr>
        <w:t>主要用于购买研究开发、科技咨询、检验检测、重庆科技创新板挂牌辅导等科技服务（有偿），券面总额为</w:t>
      </w:r>
      <w:r>
        <w:rPr>
          <w:rFonts w:eastAsia="方正仿宋_GBK"/>
          <w:color w:val="000000"/>
          <w:sz w:val="32"/>
          <w:szCs w:val="24"/>
        </w:rPr>
        <w:t>10</w:t>
      </w:r>
      <w:r>
        <w:rPr>
          <w:rFonts w:eastAsia="方正仿宋_GBK" w:hint="eastAsia"/>
          <w:color w:val="000000"/>
          <w:sz w:val="32"/>
          <w:szCs w:val="24"/>
        </w:rPr>
        <w:t>万元。科技型企业可使用挂牌企业培育创新</w:t>
      </w:r>
      <w:proofErr w:type="gramStart"/>
      <w:r>
        <w:rPr>
          <w:rFonts w:eastAsia="方正仿宋_GBK" w:hint="eastAsia"/>
          <w:color w:val="000000"/>
          <w:sz w:val="32"/>
          <w:szCs w:val="24"/>
        </w:rPr>
        <w:t>券</w:t>
      </w:r>
      <w:proofErr w:type="gramEnd"/>
      <w:r>
        <w:rPr>
          <w:rFonts w:eastAsia="方正仿宋_GBK" w:hint="eastAsia"/>
          <w:color w:val="000000"/>
          <w:sz w:val="32"/>
          <w:szCs w:val="24"/>
        </w:rPr>
        <w:t>购买科技创新板挂牌辅导服务，使用比例最高不超过券面总额的</w:t>
      </w:r>
      <w:r>
        <w:rPr>
          <w:rFonts w:eastAsia="方正仿宋_GBK"/>
          <w:color w:val="000000"/>
          <w:sz w:val="32"/>
          <w:szCs w:val="24"/>
        </w:rPr>
        <w:t>40%</w:t>
      </w:r>
      <w:r>
        <w:rPr>
          <w:rFonts w:eastAsia="方正仿宋_GBK" w:hint="eastAsia"/>
          <w:color w:val="000000"/>
          <w:sz w:val="32"/>
          <w:szCs w:val="24"/>
        </w:rPr>
        <w:t>。科技型企业在重庆科技创新</w:t>
      </w:r>
      <w:proofErr w:type="gramStart"/>
      <w:r>
        <w:rPr>
          <w:rFonts w:eastAsia="方正仿宋_GBK" w:hint="eastAsia"/>
          <w:color w:val="000000"/>
          <w:sz w:val="32"/>
          <w:szCs w:val="24"/>
        </w:rPr>
        <w:t>板首次</w:t>
      </w:r>
      <w:proofErr w:type="gramEnd"/>
      <w:r>
        <w:rPr>
          <w:rFonts w:eastAsia="方正仿宋_GBK" w:hint="eastAsia"/>
          <w:color w:val="000000"/>
          <w:sz w:val="32"/>
          <w:szCs w:val="24"/>
        </w:rPr>
        <w:t>挂牌后，方可使用挂牌企业培育创新券购买除科技创新板挂牌辅导外的其他科技服务。</w:t>
      </w:r>
    </w:p>
    <w:p w14:paraId="7452D65D" w14:textId="77777777" w:rsidR="00917117" w:rsidRDefault="00917117" w:rsidP="00917117">
      <w:pPr>
        <w:spacing w:line="580" w:lineRule="exact"/>
        <w:ind w:firstLine="615"/>
        <w:rPr>
          <w:rFonts w:eastAsia="方正仿宋_GBK"/>
          <w:color w:val="000000"/>
          <w:sz w:val="32"/>
          <w:szCs w:val="24"/>
        </w:rPr>
      </w:pPr>
      <w:proofErr w:type="gramStart"/>
      <w:r>
        <w:rPr>
          <w:rFonts w:eastAsia="方正仿宋_GBK" w:hint="eastAsia"/>
          <w:color w:val="000000"/>
          <w:sz w:val="32"/>
          <w:szCs w:val="24"/>
        </w:rPr>
        <w:t>前三款所称</w:t>
      </w:r>
      <w:proofErr w:type="gramEnd"/>
      <w:r>
        <w:rPr>
          <w:rFonts w:eastAsia="方正仿宋_GBK" w:hint="eastAsia"/>
          <w:color w:val="000000"/>
          <w:sz w:val="32"/>
          <w:szCs w:val="24"/>
        </w:rPr>
        <w:t>“研究开发、科技咨询、检验检测”应符合《国务院关于加快科技服务业发展的若干意见》（国发〔</w:t>
      </w:r>
      <w:r>
        <w:rPr>
          <w:rFonts w:eastAsia="方正仿宋_GBK"/>
          <w:color w:val="000000"/>
          <w:sz w:val="32"/>
          <w:szCs w:val="24"/>
        </w:rPr>
        <w:t>2014</w:t>
      </w:r>
      <w:r>
        <w:rPr>
          <w:rFonts w:eastAsia="方正仿宋_GBK" w:hint="eastAsia"/>
          <w:color w:val="000000"/>
          <w:sz w:val="32"/>
          <w:szCs w:val="24"/>
        </w:rPr>
        <w:t>〕</w:t>
      </w:r>
      <w:r>
        <w:rPr>
          <w:rFonts w:eastAsia="方正仿宋_GBK"/>
          <w:color w:val="000000"/>
          <w:sz w:val="32"/>
          <w:szCs w:val="24"/>
        </w:rPr>
        <w:lastRenderedPageBreak/>
        <w:t>49</w:t>
      </w:r>
      <w:r>
        <w:rPr>
          <w:rFonts w:eastAsia="方正仿宋_GBK" w:hint="eastAsia"/>
          <w:color w:val="000000"/>
          <w:sz w:val="32"/>
          <w:szCs w:val="24"/>
        </w:rPr>
        <w:t>号）的有关规定。</w:t>
      </w:r>
    </w:p>
    <w:p w14:paraId="28F690FE" w14:textId="77777777" w:rsidR="00917117" w:rsidRDefault="00917117" w:rsidP="00917117">
      <w:pPr>
        <w:spacing w:line="580" w:lineRule="exact"/>
        <w:ind w:firstLine="615"/>
        <w:rPr>
          <w:rFonts w:ascii="Calibri" w:eastAsia="方正仿宋_GBK" w:hAnsi="Calibri"/>
          <w:sz w:val="32"/>
          <w:szCs w:val="24"/>
        </w:rPr>
      </w:pPr>
      <w:r>
        <w:rPr>
          <w:rFonts w:ascii="方正黑体_GBK" w:eastAsia="方正黑体_GBK" w:hAnsi="Calibri" w:hint="eastAsia"/>
          <w:color w:val="000000"/>
          <w:sz w:val="32"/>
          <w:szCs w:val="24"/>
        </w:rPr>
        <w:t xml:space="preserve">第六条 </w:t>
      </w:r>
      <w:r>
        <w:rPr>
          <w:rFonts w:ascii="Calibri" w:eastAsia="方正仿宋_GBK" w:hAnsi="Calibri"/>
          <w:color w:val="000000"/>
          <w:sz w:val="32"/>
          <w:szCs w:val="24"/>
        </w:rPr>
        <w:t xml:space="preserve"> </w:t>
      </w:r>
      <w:r>
        <w:rPr>
          <w:rFonts w:ascii="Calibri" w:eastAsia="方正仿宋_GBK" w:hAnsi="Calibri" w:hint="eastAsia"/>
          <w:sz w:val="32"/>
          <w:szCs w:val="24"/>
        </w:rPr>
        <w:t>创新</w:t>
      </w:r>
      <w:proofErr w:type="gramStart"/>
      <w:r>
        <w:rPr>
          <w:rFonts w:ascii="Calibri" w:eastAsia="方正仿宋_GBK" w:hAnsi="Calibri" w:hint="eastAsia"/>
          <w:sz w:val="32"/>
          <w:szCs w:val="24"/>
        </w:rPr>
        <w:t>券</w:t>
      </w:r>
      <w:proofErr w:type="gramEnd"/>
      <w:r>
        <w:rPr>
          <w:rFonts w:ascii="Calibri" w:eastAsia="方正仿宋_GBK" w:hAnsi="Calibri" w:hint="eastAsia"/>
          <w:sz w:val="32"/>
          <w:szCs w:val="24"/>
        </w:rPr>
        <w:t>的申领主体为已入库管理系统，近三年内无违法违规、科研严重失信行为记录，不属于信用联合惩戒对象，当年经管理系统生成并达到一定知识价值信用等级的科技型企业。</w:t>
      </w:r>
    </w:p>
    <w:p w14:paraId="162526A2" w14:textId="77777777" w:rsidR="00917117" w:rsidRDefault="00917117" w:rsidP="00917117">
      <w:pPr>
        <w:spacing w:line="580" w:lineRule="exact"/>
        <w:ind w:firstLine="631"/>
        <w:rPr>
          <w:rFonts w:ascii="Calibri" w:eastAsia="方正仿宋_GBK" w:hAnsi="Calibri"/>
          <w:sz w:val="32"/>
          <w:szCs w:val="24"/>
        </w:rPr>
      </w:pPr>
      <w:r>
        <w:rPr>
          <w:rFonts w:ascii="Calibri" w:eastAsia="方正仿宋_GBK" w:hAnsi="Calibri" w:hint="eastAsia"/>
          <w:sz w:val="32"/>
          <w:szCs w:val="24"/>
        </w:rPr>
        <w:t>知识价值信用等级为</w:t>
      </w:r>
      <w:r>
        <w:rPr>
          <w:rFonts w:ascii="Calibri" w:eastAsia="方正仿宋_GBK" w:hAnsi="Calibri"/>
          <w:sz w:val="32"/>
          <w:szCs w:val="24"/>
        </w:rPr>
        <w:t>A</w:t>
      </w:r>
      <w:r>
        <w:rPr>
          <w:rFonts w:ascii="Calibri" w:eastAsia="方正仿宋_GBK" w:hAnsi="Calibri" w:hint="eastAsia"/>
          <w:sz w:val="32"/>
          <w:szCs w:val="24"/>
        </w:rPr>
        <w:t>级、</w:t>
      </w:r>
      <w:r>
        <w:rPr>
          <w:rFonts w:ascii="Calibri" w:eastAsia="方正仿宋_GBK" w:hAnsi="Calibri"/>
          <w:sz w:val="32"/>
          <w:szCs w:val="24"/>
        </w:rPr>
        <w:t>B</w:t>
      </w:r>
      <w:r>
        <w:rPr>
          <w:rFonts w:ascii="Calibri" w:eastAsia="方正仿宋_GBK" w:hAnsi="Calibri" w:hint="eastAsia"/>
          <w:sz w:val="32"/>
          <w:szCs w:val="24"/>
        </w:rPr>
        <w:t>级、</w:t>
      </w:r>
      <w:r>
        <w:rPr>
          <w:rFonts w:ascii="Calibri" w:eastAsia="方正仿宋_GBK" w:hAnsi="Calibri"/>
          <w:sz w:val="32"/>
          <w:szCs w:val="24"/>
        </w:rPr>
        <w:t>C</w:t>
      </w:r>
      <w:r>
        <w:rPr>
          <w:rFonts w:ascii="Calibri" w:eastAsia="方正仿宋_GBK" w:hAnsi="Calibri" w:hint="eastAsia"/>
          <w:sz w:val="32"/>
          <w:szCs w:val="24"/>
        </w:rPr>
        <w:t>级的科技型企业可申领科技资源共享服务创新</w:t>
      </w:r>
      <w:proofErr w:type="gramStart"/>
      <w:r>
        <w:rPr>
          <w:rFonts w:ascii="Calibri" w:eastAsia="方正仿宋_GBK" w:hAnsi="Calibri" w:hint="eastAsia"/>
          <w:sz w:val="32"/>
          <w:szCs w:val="24"/>
        </w:rPr>
        <w:t>券</w:t>
      </w:r>
      <w:proofErr w:type="gramEnd"/>
      <w:r>
        <w:rPr>
          <w:rFonts w:ascii="Calibri" w:eastAsia="方正仿宋_GBK" w:hAnsi="Calibri" w:hint="eastAsia"/>
          <w:sz w:val="32"/>
          <w:szCs w:val="24"/>
        </w:rPr>
        <w:t>，每年均可申领一次。再次申领的，须上一会计年度主营业务收入不低于前一年度，且当年已在管理系统完成年报信息更新。</w:t>
      </w:r>
    </w:p>
    <w:p w14:paraId="2A47DDD5" w14:textId="77777777" w:rsidR="00917117" w:rsidRDefault="00917117" w:rsidP="00917117">
      <w:pPr>
        <w:spacing w:line="580" w:lineRule="exact"/>
        <w:ind w:firstLine="631"/>
        <w:rPr>
          <w:rFonts w:ascii="Calibri" w:eastAsia="方正仿宋_GBK" w:hAnsi="Calibri"/>
          <w:sz w:val="32"/>
          <w:szCs w:val="24"/>
        </w:rPr>
      </w:pPr>
      <w:r>
        <w:rPr>
          <w:rFonts w:ascii="Calibri" w:eastAsia="方正仿宋_GBK" w:hAnsi="Calibri" w:hint="eastAsia"/>
          <w:sz w:val="32"/>
          <w:szCs w:val="24"/>
        </w:rPr>
        <w:t>高成长性科技企业创新</w:t>
      </w:r>
      <w:proofErr w:type="gramStart"/>
      <w:r>
        <w:rPr>
          <w:rFonts w:ascii="Calibri" w:eastAsia="方正仿宋_GBK" w:hAnsi="Calibri" w:hint="eastAsia"/>
          <w:sz w:val="32"/>
          <w:szCs w:val="24"/>
        </w:rPr>
        <w:t>券</w:t>
      </w:r>
      <w:proofErr w:type="gramEnd"/>
      <w:r>
        <w:rPr>
          <w:rFonts w:ascii="Calibri" w:eastAsia="方正仿宋_GBK" w:hAnsi="Calibri" w:hint="eastAsia"/>
          <w:sz w:val="32"/>
          <w:szCs w:val="24"/>
        </w:rPr>
        <w:t>的申领主体为市科技局认定的高成长性科技企业（包括牛羚企业和瞪羚企业）。首次成为牛羚企业的，可一次性申领</w:t>
      </w:r>
      <w:r>
        <w:rPr>
          <w:rFonts w:ascii="Calibri" w:eastAsia="方正仿宋_GBK" w:hAnsi="Calibri"/>
          <w:sz w:val="32"/>
          <w:szCs w:val="24"/>
        </w:rPr>
        <w:t>10</w:t>
      </w:r>
      <w:r>
        <w:rPr>
          <w:rFonts w:ascii="Calibri" w:eastAsia="方正仿宋_GBK" w:hAnsi="Calibri" w:hint="eastAsia"/>
          <w:sz w:val="32"/>
          <w:szCs w:val="24"/>
        </w:rPr>
        <w:t>万元的高成长性科技企业创新</w:t>
      </w:r>
      <w:proofErr w:type="gramStart"/>
      <w:r>
        <w:rPr>
          <w:rFonts w:ascii="Calibri" w:eastAsia="方正仿宋_GBK" w:hAnsi="Calibri" w:hint="eastAsia"/>
          <w:sz w:val="32"/>
          <w:szCs w:val="24"/>
        </w:rPr>
        <w:t>券</w:t>
      </w:r>
      <w:proofErr w:type="gramEnd"/>
      <w:r>
        <w:rPr>
          <w:rFonts w:ascii="Calibri" w:eastAsia="方正仿宋_GBK" w:hAnsi="Calibri" w:hint="eastAsia"/>
          <w:sz w:val="32"/>
          <w:szCs w:val="24"/>
        </w:rPr>
        <w:t>；首次直接成为瞪</w:t>
      </w:r>
      <w:proofErr w:type="gramStart"/>
      <w:r>
        <w:rPr>
          <w:rFonts w:ascii="Calibri" w:eastAsia="方正仿宋_GBK" w:hAnsi="Calibri" w:hint="eastAsia"/>
          <w:sz w:val="32"/>
          <w:szCs w:val="24"/>
        </w:rPr>
        <w:t>羚</w:t>
      </w:r>
      <w:proofErr w:type="gramEnd"/>
      <w:r>
        <w:rPr>
          <w:rFonts w:ascii="Calibri" w:eastAsia="方正仿宋_GBK" w:hAnsi="Calibri" w:hint="eastAsia"/>
          <w:sz w:val="32"/>
          <w:szCs w:val="24"/>
        </w:rPr>
        <w:t>企业的，可一次性申领</w:t>
      </w:r>
      <w:r>
        <w:rPr>
          <w:rFonts w:ascii="Calibri" w:eastAsia="方正仿宋_GBK" w:hAnsi="Calibri"/>
          <w:sz w:val="32"/>
          <w:szCs w:val="24"/>
        </w:rPr>
        <w:t>20</w:t>
      </w:r>
      <w:r>
        <w:rPr>
          <w:rFonts w:ascii="Calibri" w:eastAsia="方正仿宋_GBK" w:hAnsi="Calibri" w:hint="eastAsia"/>
          <w:sz w:val="32"/>
          <w:szCs w:val="24"/>
        </w:rPr>
        <w:t>万元的高成长性科技企业创新券；牛羚企业首次成为瞪</w:t>
      </w:r>
      <w:proofErr w:type="gramStart"/>
      <w:r>
        <w:rPr>
          <w:rFonts w:ascii="Calibri" w:eastAsia="方正仿宋_GBK" w:hAnsi="Calibri" w:hint="eastAsia"/>
          <w:sz w:val="32"/>
          <w:szCs w:val="24"/>
        </w:rPr>
        <w:t>羚</w:t>
      </w:r>
      <w:proofErr w:type="gramEnd"/>
      <w:r>
        <w:rPr>
          <w:rFonts w:ascii="Calibri" w:eastAsia="方正仿宋_GBK" w:hAnsi="Calibri" w:hint="eastAsia"/>
          <w:sz w:val="32"/>
          <w:szCs w:val="24"/>
        </w:rPr>
        <w:t>企业的，可一次性补领</w:t>
      </w:r>
      <w:r>
        <w:rPr>
          <w:rFonts w:ascii="Calibri" w:eastAsia="方正仿宋_GBK" w:hAnsi="Calibri"/>
          <w:sz w:val="32"/>
          <w:szCs w:val="24"/>
        </w:rPr>
        <w:t>10</w:t>
      </w:r>
      <w:r>
        <w:rPr>
          <w:rFonts w:ascii="Calibri" w:eastAsia="方正仿宋_GBK" w:hAnsi="Calibri" w:hint="eastAsia"/>
          <w:sz w:val="32"/>
          <w:szCs w:val="24"/>
        </w:rPr>
        <w:t>万元的高成长性科技企业创新券。</w:t>
      </w:r>
    </w:p>
    <w:p w14:paraId="22160B13" w14:textId="77777777" w:rsidR="00917117" w:rsidRDefault="00917117" w:rsidP="00917117">
      <w:pPr>
        <w:spacing w:line="580" w:lineRule="exact"/>
        <w:ind w:firstLine="615"/>
        <w:rPr>
          <w:rFonts w:ascii="Calibri" w:eastAsia="方正仿宋_GBK" w:hAnsi="Calibri"/>
          <w:color w:val="000000"/>
          <w:sz w:val="32"/>
          <w:szCs w:val="24"/>
        </w:rPr>
      </w:pPr>
      <w:r>
        <w:rPr>
          <w:rFonts w:ascii="Calibri" w:eastAsia="方正仿宋_GBK" w:hAnsi="Calibri" w:hint="eastAsia"/>
          <w:sz w:val="32"/>
          <w:szCs w:val="24"/>
        </w:rPr>
        <w:t>挂牌企业培育创新</w:t>
      </w:r>
      <w:proofErr w:type="gramStart"/>
      <w:r>
        <w:rPr>
          <w:rFonts w:ascii="Calibri" w:eastAsia="方正仿宋_GBK" w:hAnsi="Calibri" w:hint="eastAsia"/>
          <w:sz w:val="32"/>
          <w:szCs w:val="24"/>
        </w:rPr>
        <w:t>券</w:t>
      </w:r>
      <w:proofErr w:type="gramEnd"/>
      <w:r>
        <w:rPr>
          <w:rFonts w:ascii="Calibri" w:eastAsia="方正仿宋_GBK" w:hAnsi="Calibri" w:hint="eastAsia"/>
          <w:sz w:val="32"/>
          <w:szCs w:val="24"/>
        </w:rPr>
        <w:t>的申领主体为高新技术企业、高成长性科技企业或当年知识价值信用等级为</w:t>
      </w:r>
      <w:r>
        <w:rPr>
          <w:rFonts w:ascii="Calibri" w:eastAsia="方正仿宋_GBK" w:hAnsi="Calibri"/>
          <w:sz w:val="32"/>
          <w:szCs w:val="24"/>
        </w:rPr>
        <w:t>A</w:t>
      </w:r>
      <w:r>
        <w:rPr>
          <w:rFonts w:ascii="Calibri" w:eastAsia="方正仿宋_GBK" w:hAnsi="Calibri" w:hint="eastAsia"/>
          <w:sz w:val="32"/>
          <w:szCs w:val="24"/>
        </w:rPr>
        <w:t>级、</w:t>
      </w:r>
      <w:r>
        <w:rPr>
          <w:rFonts w:ascii="Calibri" w:eastAsia="方正仿宋_GBK" w:hAnsi="Calibri"/>
          <w:sz w:val="32"/>
          <w:szCs w:val="24"/>
        </w:rPr>
        <w:t>B</w:t>
      </w:r>
      <w:r>
        <w:rPr>
          <w:rFonts w:ascii="Calibri" w:eastAsia="方正仿宋_GBK" w:hAnsi="Calibri" w:hint="eastAsia"/>
          <w:sz w:val="32"/>
          <w:szCs w:val="24"/>
        </w:rPr>
        <w:t>级、</w:t>
      </w:r>
      <w:r>
        <w:rPr>
          <w:rFonts w:ascii="Calibri" w:eastAsia="方正仿宋_GBK" w:hAnsi="Calibri"/>
          <w:sz w:val="32"/>
          <w:szCs w:val="24"/>
        </w:rPr>
        <w:t>C</w:t>
      </w:r>
      <w:r>
        <w:rPr>
          <w:rFonts w:ascii="Calibri" w:eastAsia="方正仿宋_GBK" w:hAnsi="Calibri" w:hint="eastAsia"/>
          <w:sz w:val="32"/>
          <w:szCs w:val="24"/>
        </w:rPr>
        <w:t>级的科技型企业。</w:t>
      </w:r>
    </w:p>
    <w:p w14:paraId="42B39173" w14:textId="77777777" w:rsidR="00917117" w:rsidRDefault="00917117" w:rsidP="00917117">
      <w:pPr>
        <w:spacing w:line="580" w:lineRule="exact"/>
        <w:ind w:firstLine="631"/>
        <w:rPr>
          <w:rFonts w:ascii="方正仿宋_GBK" w:eastAsia="方正仿宋_GBK" w:hAnsi="Calibri"/>
          <w:color w:val="000000"/>
          <w:sz w:val="32"/>
          <w:szCs w:val="24"/>
        </w:rPr>
      </w:pPr>
      <w:r>
        <w:rPr>
          <w:rFonts w:ascii="方正黑体_GBK" w:eastAsia="方正黑体_GBK" w:hAnsi="Calibri" w:hint="eastAsia"/>
          <w:color w:val="000000"/>
          <w:sz w:val="32"/>
          <w:szCs w:val="24"/>
        </w:rPr>
        <w:t xml:space="preserve">第七条  </w:t>
      </w:r>
      <w:r>
        <w:rPr>
          <w:rFonts w:ascii="方正仿宋_GBK" w:eastAsia="方正仿宋_GBK" w:hAnsi="Calibri" w:hint="eastAsia"/>
          <w:color w:val="000000"/>
          <w:sz w:val="32"/>
          <w:szCs w:val="24"/>
        </w:rPr>
        <w:t>科技型企业申领创新</w:t>
      </w:r>
      <w:proofErr w:type="gramStart"/>
      <w:r>
        <w:rPr>
          <w:rFonts w:ascii="方正仿宋_GBK" w:eastAsia="方正仿宋_GBK" w:hAnsi="Calibri" w:hint="eastAsia"/>
          <w:color w:val="000000"/>
          <w:sz w:val="32"/>
          <w:szCs w:val="24"/>
        </w:rPr>
        <w:t>券</w:t>
      </w:r>
      <w:proofErr w:type="gramEnd"/>
      <w:r>
        <w:rPr>
          <w:rFonts w:ascii="方正仿宋_GBK" w:eastAsia="方正仿宋_GBK" w:hAnsi="Calibri" w:hint="eastAsia"/>
          <w:color w:val="000000"/>
          <w:sz w:val="32"/>
          <w:szCs w:val="24"/>
        </w:rPr>
        <w:t>，按以下程序进行：</w:t>
      </w:r>
    </w:p>
    <w:p w14:paraId="7DDFAF6E" w14:textId="77777777" w:rsidR="00917117" w:rsidRDefault="00917117" w:rsidP="00917117">
      <w:pPr>
        <w:spacing w:line="580" w:lineRule="exact"/>
        <w:ind w:firstLine="631"/>
        <w:rPr>
          <w:rFonts w:ascii="方正仿宋_GBK" w:eastAsia="方正仿宋_GBK" w:hAnsi="Calibri"/>
          <w:color w:val="000000"/>
          <w:sz w:val="32"/>
          <w:szCs w:val="24"/>
        </w:rPr>
      </w:pPr>
      <w:r>
        <w:rPr>
          <w:rFonts w:ascii="方正仿宋_GBK" w:eastAsia="方正仿宋_GBK" w:hAnsi="Calibri" w:hint="eastAsia"/>
          <w:color w:val="000000"/>
          <w:sz w:val="32"/>
          <w:szCs w:val="24"/>
        </w:rPr>
        <w:t>（一）发布通知。市科技局根据年度创新</w:t>
      </w:r>
      <w:proofErr w:type="gramStart"/>
      <w:r>
        <w:rPr>
          <w:rFonts w:ascii="方正仿宋_GBK" w:eastAsia="方正仿宋_GBK" w:hAnsi="Calibri" w:hint="eastAsia"/>
          <w:color w:val="000000"/>
          <w:sz w:val="32"/>
          <w:szCs w:val="24"/>
        </w:rPr>
        <w:t>券</w:t>
      </w:r>
      <w:proofErr w:type="gramEnd"/>
      <w:r>
        <w:rPr>
          <w:rFonts w:ascii="方正仿宋_GBK" w:eastAsia="方正仿宋_GBK" w:hAnsi="Calibri" w:hint="eastAsia"/>
          <w:color w:val="000000"/>
          <w:sz w:val="32"/>
          <w:szCs w:val="24"/>
        </w:rPr>
        <w:t>工作计划，适时发布申领通知。</w:t>
      </w:r>
    </w:p>
    <w:p w14:paraId="095A1A2E" w14:textId="77777777" w:rsidR="00917117" w:rsidRDefault="00917117" w:rsidP="00917117">
      <w:pPr>
        <w:spacing w:line="580" w:lineRule="exact"/>
        <w:ind w:firstLine="631"/>
        <w:rPr>
          <w:rFonts w:ascii="方正仿宋_GBK" w:eastAsia="方正仿宋_GBK" w:hAnsi="Calibri"/>
          <w:color w:val="000000"/>
          <w:sz w:val="32"/>
          <w:szCs w:val="24"/>
        </w:rPr>
      </w:pPr>
      <w:r>
        <w:rPr>
          <w:rFonts w:ascii="方正仿宋_GBK" w:eastAsia="方正仿宋_GBK" w:hAnsi="Calibri" w:hint="eastAsia"/>
          <w:color w:val="000000"/>
          <w:sz w:val="32"/>
          <w:szCs w:val="24"/>
        </w:rPr>
        <w:t>（二）在线申领。科技型企业登陆管理系统，在规定时限内在线申领。</w:t>
      </w:r>
    </w:p>
    <w:p w14:paraId="60AB1D11" w14:textId="77777777" w:rsidR="00917117" w:rsidRDefault="00917117" w:rsidP="00917117">
      <w:pPr>
        <w:spacing w:line="580" w:lineRule="exact"/>
        <w:ind w:firstLineChars="200" w:firstLine="640"/>
        <w:rPr>
          <w:rFonts w:eastAsia="方正仿宋_GBK"/>
          <w:color w:val="000000"/>
          <w:sz w:val="32"/>
          <w:szCs w:val="24"/>
        </w:rPr>
      </w:pPr>
      <w:r>
        <w:rPr>
          <w:rFonts w:ascii="方正黑体_GBK" w:eastAsia="方正黑体_GBK" w:hAnsi="Calibri" w:hint="eastAsia"/>
          <w:color w:val="000000"/>
          <w:sz w:val="32"/>
          <w:szCs w:val="24"/>
        </w:rPr>
        <w:t>第八条</w:t>
      </w:r>
      <w:r>
        <w:rPr>
          <w:rFonts w:ascii="Calibri" w:eastAsia="方正仿宋_GBK" w:hAnsi="Calibri"/>
          <w:color w:val="000000"/>
          <w:sz w:val="32"/>
          <w:szCs w:val="24"/>
        </w:rPr>
        <w:t xml:space="preserve">  </w:t>
      </w:r>
      <w:r>
        <w:rPr>
          <w:rFonts w:ascii="Calibri" w:eastAsia="方正仿宋_GBK" w:hAnsi="Calibri" w:hint="eastAsia"/>
          <w:color w:val="000000"/>
          <w:sz w:val="32"/>
          <w:szCs w:val="24"/>
        </w:rPr>
        <w:t>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可以拆分使用，由科技型企业向接券机</w:t>
      </w:r>
      <w:r>
        <w:rPr>
          <w:rFonts w:ascii="Calibri" w:eastAsia="方正仿宋_GBK" w:hAnsi="Calibri" w:hint="eastAsia"/>
          <w:color w:val="000000"/>
          <w:sz w:val="32"/>
          <w:szCs w:val="24"/>
        </w:rPr>
        <w:lastRenderedPageBreak/>
        <w:t>构单向流通，但不得买卖、转让、赠送等。</w:t>
      </w:r>
    </w:p>
    <w:p w14:paraId="1F870486" w14:textId="77777777" w:rsidR="00917117" w:rsidRDefault="00917117" w:rsidP="00917117">
      <w:pPr>
        <w:spacing w:line="580" w:lineRule="exact"/>
        <w:ind w:firstLine="630"/>
        <w:rPr>
          <w:rFonts w:ascii="Calibri" w:eastAsia="方正仿宋_GBK" w:hAnsi="Calibri"/>
          <w:color w:val="000000"/>
          <w:sz w:val="32"/>
          <w:szCs w:val="24"/>
        </w:rPr>
      </w:pPr>
      <w:r>
        <w:rPr>
          <w:rFonts w:ascii="方正黑体_GBK" w:eastAsia="方正黑体_GBK" w:hAnsi="Calibri" w:hint="eastAsia"/>
          <w:color w:val="000000"/>
          <w:sz w:val="32"/>
          <w:szCs w:val="24"/>
        </w:rPr>
        <w:t>第九条</w:t>
      </w:r>
      <w:r>
        <w:rPr>
          <w:rFonts w:ascii="Calibri" w:eastAsia="方正仿宋_GBK" w:hAnsi="Calibri"/>
          <w:color w:val="000000"/>
          <w:sz w:val="32"/>
          <w:szCs w:val="24"/>
        </w:rPr>
        <w:t xml:space="preserve">  </w:t>
      </w:r>
      <w:r>
        <w:rPr>
          <w:rFonts w:ascii="Calibri" w:eastAsia="方正仿宋_GBK" w:hAnsi="Calibri" w:hint="eastAsia"/>
          <w:color w:val="000000"/>
          <w:sz w:val="32"/>
          <w:szCs w:val="24"/>
        </w:rPr>
        <w:t>接</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机构是指在本市辖区范围内依法成立一年以上，通过接收创新券为科技型企业提供研究开发、检验检测、科技创新板挂牌辅导、科技咨询等科技服务的专业机构。主要包括以下几类机构：</w:t>
      </w:r>
    </w:p>
    <w:p w14:paraId="19C53903" w14:textId="77777777" w:rsidR="00917117" w:rsidRDefault="00917117" w:rsidP="00917117">
      <w:pPr>
        <w:spacing w:line="580" w:lineRule="exact"/>
        <w:ind w:firstLine="630"/>
        <w:rPr>
          <w:rFonts w:ascii="Calibri" w:eastAsia="方正仿宋_GBK" w:hAnsi="Calibri"/>
          <w:color w:val="000000"/>
          <w:sz w:val="32"/>
          <w:szCs w:val="24"/>
        </w:rPr>
      </w:pPr>
      <w:r>
        <w:rPr>
          <w:rFonts w:ascii="Calibri" w:eastAsia="方正仿宋_GBK" w:hAnsi="Calibri" w:hint="eastAsia"/>
          <w:color w:val="000000"/>
          <w:sz w:val="32"/>
          <w:szCs w:val="24"/>
        </w:rPr>
        <w:t>（一）经教育行政主管部门批准设立，能够为企业提供研究开发、科技咨询服务的高等学校。</w:t>
      </w:r>
    </w:p>
    <w:p w14:paraId="3E28E1A3" w14:textId="77777777" w:rsidR="00917117" w:rsidRDefault="00917117" w:rsidP="00917117">
      <w:pPr>
        <w:spacing w:line="580" w:lineRule="exact"/>
        <w:ind w:firstLine="631"/>
        <w:rPr>
          <w:rFonts w:ascii="Calibri" w:eastAsia="方正仿宋_GBK" w:hAnsi="Calibri"/>
          <w:sz w:val="32"/>
          <w:szCs w:val="24"/>
        </w:rPr>
      </w:pPr>
      <w:r>
        <w:rPr>
          <w:rFonts w:ascii="Calibri" w:eastAsia="方正仿宋_GBK" w:hAnsi="Calibri" w:hint="eastAsia"/>
          <w:color w:val="000000"/>
          <w:sz w:val="32"/>
          <w:szCs w:val="24"/>
        </w:rPr>
        <w:t>（二）</w:t>
      </w:r>
      <w:proofErr w:type="gramStart"/>
      <w:r>
        <w:rPr>
          <w:rFonts w:ascii="Calibri" w:eastAsia="方正仿宋_GBK" w:hAnsi="Calibri" w:hint="eastAsia"/>
          <w:color w:val="000000"/>
          <w:sz w:val="32"/>
          <w:szCs w:val="24"/>
        </w:rPr>
        <w:t>经机构</w:t>
      </w:r>
      <w:proofErr w:type="gramEnd"/>
      <w:r>
        <w:rPr>
          <w:rFonts w:ascii="Calibri" w:eastAsia="方正仿宋_GBK" w:hAnsi="Calibri" w:hint="eastAsia"/>
          <w:color w:val="000000"/>
          <w:sz w:val="32"/>
          <w:szCs w:val="24"/>
        </w:rPr>
        <w:t>编制部门批准设立，并纳入</w:t>
      </w:r>
      <w:r>
        <w:rPr>
          <w:rFonts w:ascii="Calibri" w:eastAsia="方正仿宋_GBK" w:hAnsi="Calibri" w:hint="eastAsia"/>
          <w:sz w:val="32"/>
          <w:szCs w:val="24"/>
        </w:rPr>
        <w:t>国家</w:t>
      </w:r>
      <w:r>
        <w:rPr>
          <w:rFonts w:ascii="Calibri" w:eastAsia="方正仿宋_GBK" w:hAnsi="Calibri"/>
          <w:sz w:val="32"/>
          <w:szCs w:val="24"/>
        </w:rPr>
        <w:t>R&amp;D</w:t>
      </w:r>
      <w:r>
        <w:rPr>
          <w:rFonts w:ascii="Calibri" w:eastAsia="方正仿宋_GBK" w:hAnsi="Calibri" w:hint="eastAsia"/>
          <w:sz w:val="32"/>
          <w:szCs w:val="24"/>
        </w:rPr>
        <w:t>经费统计调查范围，能够为企业提供研究开发、科技咨询服务的科研院所。</w:t>
      </w:r>
    </w:p>
    <w:p w14:paraId="4164F0DF" w14:textId="77777777" w:rsidR="00917117" w:rsidRDefault="00917117" w:rsidP="00917117">
      <w:pPr>
        <w:spacing w:line="580" w:lineRule="exact"/>
        <w:ind w:firstLine="631"/>
        <w:rPr>
          <w:rFonts w:ascii="Calibri" w:eastAsia="方正仿宋_GBK" w:hAnsi="Calibri"/>
          <w:sz w:val="32"/>
          <w:szCs w:val="24"/>
        </w:rPr>
      </w:pPr>
      <w:r>
        <w:rPr>
          <w:rFonts w:ascii="Calibri" w:eastAsia="方正仿宋_GBK" w:hAnsi="Calibri" w:hint="eastAsia"/>
          <w:sz w:val="32"/>
          <w:szCs w:val="24"/>
        </w:rPr>
        <w:t>（三）经科技行政主管部门认定，能够为企业提供研究开发服务的新型研发机构。</w:t>
      </w:r>
    </w:p>
    <w:p w14:paraId="58797FDD" w14:textId="77777777" w:rsidR="00917117" w:rsidRDefault="00917117" w:rsidP="00917117">
      <w:pPr>
        <w:spacing w:line="580" w:lineRule="exact"/>
        <w:ind w:firstLine="631"/>
        <w:rPr>
          <w:rFonts w:ascii="Calibri" w:eastAsia="方正仿宋_GBK" w:hAnsi="Calibri"/>
          <w:sz w:val="32"/>
          <w:szCs w:val="24"/>
        </w:rPr>
      </w:pPr>
      <w:r>
        <w:rPr>
          <w:rFonts w:ascii="Calibri" w:eastAsia="方正仿宋_GBK" w:hAnsi="Calibri" w:hint="eastAsia"/>
          <w:sz w:val="32"/>
          <w:szCs w:val="24"/>
        </w:rPr>
        <w:t>（四）具有有效</w:t>
      </w:r>
      <w:r>
        <w:rPr>
          <w:rFonts w:ascii="Calibri" w:eastAsia="方正仿宋_GBK" w:hAnsi="Calibri"/>
          <w:sz w:val="32"/>
          <w:szCs w:val="24"/>
        </w:rPr>
        <w:t>CMA</w:t>
      </w:r>
      <w:r>
        <w:rPr>
          <w:rFonts w:ascii="Calibri" w:eastAsia="方正仿宋_GBK" w:hAnsi="Calibri" w:hint="eastAsia"/>
          <w:sz w:val="32"/>
          <w:szCs w:val="24"/>
        </w:rPr>
        <w:t>或</w:t>
      </w:r>
      <w:r>
        <w:rPr>
          <w:rFonts w:ascii="Calibri" w:eastAsia="方正仿宋_GBK" w:hAnsi="Calibri"/>
          <w:sz w:val="32"/>
          <w:szCs w:val="24"/>
        </w:rPr>
        <w:t>CNAS</w:t>
      </w:r>
      <w:r>
        <w:rPr>
          <w:rFonts w:ascii="Calibri" w:eastAsia="方正仿宋_GBK" w:hAnsi="Calibri" w:hint="eastAsia"/>
          <w:sz w:val="32"/>
          <w:szCs w:val="24"/>
        </w:rPr>
        <w:t>资质，能够为企业提供检验检测服务（限</w:t>
      </w:r>
      <w:r>
        <w:rPr>
          <w:rFonts w:ascii="Calibri" w:eastAsia="方正仿宋_GBK" w:hAnsi="Calibri"/>
          <w:sz w:val="32"/>
          <w:szCs w:val="24"/>
        </w:rPr>
        <w:t>CMA</w:t>
      </w:r>
      <w:r>
        <w:rPr>
          <w:rFonts w:ascii="Calibri" w:eastAsia="方正仿宋_GBK" w:hAnsi="Calibri" w:hint="eastAsia"/>
          <w:sz w:val="32"/>
          <w:szCs w:val="24"/>
        </w:rPr>
        <w:t>或</w:t>
      </w:r>
      <w:r>
        <w:rPr>
          <w:rFonts w:ascii="Calibri" w:eastAsia="方正仿宋_GBK" w:hAnsi="Calibri"/>
          <w:sz w:val="32"/>
          <w:szCs w:val="24"/>
        </w:rPr>
        <w:t>CNAS</w:t>
      </w:r>
      <w:r>
        <w:rPr>
          <w:rFonts w:ascii="Calibri" w:eastAsia="方正仿宋_GBK" w:hAnsi="Calibri" w:hint="eastAsia"/>
          <w:sz w:val="32"/>
          <w:szCs w:val="24"/>
        </w:rPr>
        <w:t>授权目录范围内）的检测机构。</w:t>
      </w:r>
    </w:p>
    <w:p w14:paraId="482B2DDB" w14:textId="77777777" w:rsidR="00917117" w:rsidRDefault="00917117" w:rsidP="00917117">
      <w:pPr>
        <w:spacing w:line="580" w:lineRule="exact"/>
        <w:ind w:firstLine="630"/>
        <w:rPr>
          <w:rFonts w:ascii="Calibri" w:eastAsia="方正仿宋_GBK" w:hAnsi="Calibri"/>
          <w:color w:val="000000"/>
          <w:sz w:val="32"/>
          <w:szCs w:val="24"/>
        </w:rPr>
      </w:pPr>
      <w:r>
        <w:rPr>
          <w:rFonts w:ascii="Calibri" w:eastAsia="方正仿宋_GBK" w:hAnsi="Calibri" w:hint="eastAsia"/>
          <w:color w:val="000000"/>
          <w:sz w:val="32"/>
          <w:szCs w:val="24"/>
        </w:rPr>
        <w:t>（五）具有独立法人资格，从事重庆科技创新板挂牌代理服务的专业服务机构。</w:t>
      </w:r>
    </w:p>
    <w:p w14:paraId="3B8B0BF7" w14:textId="77777777" w:rsidR="00917117" w:rsidRDefault="00917117" w:rsidP="00917117">
      <w:pPr>
        <w:spacing w:line="580" w:lineRule="exact"/>
        <w:ind w:firstLine="630"/>
        <w:rPr>
          <w:rFonts w:ascii="Calibri" w:eastAsia="方正仿宋_GBK" w:hAnsi="Calibri"/>
          <w:color w:val="000000"/>
          <w:sz w:val="32"/>
          <w:szCs w:val="24"/>
        </w:rPr>
      </w:pPr>
      <w:r>
        <w:rPr>
          <w:rFonts w:ascii="Calibri" w:eastAsia="方正仿宋_GBK" w:hAnsi="Calibri" w:hint="eastAsia"/>
          <w:color w:val="000000"/>
          <w:sz w:val="32"/>
          <w:szCs w:val="24"/>
        </w:rPr>
        <w:t>高校、科研院所接</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机构可授权本单位能够为企业提供研究开发、科技咨询服务的专家，直接接收创新券并提供科技服务。</w:t>
      </w:r>
    </w:p>
    <w:p w14:paraId="6056E1AA" w14:textId="77777777" w:rsidR="00917117" w:rsidRDefault="00917117" w:rsidP="00917117">
      <w:pPr>
        <w:spacing w:line="580" w:lineRule="exact"/>
        <w:ind w:firstLine="630"/>
        <w:rPr>
          <w:rFonts w:ascii="Calibri" w:eastAsia="方正仿宋_GBK" w:hAnsi="Calibri"/>
          <w:color w:val="000000"/>
          <w:sz w:val="32"/>
          <w:szCs w:val="24"/>
        </w:rPr>
      </w:pPr>
      <w:r>
        <w:rPr>
          <w:rFonts w:ascii="方正黑体_GBK" w:eastAsia="方正黑体_GBK" w:hAnsi="Calibri" w:hint="eastAsia"/>
          <w:color w:val="000000"/>
          <w:sz w:val="32"/>
          <w:szCs w:val="24"/>
        </w:rPr>
        <w:t>第十条</w:t>
      </w:r>
      <w:r>
        <w:rPr>
          <w:rFonts w:ascii="Calibri" w:eastAsia="方正仿宋_GBK" w:hAnsi="Calibri"/>
          <w:color w:val="000000"/>
          <w:sz w:val="32"/>
          <w:szCs w:val="24"/>
        </w:rPr>
        <w:t xml:space="preserve">  </w:t>
      </w:r>
      <w:r>
        <w:rPr>
          <w:rFonts w:ascii="Calibri" w:eastAsia="方正仿宋_GBK" w:hAnsi="Calibri" w:hint="eastAsia"/>
          <w:color w:val="000000"/>
          <w:sz w:val="32"/>
          <w:szCs w:val="24"/>
        </w:rPr>
        <w:t>接</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机构须在重庆科技资源共享平台注册登记、上</w:t>
      </w:r>
      <w:proofErr w:type="gramStart"/>
      <w:r>
        <w:rPr>
          <w:rFonts w:ascii="Calibri" w:eastAsia="方正仿宋_GBK" w:hAnsi="Calibri" w:hint="eastAsia"/>
          <w:color w:val="000000"/>
          <w:sz w:val="32"/>
          <w:szCs w:val="24"/>
        </w:rPr>
        <w:t>传相</w:t>
      </w:r>
      <w:proofErr w:type="gramEnd"/>
      <w:r>
        <w:rPr>
          <w:rFonts w:ascii="Calibri" w:eastAsia="方正仿宋_GBK" w:hAnsi="Calibri" w:hint="eastAsia"/>
          <w:color w:val="000000"/>
          <w:sz w:val="32"/>
          <w:szCs w:val="24"/>
        </w:rPr>
        <w:t>关资质等证明材料，按照内容清晰、价格合理的要求，公布科技服务产品信息。</w:t>
      </w:r>
    </w:p>
    <w:p w14:paraId="001C15EC" w14:textId="77777777" w:rsidR="00917117" w:rsidRDefault="00917117" w:rsidP="00917117">
      <w:pPr>
        <w:spacing w:line="580" w:lineRule="exact"/>
        <w:ind w:firstLine="630"/>
        <w:rPr>
          <w:rFonts w:ascii="Calibri" w:eastAsia="方正仿宋_GBK" w:hAnsi="Calibri"/>
          <w:color w:val="000000"/>
          <w:sz w:val="32"/>
          <w:szCs w:val="24"/>
        </w:rPr>
      </w:pPr>
      <w:r>
        <w:rPr>
          <w:rFonts w:ascii="Calibri" w:eastAsia="方正仿宋_GBK" w:hAnsi="Calibri" w:hint="eastAsia"/>
          <w:color w:val="000000"/>
          <w:sz w:val="32"/>
          <w:szCs w:val="24"/>
        </w:rPr>
        <w:t>接</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机构应当建立创新券接券内控管理制度，保证服务的真实性、规范性、合理性；应当在服务结束后上传科技服</w:t>
      </w:r>
      <w:r>
        <w:rPr>
          <w:rFonts w:ascii="Calibri" w:eastAsia="方正仿宋_GBK" w:hAnsi="Calibri" w:hint="eastAsia"/>
          <w:color w:val="000000"/>
          <w:sz w:val="32"/>
          <w:szCs w:val="24"/>
        </w:rPr>
        <w:lastRenderedPageBreak/>
        <w:t>务合同及研究开发成果、检验检测报告、科技咨询报告、挂牌上市确认函等服务结果佐证材料；应当保留原始服务合同、服务过程记录和服务结果等相关证明材料备查。</w:t>
      </w:r>
    </w:p>
    <w:p w14:paraId="5081A612" w14:textId="77777777" w:rsidR="00917117" w:rsidRDefault="00917117" w:rsidP="00917117">
      <w:pPr>
        <w:spacing w:line="580" w:lineRule="exact"/>
        <w:ind w:firstLineChars="200" w:firstLine="640"/>
        <w:rPr>
          <w:rFonts w:ascii="方正仿宋_GBK" w:eastAsia="方正仿宋_GBK" w:hAnsi="Calibri"/>
          <w:color w:val="000000"/>
          <w:sz w:val="32"/>
          <w:szCs w:val="24"/>
        </w:rPr>
      </w:pPr>
      <w:r>
        <w:rPr>
          <w:rFonts w:ascii="方正黑体_GBK" w:eastAsia="方正黑体_GBK" w:hAnsi="Calibri" w:hint="eastAsia"/>
          <w:color w:val="000000"/>
          <w:sz w:val="32"/>
          <w:szCs w:val="24"/>
        </w:rPr>
        <w:t xml:space="preserve">第十一条  </w:t>
      </w:r>
      <w:r>
        <w:rPr>
          <w:rFonts w:ascii="方正仿宋_GBK" w:eastAsia="方正仿宋_GBK" w:hAnsi="Calibri" w:hint="eastAsia"/>
          <w:color w:val="000000"/>
          <w:sz w:val="32"/>
          <w:szCs w:val="24"/>
        </w:rPr>
        <w:t>创新</w:t>
      </w:r>
      <w:proofErr w:type="gramStart"/>
      <w:r>
        <w:rPr>
          <w:rFonts w:ascii="方正仿宋_GBK" w:eastAsia="方正仿宋_GBK" w:hAnsi="Calibri" w:hint="eastAsia"/>
          <w:color w:val="000000"/>
          <w:sz w:val="32"/>
          <w:szCs w:val="24"/>
        </w:rPr>
        <w:t>券</w:t>
      </w:r>
      <w:proofErr w:type="gramEnd"/>
      <w:r>
        <w:rPr>
          <w:rFonts w:ascii="方正仿宋_GBK" w:eastAsia="方正仿宋_GBK" w:hAnsi="Calibri" w:hint="eastAsia"/>
          <w:color w:val="000000"/>
          <w:sz w:val="32"/>
          <w:szCs w:val="24"/>
        </w:rPr>
        <w:t>由接券机构申请兑现，每年兑现一次。市科技局于每</w:t>
      </w:r>
      <w:r>
        <w:rPr>
          <w:rFonts w:ascii="Calibri" w:eastAsia="方正仿宋_GBK" w:hAnsi="Calibri" w:hint="eastAsia"/>
          <w:sz w:val="32"/>
          <w:szCs w:val="24"/>
        </w:rPr>
        <w:t>年</w:t>
      </w:r>
      <w:r>
        <w:rPr>
          <w:rFonts w:ascii="Calibri" w:eastAsia="方正仿宋_GBK" w:hAnsi="Calibri"/>
          <w:sz w:val="32"/>
          <w:szCs w:val="24"/>
        </w:rPr>
        <w:t>6</w:t>
      </w:r>
      <w:r>
        <w:rPr>
          <w:rFonts w:ascii="Calibri" w:eastAsia="方正仿宋_GBK" w:hAnsi="Calibri" w:hint="eastAsia"/>
          <w:sz w:val="32"/>
          <w:szCs w:val="24"/>
        </w:rPr>
        <w:t>月</w:t>
      </w:r>
      <w:r>
        <w:rPr>
          <w:rFonts w:ascii="Calibri" w:eastAsia="方正仿宋_GBK" w:hAnsi="Calibri"/>
          <w:sz w:val="32"/>
          <w:szCs w:val="24"/>
        </w:rPr>
        <w:t>1</w:t>
      </w:r>
      <w:r>
        <w:rPr>
          <w:rFonts w:ascii="Calibri" w:eastAsia="方正仿宋_GBK" w:hAnsi="Calibri" w:hint="eastAsia"/>
          <w:sz w:val="32"/>
          <w:szCs w:val="24"/>
        </w:rPr>
        <w:t>日至</w:t>
      </w:r>
      <w:r>
        <w:rPr>
          <w:rFonts w:ascii="Calibri" w:eastAsia="方正仿宋_GBK" w:hAnsi="Calibri"/>
          <w:sz w:val="32"/>
          <w:szCs w:val="24"/>
        </w:rPr>
        <w:t>7</w:t>
      </w:r>
      <w:r>
        <w:rPr>
          <w:rFonts w:ascii="Calibri" w:eastAsia="方正仿宋_GBK" w:hAnsi="Calibri" w:hint="eastAsia"/>
          <w:sz w:val="32"/>
          <w:szCs w:val="24"/>
        </w:rPr>
        <w:t>月</w:t>
      </w:r>
      <w:r>
        <w:rPr>
          <w:rFonts w:ascii="Calibri" w:eastAsia="方正仿宋_GBK" w:hAnsi="Calibri"/>
          <w:sz w:val="32"/>
          <w:szCs w:val="24"/>
        </w:rPr>
        <w:t>31</w:t>
      </w:r>
      <w:r>
        <w:rPr>
          <w:rFonts w:ascii="Calibri" w:eastAsia="方正仿宋_GBK" w:hAnsi="Calibri" w:hint="eastAsia"/>
          <w:sz w:val="32"/>
          <w:szCs w:val="24"/>
        </w:rPr>
        <w:t>日期间</w:t>
      </w:r>
      <w:r>
        <w:rPr>
          <w:rFonts w:ascii="方正仿宋_GBK" w:eastAsia="方正仿宋_GBK" w:hAnsi="Calibri" w:hint="eastAsia"/>
          <w:color w:val="000000"/>
          <w:sz w:val="32"/>
          <w:szCs w:val="24"/>
        </w:rPr>
        <w:t>受理兑现申请。科技型企业使用并符合兑现条件的创新</w:t>
      </w:r>
      <w:proofErr w:type="gramStart"/>
      <w:r>
        <w:rPr>
          <w:rFonts w:ascii="方正仿宋_GBK" w:eastAsia="方正仿宋_GBK" w:hAnsi="Calibri" w:hint="eastAsia"/>
          <w:color w:val="000000"/>
          <w:sz w:val="32"/>
          <w:szCs w:val="24"/>
        </w:rPr>
        <w:t>券</w:t>
      </w:r>
      <w:proofErr w:type="gramEnd"/>
      <w:r>
        <w:rPr>
          <w:rFonts w:ascii="方正仿宋_GBK" w:eastAsia="方正仿宋_GBK" w:hAnsi="Calibri" w:hint="eastAsia"/>
          <w:color w:val="000000"/>
          <w:sz w:val="32"/>
          <w:szCs w:val="24"/>
        </w:rPr>
        <w:t>，接券机构应当最迟在次年申请兑现。</w:t>
      </w:r>
    </w:p>
    <w:p w14:paraId="18CCE83E"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方正仿宋_GBK" w:eastAsia="方正仿宋_GBK" w:hAnsi="Calibri" w:hint="eastAsia"/>
          <w:color w:val="000000"/>
          <w:sz w:val="32"/>
          <w:szCs w:val="24"/>
        </w:rPr>
        <w:t>高校、科研院所专家受单位授权直接接收创新</w:t>
      </w:r>
      <w:proofErr w:type="gramStart"/>
      <w:r>
        <w:rPr>
          <w:rFonts w:ascii="方正仿宋_GBK" w:eastAsia="方正仿宋_GBK" w:hAnsi="Calibri" w:hint="eastAsia"/>
          <w:color w:val="000000"/>
          <w:sz w:val="32"/>
          <w:szCs w:val="24"/>
        </w:rPr>
        <w:t>券</w:t>
      </w:r>
      <w:proofErr w:type="gramEnd"/>
      <w:r>
        <w:rPr>
          <w:rFonts w:ascii="方正仿宋_GBK" w:eastAsia="方正仿宋_GBK" w:hAnsi="Calibri" w:hint="eastAsia"/>
          <w:color w:val="000000"/>
          <w:sz w:val="32"/>
          <w:szCs w:val="24"/>
        </w:rPr>
        <w:t>并提供科技服务的，由授权单位作为接券机构申请兑现。</w:t>
      </w:r>
    </w:p>
    <w:p w14:paraId="07F66360"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方正黑体_GBK" w:eastAsia="方正黑体_GBK" w:hAnsi="Calibri" w:hint="eastAsia"/>
          <w:color w:val="000000"/>
          <w:sz w:val="32"/>
          <w:szCs w:val="24"/>
        </w:rPr>
        <w:t xml:space="preserve">第十二条  </w:t>
      </w:r>
      <w:r>
        <w:rPr>
          <w:rFonts w:ascii="Calibri" w:eastAsia="方正仿宋_GBK" w:hAnsi="Calibri" w:hint="eastAsia"/>
          <w:color w:val="000000"/>
          <w:sz w:val="32"/>
          <w:szCs w:val="24"/>
        </w:rPr>
        <w:t>接</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机构兑现创新券，按以下程序进行：</w:t>
      </w:r>
    </w:p>
    <w:p w14:paraId="124F0CFB"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Calibri" w:eastAsia="方正仿宋_GBK" w:hAnsi="Calibri" w:hint="eastAsia"/>
          <w:color w:val="000000"/>
          <w:sz w:val="32"/>
          <w:szCs w:val="24"/>
        </w:rPr>
        <w:t>（一）兑现申请。登录重庆科技资源共享平台，提交拟兑现的服务订单，下载打印《科技创新券兑现申请表》，并加盖单位印章送达市科技局委托的第三方机构。</w:t>
      </w:r>
    </w:p>
    <w:p w14:paraId="7DB1A803"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Calibri" w:eastAsia="方正仿宋_GBK" w:hAnsi="Calibri" w:hint="eastAsia"/>
          <w:color w:val="000000"/>
          <w:sz w:val="32"/>
          <w:szCs w:val="24"/>
        </w:rPr>
        <w:t>接</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机构按本办法规定为科技型企业提供科技服务后，即可申请兑现科技资源共享服务创新券或高成长性科技企业创新券。科技型企业在重庆科技创新</w:t>
      </w:r>
      <w:proofErr w:type="gramStart"/>
      <w:r>
        <w:rPr>
          <w:rFonts w:ascii="Calibri" w:eastAsia="方正仿宋_GBK" w:hAnsi="Calibri" w:hint="eastAsia"/>
          <w:color w:val="000000"/>
          <w:sz w:val="32"/>
          <w:szCs w:val="24"/>
        </w:rPr>
        <w:t>板首次</w:t>
      </w:r>
      <w:proofErr w:type="gramEnd"/>
      <w:r>
        <w:rPr>
          <w:rFonts w:ascii="Calibri" w:eastAsia="方正仿宋_GBK" w:hAnsi="Calibri" w:hint="eastAsia"/>
          <w:color w:val="000000"/>
          <w:sz w:val="32"/>
          <w:szCs w:val="24"/>
        </w:rPr>
        <w:t>挂牌后，接券机构方可申请兑现挂牌企业培育创新券。</w:t>
      </w:r>
    </w:p>
    <w:p w14:paraId="23876916"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Calibri" w:eastAsia="方正仿宋_GBK" w:hAnsi="Calibri" w:hint="eastAsia"/>
          <w:color w:val="000000"/>
          <w:sz w:val="32"/>
          <w:szCs w:val="24"/>
        </w:rPr>
        <w:t>（二）兑现确认。第三方机构提出核对意见；市科技局会同市财政局按规定确定拟兑现创新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的单位名单和金额，并在市科技局门户网站公示，公示期不少于</w:t>
      </w:r>
      <w:r>
        <w:rPr>
          <w:rFonts w:ascii="Calibri" w:eastAsia="方正仿宋_GBK" w:hAnsi="Calibri"/>
          <w:color w:val="000000"/>
          <w:sz w:val="32"/>
          <w:szCs w:val="24"/>
        </w:rPr>
        <w:t>5</w:t>
      </w:r>
      <w:r>
        <w:rPr>
          <w:rFonts w:ascii="Calibri" w:eastAsia="方正仿宋_GBK" w:hAnsi="Calibri" w:hint="eastAsia"/>
          <w:color w:val="000000"/>
          <w:sz w:val="32"/>
          <w:szCs w:val="24"/>
        </w:rPr>
        <w:t>个工作日。</w:t>
      </w:r>
    </w:p>
    <w:p w14:paraId="1CD73D59"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Calibri" w:eastAsia="方正仿宋_GBK" w:hAnsi="Calibri" w:hint="eastAsia"/>
          <w:color w:val="000000"/>
          <w:sz w:val="32"/>
          <w:szCs w:val="24"/>
        </w:rPr>
        <w:t>（三）集中支付。经公示无异议的，由市科技局根据财政下达科技发展资金时间，于次年</w:t>
      </w:r>
      <w:r>
        <w:rPr>
          <w:rFonts w:ascii="Calibri" w:eastAsia="方正仿宋_GBK" w:hAnsi="Calibri"/>
          <w:color w:val="000000"/>
          <w:sz w:val="32"/>
          <w:szCs w:val="24"/>
        </w:rPr>
        <w:t>4</w:t>
      </w:r>
      <w:r>
        <w:rPr>
          <w:rFonts w:ascii="Calibri" w:eastAsia="方正仿宋_GBK" w:hAnsi="Calibri" w:hint="eastAsia"/>
          <w:color w:val="000000"/>
          <w:sz w:val="32"/>
          <w:szCs w:val="24"/>
        </w:rPr>
        <w:t>月前一次性集中拨付资金。</w:t>
      </w:r>
    </w:p>
    <w:p w14:paraId="08593655"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方正黑体_GBK" w:eastAsia="方正黑体_GBK" w:hAnsi="Calibri" w:hint="eastAsia"/>
          <w:color w:val="000000"/>
          <w:sz w:val="32"/>
          <w:szCs w:val="24"/>
        </w:rPr>
        <w:t xml:space="preserve">第十三条  </w:t>
      </w:r>
      <w:r>
        <w:rPr>
          <w:rFonts w:ascii="Calibri" w:eastAsia="方正仿宋_GBK" w:hAnsi="Calibri" w:hint="eastAsia"/>
          <w:color w:val="000000"/>
          <w:sz w:val="32"/>
          <w:szCs w:val="24"/>
        </w:rPr>
        <w:t>鼓励有条件的区县设立区县科技创新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并</w:t>
      </w:r>
      <w:r>
        <w:rPr>
          <w:rFonts w:ascii="Calibri" w:eastAsia="方正仿宋_GBK" w:hAnsi="Calibri" w:hint="eastAsia"/>
          <w:color w:val="000000"/>
          <w:sz w:val="32"/>
          <w:szCs w:val="24"/>
        </w:rPr>
        <w:lastRenderedPageBreak/>
        <w:t>纳入市科技型企业管理系统统一管理。</w:t>
      </w:r>
    </w:p>
    <w:p w14:paraId="61861ACB"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方正黑体_GBK" w:eastAsia="方正黑体_GBK" w:hAnsi="Calibri" w:hint="eastAsia"/>
          <w:color w:val="000000"/>
          <w:sz w:val="32"/>
          <w:szCs w:val="24"/>
        </w:rPr>
        <w:t xml:space="preserve">第十四条  </w:t>
      </w:r>
      <w:r>
        <w:rPr>
          <w:rFonts w:ascii="Calibri" w:eastAsia="方正仿宋_GBK" w:hAnsi="Calibri" w:hint="eastAsia"/>
          <w:color w:val="000000"/>
          <w:sz w:val="32"/>
          <w:szCs w:val="24"/>
        </w:rPr>
        <w:t>事业单位作为接</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机构开展科技服务，所兑现的创新券，按照规定享受市人力社保局绩效工资管理有关激励政策。</w:t>
      </w:r>
    </w:p>
    <w:p w14:paraId="70BEB542"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方正黑体_GBK" w:eastAsia="方正黑体_GBK" w:hAnsi="Calibri" w:hint="eastAsia"/>
          <w:color w:val="000000"/>
          <w:sz w:val="32"/>
          <w:szCs w:val="24"/>
        </w:rPr>
        <w:t xml:space="preserve">第十五条  </w:t>
      </w:r>
      <w:r>
        <w:rPr>
          <w:rFonts w:ascii="Calibri" w:eastAsia="方正仿宋_GBK" w:hAnsi="Calibri" w:hint="eastAsia"/>
          <w:color w:val="000000"/>
          <w:sz w:val="32"/>
          <w:szCs w:val="24"/>
        </w:rPr>
        <w:t>获得创新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兑现资金的科技型企业和接券机构应当接受科技、财政、审计等部门的监督。</w:t>
      </w:r>
    </w:p>
    <w:p w14:paraId="5F3CAB2C"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Calibri" w:eastAsia="方正仿宋_GBK" w:hAnsi="Calibri" w:hint="eastAsia"/>
          <w:color w:val="000000"/>
          <w:sz w:val="32"/>
          <w:szCs w:val="24"/>
        </w:rPr>
        <w:t>市科技局委托第三方机构开展科技创新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抽查，抽查比例按不低于拟兑现订单数量的</w:t>
      </w:r>
      <w:r>
        <w:rPr>
          <w:rFonts w:ascii="Calibri" w:eastAsia="方正仿宋_GBK" w:hAnsi="Calibri"/>
          <w:color w:val="000000"/>
          <w:sz w:val="32"/>
          <w:szCs w:val="24"/>
        </w:rPr>
        <w:t>15%</w:t>
      </w:r>
      <w:r>
        <w:rPr>
          <w:rFonts w:ascii="Calibri" w:eastAsia="方正仿宋_GBK" w:hAnsi="Calibri" w:hint="eastAsia"/>
          <w:color w:val="000000"/>
          <w:sz w:val="32"/>
          <w:szCs w:val="24"/>
        </w:rPr>
        <w:t>确定。对于在创新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使用和兑现过程中存在不规范行为的，将责令限期进行整改，经整改仍不合格的，将停拨或追回财政资金。</w:t>
      </w:r>
    </w:p>
    <w:p w14:paraId="357F9D1D" w14:textId="77777777" w:rsidR="00917117" w:rsidRDefault="00917117" w:rsidP="00917117">
      <w:pPr>
        <w:spacing w:line="580" w:lineRule="exact"/>
        <w:ind w:firstLineChars="200" w:firstLine="640"/>
        <w:rPr>
          <w:rFonts w:ascii="Calibri" w:eastAsia="方正仿宋_GBK" w:hAnsi="Calibri"/>
          <w:color w:val="000000"/>
          <w:sz w:val="32"/>
          <w:szCs w:val="24"/>
        </w:rPr>
      </w:pPr>
      <w:r>
        <w:rPr>
          <w:rFonts w:ascii="Calibri" w:eastAsia="方正仿宋_GBK" w:hAnsi="Calibri" w:hint="eastAsia"/>
          <w:color w:val="000000"/>
          <w:sz w:val="32"/>
          <w:szCs w:val="24"/>
        </w:rPr>
        <w:t>同时，对弄虚作假利用创新</w:t>
      </w:r>
      <w:proofErr w:type="gramStart"/>
      <w:r>
        <w:rPr>
          <w:rFonts w:ascii="Calibri" w:eastAsia="方正仿宋_GBK" w:hAnsi="Calibri" w:hint="eastAsia"/>
          <w:color w:val="000000"/>
          <w:sz w:val="32"/>
          <w:szCs w:val="24"/>
        </w:rPr>
        <w:t>券</w:t>
      </w:r>
      <w:proofErr w:type="gramEnd"/>
      <w:r>
        <w:rPr>
          <w:rFonts w:ascii="Calibri" w:eastAsia="方正仿宋_GBK" w:hAnsi="Calibri" w:hint="eastAsia"/>
          <w:color w:val="000000"/>
          <w:sz w:val="32"/>
          <w:szCs w:val="24"/>
        </w:rPr>
        <w:t>骗取财政资金的，一律纳入科研诚信管理，并取消相关单位的接券资格和相关企业享受创新券政策的资格。涉嫌违法犯罪的，依法移送有管辖权的机关处理。</w:t>
      </w:r>
    </w:p>
    <w:p w14:paraId="7BBB2B1D" w14:textId="77777777" w:rsidR="00917117" w:rsidRPr="00B02877" w:rsidRDefault="00917117" w:rsidP="00917117">
      <w:pPr>
        <w:spacing w:line="580" w:lineRule="exact"/>
        <w:ind w:firstLineChars="200" w:firstLine="640"/>
        <w:rPr>
          <w:rFonts w:ascii="Calibri" w:eastAsia="方正仿宋_GBK" w:hAnsi="Calibri"/>
          <w:color w:val="000000"/>
          <w:sz w:val="32"/>
          <w:szCs w:val="24"/>
        </w:rPr>
      </w:pPr>
      <w:r>
        <w:rPr>
          <w:rFonts w:ascii="方正黑体_GBK" w:eastAsia="方正黑体_GBK" w:hAnsi="Calibri" w:hint="eastAsia"/>
          <w:color w:val="000000"/>
          <w:kern w:val="0"/>
          <w:sz w:val="32"/>
          <w:szCs w:val="24"/>
        </w:rPr>
        <w:t xml:space="preserve">第十六条  </w:t>
      </w:r>
      <w:r>
        <w:rPr>
          <w:rFonts w:ascii="Calibri" w:eastAsia="方正仿宋_GBK" w:hAnsi="Calibri" w:hint="eastAsia"/>
          <w:color w:val="000000"/>
          <w:kern w:val="0"/>
          <w:sz w:val="32"/>
          <w:szCs w:val="24"/>
        </w:rPr>
        <w:t>本办法自发布之日起施行。《重庆市科技创新券实施管理办法》（渝科委发〔</w:t>
      </w:r>
      <w:r>
        <w:rPr>
          <w:rFonts w:ascii="Calibri" w:eastAsia="方正仿宋_GBK" w:hAnsi="Calibri"/>
          <w:color w:val="000000"/>
          <w:kern w:val="0"/>
          <w:sz w:val="32"/>
          <w:szCs w:val="24"/>
        </w:rPr>
        <w:t>2017</w:t>
      </w:r>
      <w:r>
        <w:rPr>
          <w:rFonts w:ascii="Calibri" w:eastAsia="方正仿宋_GBK" w:hAnsi="Calibri" w:hint="eastAsia"/>
          <w:color w:val="000000"/>
          <w:kern w:val="0"/>
          <w:sz w:val="32"/>
          <w:szCs w:val="24"/>
        </w:rPr>
        <w:t>〕</w:t>
      </w:r>
      <w:r>
        <w:rPr>
          <w:rFonts w:ascii="Calibri" w:eastAsia="方正仿宋_GBK" w:hAnsi="Calibri"/>
          <w:color w:val="000000"/>
          <w:kern w:val="0"/>
          <w:sz w:val="32"/>
          <w:szCs w:val="24"/>
        </w:rPr>
        <w:t>38</w:t>
      </w:r>
      <w:r>
        <w:rPr>
          <w:rFonts w:ascii="Calibri" w:eastAsia="方正仿宋_GBK" w:hAnsi="Calibri" w:hint="eastAsia"/>
          <w:color w:val="000000"/>
          <w:kern w:val="0"/>
          <w:sz w:val="32"/>
          <w:szCs w:val="24"/>
        </w:rPr>
        <w:t>号）同时废止。</w:t>
      </w:r>
    </w:p>
    <w:p w14:paraId="5671DF9C" w14:textId="77777777" w:rsidR="00917117" w:rsidRPr="00D375BB" w:rsidRDefault="00917117" w:rsidP="00917117"/>
    <w:p w14:paraId="4DB46813" w14:textId="77777777" w:rsidR="00FE0CFA" w:rsidRPr="00917117" w:rsidRDefault="00FE0CFA"/>
    <w:sectPr w:rsidR="00FE0CFA" w:rsidRPr="009171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DB4C" w14:textId="77777777" w:rsidR="002E737B" w:rsidRDefault="002E737B" w:rsidP="00917117">
      <w:r>
        <w:separator/>
      </w:r>
    </w:p>
  </w:endnote>
  <w:endnote w:type="continuationSeparator" w:id="0">
    <w:p w14:paraId="0C47CD26" w14:textId="77777777" w:rsidR="002E737B" w:rsidRDefault="002E737B" w:rsidP="0091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仿宋_GBK">
    <w:altName w:val="宋体"/>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1C8C2" w14:textId="77777777" w:rsidR="002E737B" w:rsidRDefault="002E737B" w:rsidP="00917117">
      <w:r>
        <w:separator/>
      </w:r>
    </w:p>
  </w:footnote>
  <w:footnote w:type="continuationSeparator" w:id="0">
    <w:p w14:paraId="1D0F36B4" w14:textId="77777777" w:rsidR="002E737B" w:rsidRDefault="002E737B" w:rsidP="00917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536D0"/>
    <w:multiLevelType w:val="multilevel"/>
    <w:tmpl w:val="18D04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E4"/>
    <w:rsid w:val="00090EE4"/>
    <w:rsid w:val="002E737B"/>
    <w:rsid w:val="00427FBA"/>
    <w:rsid w:val="00917117"/>
    <w:rsid w:val="00D1782C"/>
    <w:rsid w:val="00FC482A"/>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544DA"/>
  <w15:chartTrackingRefBased/>
  <w15:docId w15:val="{2A0CF69F-9A1C-4380-9969-01A95EA3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11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1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17117"/>
    <w:rPr>
      <w:sz w:val="18"/>
      <w:szCs w:val="18"/>
    </w:rPr>
  </w:style>
  <w:style w:type="paragraph" w:styleId="a5">
    <w:name w:val="footer"/>
    <w:basedOn w:val="a"/>
    <w:link w:val="a6"/>
    <w:uiPriority w:val="99"/>
    <w:unhideWhenUsed/>
    <w:rsid w:val="009171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17117"/>
    <w:rPr>
      <w:sz w:val="18"/>
      <w:szCs w:val="18"/>
    </w:rPr>
  </w:style>
  <w:style w:type="character" w:customStyle="1" w:styleId="titlefront">
    <w:name w:val="titlefront"/>
    <w:basedOn w:val="a0"/>
    <w:rsid w:val="00D1782C"/>
  </w:style>
  <w:style w:type="character" w:styleId="a7">
    <w:name w:val="Hyperlink"/>
    <w:basedOn w:val="a0"/>
    <w:uiPriority w:val="99"/>
    <w:semiHidden/>
    <w:unhideWhenUsed/>
    <w:rsid w:val="00D17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2018-12-29T02:51:00Z</dcterms:created>
  <dcterms:modified xsi:type="dcterms:W3CDTF">2018-12-29T02:52:00Z</dcterms:modified>
</cp:coreProperties>
</file>