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52E" w:rsidRPr="0098352E" w:rsidRDefault="0098352E" w:rsidP="0098352E">
      <w:pPr>
        <w:jc w:val="center"/>
        <w:rPr>
          <w:sz w:val="32"/>
          <w:szCs w:val="32"/>
        </w:rPr>
      </w:pPr>
      <w:bookmarkStart w:id="0" w:name="_GoBack"/>
      <w:r w:rsidRPr="0098352E">
        <w:rPr>
          <w:rFonts w:hint="eastAsia"/>
          <w:b/>
          <w:bCs/>
          <w:sz w:val="32"/>
          <w:szCs w:val="32"/>
        </w:rPr>
        <w:t>东方市现代农业示范园招商引资优惠政策（试行）</w:t>
      </w:r>
    </w:p>
    <w:bookmarkEnd w:id="0"/>
    <w:p w:rsidR="0098352E" w:rsidRPr="0098352E" w:rsidRDefault="0098352E" w:rsidP="0098352E">
      <w:r w:rsidRPr="0098352E">
        <w:rPr>
          <w:rFonts w:hint="eastAsia"/>
        </w:rPr>
        <w:t>为了鼓励市内外企业、其他经济组织和个人在东方市现代农业示范园（下称“现代农业示范园”）投资，进一步提高农业对外开放水平，增强招商引资效果，促进现代农业示范园的快速发展，根据有关国家法律、法规，结合我市实际，制定本优惠政策。</w:t>
      </w:r>
    </w:p>
    <w:p w:rsidR="0098352E" w:rsidRPr="0098352E" w:rsidRDefault="0098352E" w:rsidP="0098352E">
      <w:r w:rsidRPr="0098352E">
        <w:rPr>
          <w:rFonts w:hint="eastAsia"/>
        </w:rPr>
        <w:t>一、土地使用</w:t>
      </w:r>
    </w:p>
    <w:p w:rsidR="0098352E" w:rsidRPr="0098352E" w:rsidRDefault="0098352E" w:rsidP="0098352E">
      <w:r w:rsidRPr="0098352E">
        <w:rPr>
          <w:rFonts w:hint="eastAsia"/>
        </w:rPr>
        <w:t>（一）现代农业示范园区内企业投资农业种植、设施农业、花卉和休闲农业基地，可按照“依法、自愿、有偿”的原则，采取租赁、转包、入股、互换等形式流转土地。也可通过合作制、股份制等形式，与农民共同开发、经营。对重点农业项目、休闲农业项目，在符合城市总体规划和土地利用总体规划的前提下，可通过出让方式使用城镇建设用地。</w:t>
      </w:r>
    </w:p>
    <w:p w:rsidR="0098352E" w:rsidRPr="0098352E" w:rsidRDefault="0098352E" w:rsidP="0098352E">
      <w:r w:rsidRPr="0098352E">
        <w:rPr>
          <w:rFonts w:hint="eastAsia"/>
        </w:rPr>
        <w:t>（二）对农业产业化龙头企业从事农产品经营和农产品加工、批发和物流中心，在审批用地上给予优先安排。</w:t>
      </w:r>
    </w:p>
    <w:p w:rsidR="0098352E" w:rsidRPr="0098352E" w:rsidRDefault="0098352E" w:rsidP="0098352E">
      <w:r w:rsidRPr="0098352E">
        <w:rPr>
          <w:rFonts w:hint="eastAsia"/>
        </w:rPr>
        <w:t>（三）对现代农业示范园区内的农业项目，在符合土地利用总体规划的前提下，需要使用农用地搞非农业建设的，在用地指标允许范围内，可优先安排新增建设用地指标，优先办理农用地转用审批手续。</w:t>
      </w:r>
    </w:p>
    <w:p w:rsidR="0098352E" w:rsidRPr="0098352E" w:rsidRDefault="0098352E" w:rsidP="0098352E">
      <w:r w:rsidRPr="0098352E">
        <w:rPr>
          <w:rFonts w:hint="eastAsia"/>
        </w:rPr>
        <w:t>二、资金扶持</w:t>
      </w:r>
    </w:p>
    <w:p w:rsidR="0098352E" w:rsidRPr="0098352E" w:rsidRDefault="0098352E" w:rsidP="0098352E">
      <w:r w:rsidRPr="0098352E">
        <w:rPr>
          <w:rFonts w:hint="eastAsia"/>
        </w:rPr>
        <w:t>（四）对投资建设</w:t>
      </w:r>
      <w:r w:rsidRPr="0098352E">
        <w:rPr>
          <w:rFonts w:hint="eastAsia"/>
        </w:rPr>
        <w:t>300</w:t>
      </w:r>
      <w:r w:rsidRPr="0098352E">
        <w:rPr>
          <w:rFonts w:hint="eastAsia"/>
        </w:rPr>
        <w:t>亩以上的设施农业、花卉种植、良种良苗繁育推广示范基地，待项目实施完毕后，由市财政给予投资企业一次性奖励。对土地流转规模在</w:t>
      </w:r>
      <w:r w:rsidRPr="0098352E">
        <w:rPr>
          <w:rFonts w:hint="eastAsia"/>
        </w:rPr>
        <w:t>300</w:t>
      </w:r>
      <w:r w:rsidRPr="0098352E">
        <w:rPr>
          <w:rFonts w:hint="eastAsia"/>
        </w:rPr>
        <w:t>—</w:t>
      </w:r>
      <w:r w:rsidRPr="0098352E">
        <w:rPr>
          <w:rFonts w:hint="eastAsia"/>
        </w:rPr>
        <w:t>500</w:t>
      </w:r>
      <w:r w:rsidRPr="0098352E">
        <w:rPr>
          <w:rFonts w:hint="eastAsia"/>
        </w:rPr>
        <w:t>亩的（土地流转</w:t>
      </w:r>
      <w:r w:rsidRPr="0098352E">
        <w:rPr>
          <w:rFonts w:hint="eastAsia"/>
        </w:rPr>
        <w:t>8</w:t>
      </w:r>
      <w:r w:rsidRPr="0098352E">
        <w:rPr>
          <w:rFonts w:hint="eastAsia"/>
        </w:rPr>
        <w:t>年以上，下同），按每亩</w:t>
      </w:r>
      <w:r w:rsidRPr="0098352E">
        <w:rPr>
          <w:rFonts w:hint="eastAsia"/>
        </w:rPr>
        <w:t>200</w:t>
      </w:r>
      <w:r w:rsidRPr="0098352E">
        <w:rPr>
          <w:rFonts w:hint="eastAsia"/>
        </w:rPr>
        <w:t>元奖励；对土地流转规模在</w:t>
      </w:r>
      <w:r w:rsidRPr="0098352E">
        <w:rPr>
          <w:rFonts w:hint="eastAsia"/>
        </w:rPr>
        <w:t>500</w:t>
      </w:r>
      <w:r w:rsidRPr="0098352E">
        <w:rPr>
          <w:rFonts w:hint="eastAsia"/>
        </w:rPr>
        <w:t>—</w:t>
      </w:r>
      <w:r w:rsidRPr="0098352E">
        <w:rPr>
          <w:rFonts w:hint="eastAsia"/>
        </w:rPr>
        <w:t>1000</w:t>
      </w:r>
      <w:r w:rsidRPr="0098352E">
        <w:rPr>
          <w:rFonts w:hint="eastAsia"/>
        </w:rPr>
        <w:t>亩的，按每亩</w:t>
      </w:r>
      <w:r w:rsidRPr="0098352E">
        <w:rPr>
          <w:rFonts w:hint="eastAsia"/>
        </w:rPr>
        <w:t>300</w:t>
      </w:r>
      <w:r w:rsidRPr="0098352E">
        <w:rPr>
          <w:rFonts w:hint="eastAsia"/>
        </w:rPr>
        <w:t>元奖励；对土地流转规模在</w:t>
      </w:r>
      <w:r w:rsidRPr="0098352E">
        <w:rPr>
          <w:rFonts w:hint="eastAsia"/>
        </w:rPr>
        <w:t>1000</w:t>
      </w:r>
      <w:r w:rsidRPr="0098352E">
        <w:rPr>
          <w:rFonts w:hint="eastAsia"/>
        </w:rPr>
        <w:t>—</w:t>
      </w:r>
      <w:r w:rsidRPr="0098352E">
        <w:rPr>
          <w:rFonts w:hint="eastAsia"/>
        </w:rPr>
        <w:t>2000</w:t>
      </w:r>
      <w:r w:rsidRPr="0098352E">
        <w:rPr>
          <w:rFonts w:hint="eastAsia"/>
        </w:rPr>
        <w:t>亩的，按每亩</w:t>
      </w:r>
      <w:r w:rsidRPr="0098352E">
        <w:rPr>
          <w:rFonts w:hint="eastAsia"/>
        </w:rPr>
        <w:t>400</w:t>
      </w:r>
      <w:r w:rsidRPr="0098352E">
        <w:rPr>
          <w:rFonts w:hint="eastAsia"/>
        </w:rPr>
        <w:t>元奖励；对土地流转规模在</w:t>
      </w:r>
      <w:r w:rsidRPr="0098352E">
        <w:rPr>
          <w:rFonts w:hint="eastAsia"/>
        </w:rPr>
        <w:t>2000</w:t>
      </w:r>
      <w:r w:rsidRPr="0098352E">
        <w:rPr>
          <w:rFonts w:hint="eastAsia"/>
        </w:rPr>
        <w:t>—</w:t>
      </w:r>
      <w:r w:rsidRPr="0098352E">
        <w:rPr>
          <w:rFonts w:hint="eastAsia"/>
        </w:rPr>
        <w:t>3000</w:t>
      </w:r>
      <w:r w:rsidRPr="0098352E">
        <w:rPr>
          <w:rFonts w:hint="eastAsia"/>
        </w:rPr>
        <w:t>亩的，按每亩</w:t>
      </w:r>
      <w:r w:rsidRPr="0098352E">
        <w:rPr>
          <w:rFonts w:hint="eastAsia"/>
        </w:rPr>
        <w:t>500</w:t>
      </w:r>
      <w:r w:rsidRPr="0098352E">
        <w:rPr>
          <w:rFonts w:hint="eastAsia"/>
        </w:rPr>
        <w:t>元奖励；对土地流转规模在</w:t>
      </w:r>
      <w:r w:rsidRPr="0098352E">
        <w:rPr>
          <w:rFonts w:hint="eastAsia"/>
        </w:rPr>
        <w:t>3000</w:t>
      </w:r>
      <w:r w:rsidRPr="0098352E">
        <w:rPr>
          <w:rFonts w:hint="eastAsia"/>
        </w:rPr>
        <w:t>亩以上的，按每亩</w:t>
      </w:r>
      <w:r w:rsidRPr="0098352E">
        <w:rPr>
          <w:rFonts w:hint="eastAsia"/>
        </w:rPr>
        <w:t>600</w:t>
      </w:r>
      <w:r w:rsidRPr="0098352E">
        <w:rPr>
          <w:rFonts w:hint="eastAsia"/>
        </w:rPr>
        <w:t>元奖励。</w:t>
      </w:r>
    </w:p>
    <w:p w:rsidR="0098352E" w:rsidRPr="0098352E" w:rsidRDefault="0098352E" w:rsidP="0098352E">
      <w:r w:rsidRPr="0098352E">
        <w:rPr>
          <w:rFonts w:hint="eastAsia"/>
        </w:rPr>
        <w:t>（五）鼓励发展设施农业。业主投资建设智能、温控大棚、滴灌设施，对每亩投入生产性设施</w:t>
      </w:r>
      <w:r w:rsidRPr="0098352E">
        <w:rPr>
          <w:rFonts w:hint="eastAsia"/>
        </w:rPr>
        <w:t>20</w:t>
      </w:r>
      <w:r w:rsidRPr="0098352E">
        <w:rPr>
          <w:rFonts w:hint="eastAsia"/>
        </w:rPr>
        <w:t>万元以上的，投入运行后，按每亩给予</w:t>
      </w:r>
      <w:r w:rsidRPr="0098352E">
        <w:rPr>
          <w:rFonts w:hint="eastAsia"/>
        </w:rPr>
        <w:t>6</w:t>
      </w:r>
      <w:r w:rsidRPr="0098352E">
        <w:rPr>
          <w:rFonts w:hint="eastAsia"/>
        </w:rPr>
        <w:t>万元补贴。第一年支付补贴</w:t>
      </w:r>
      <w:r w:rsidRPr="0098352E">
        <w:rPr>
          <w:rFonts w:hint="eastAsia"/>
        </w:rPr>
        <w:t>3</w:t>
      </w:r>
      <w:r w:rsidRPr="0098352E">
        <w:rPr>
          <w:rFonts w:hint="eastAsia"/>
        </w:rPr>
        <w:t>万元，第二年支付剩余的</w:t>
      </w:r>
      <w:r w:rsidRPr="0098352E">
        <w:rPr>
          <w:rFonts w:hint="eastAsia"/>
        </w:rPr>
        <w:t>3</w:t>
      </w:r>
      <w:r w:rsidRPr="0098352E">
        <w:rPr>
          <w:rFonts w:hint="eastAsia"/>
        </w:rPr>
        <w:t>万元，同一业主的补贴总额最高不超过</w:t>
      </w:r>
      <w:r w:rsidRPr="0098352E">
        <w:rPr>
          <w:rFonts w:hint="eastAsia"/>
        </w:rPr>
        <w:t>300</w:t>
      </w:r>
      <w:r w:rsidRPr="0098352E">
        <w:rPr>
          <w:rFonts w:hint="eastAsia"/>
        </w:rPr>
        <w:t>万元。业主投资建设的一般设施大棚，按省建设设施大棚补贴方案执行。</w:t>
      </w:r>
    </w:p>
    <w:p w:rsidR="0098352E" w:rsidRPr="0098352E" w:rsidRDefault="0098352E" w:rsidP="0098352E">
      <w:r w:rsidRPr="0098352E">
        <w:rPr>
          <w:rFonts w:hint="eastAsia"/>
        </w:rPr>
        <w:t>（六）鼓励发展有机农业。对投资建设有机农业生产基地</w:t>
      </w:r>
      <w:r w:rsidRPr="0098352E">
        <w:rPr>
          <w:rFonts w:hint="eastAsia"/>
        </w:rPr>
        <w:t>200</w:t>
      </w:r>
      <w:r w:rsidRPr="0098352E">
        <w:rPr>
          <w:rFonts w:hint="eastAsia"/>
        </w:rPr>
        <w:t>亩以上的业主，在获得有机产品认证并进入市场销售的，按其认证面积，给予</w:t>
      </w:r>
      <w:r w:rsidRPr="0098352E">
        <w:rPr>
          <w:rFonts w:hint="eastAsia"/>
        </w:rPr>
        <w:t>1200</w:t>
      </w:r>
      <w:r w:rsidRPr="0098352E">
        <w:rPr>
          <w:rFonts w:hint="eastAsia"/>
        </w:rPr>
        <w:t>元</w:t>
      </w:r>
      <w:r w:rsidRPr="0098352E">
        <w:rPr>
          <w:rFonts w:hint="eastAsia"/>
        </w:rPr>
        <w:t>/</w:t>
      </w:r>
      <w:r w:rsidRPr="0098352E">
        <w:rPr>
          <w:rFonts w:hint="eastAsia"/>
        </w:rPr>
        <w:t>亩的一次性补贴，同一业主每年的补贴总额最高不超过</w:t>
      </w:r>
      <w:r w:rsidRPr="0098352E">
        <w:rPr>
          <w:rFonts w:hint="eastAsia"/>
        </w:rPr>
        <w:t>100</w:t>
      </w:r>
      <w:r w:rsidRPr="0098352E">
        <w:rPr>
          <w:rFonts w:hint="eastAsia"/>
        </w:rPr>
        <w:t>万元。</w:t>
      </w:r>
    </w:p>
    <w:p w:rsidR="0098352E" w:rsidRPr="0098352E" w:rsidRDefault="0098352E" w:rsidP="0098352E">
      <w:r w:rsidRPr="0098352E">
        <w:rPr>
          <w:rFonts w:hint="eastAsia"/>
        </w:rPr>
        <w:t>（七）鼓励发展总部经济。对在现代农业示范园的建设创业中心，发展农业总部经济的，采取“一事一议”的方法给予特别扶持。</w:t>
      </w:r>
    </w:p>
    <w:p w:rsidR="0098352E" w:rsidRPr="0098352E" w:rsidRDefault="0098352E" w:rsidP="0098352E">
      <w:r w:rsidRPr="0098352E">
        <w:rPr>
          <w:rFonts w:hint="eastAsia"/>
        </w:rPr>
        <w:t>（八）鼓励发展基础设施。对投资规模在</w:t>
      </w:r>
      <w:r w:rsidRPr="0098352E">
        <w:rPr>
          <w:rFonts w:hint="eastAsia"/>
        </w:rPr>
        <w:t>2000</w:t>
      </w:r>
      <w:r w:rsidRPr="0098352E">
        <w:rPr>
          <w:rFonts w:hint="eastAsia"/>
        </w:rPr>
        <w:t>万元以上的农业种植、休闲基地，其园区内的道路建设、塘坝及水利渠系整治方案报经市农业局、市水</w:t>
      </w:r>
      <w:proofErr w:type="gramStart"/>
      <w:r w:rsidRPr="0098352E">
        <w:rPr>
          <w:rFonts w:hint="eastAsia"/>
        </w:rPr>
        <w:t>务</w:t>
      </w:r>
      <w:proofErr w:type="gramEnd"/>
      <w:r w:rsidRPr="0098352E">
        <w:rPr>
          <w:rFonts w:hint="eastAsia"/>
        </w:rPr>
        <w:t>局、市交通运输局、市财政局审定后，由市相关部门优先争取上级对口项目资金给予配套，或由市财政对业主投入基地内道路、塘坝及水利渠系等主要基础设施建设部分给予</w:t>
      </w:r>
      <w:r w:rsidRPr="0098352E">
        <w:rPr>
          <w:rFonts w:hint="eastAsia"/>
        </w:rPr>
        <w:t>30%</w:t>
      </w:r>
      <w:r w:rsidRPr="0098352E">
        <w:rPr>
          <w:rFonts w:hint="eastAsia"/>
        </w:rPr>
        <w:t>的补助。项目完成的当年即第一年补助</w:t>
      </w:r>
      <w:r w:rsidRPr="0098352E">
        <w:rPr>
          <w:rFonts w:hint="eastAsia"/>
        </w:rPr>
        <w:t>50%</w:t>
      </w:r>
      <w:r w:rsidRPr="0098352E">
        <w:rPr>
          <w:rFonts w:hint="eastAsia"/>
        </w:rPr>
        <w:t>，第二年补助</w:t>
      </w:r>
      <w:r w:rsidRPr="0098352E">
        <w:rPr>
          <w:rFonts w:hint="eastAsia"/>
        </w:rPr>
        <w:t>50%</w:t>
      </w:r>
      <w:r w:rsidRPr="0098352E">
        <w:rPr>
          <w:rFonts w:hint="eastAsia"/>
        </w:rPr>
        <w:t>。</w:t>
      </w:r>
    </w:p>
    <w:p w:rsidR="0098352E" w:rsidRPr="0098352E" w:rsidRDefault="0098352E" w:rsidP="0098352E">
      <w:r w:rsidRPr="0098352E">
        <w:rPr>
          <w:rFonts w:hint="eastAsia"/>
        </w:rPr>
        <w:t>（九）对现代农业示范园区内经济社会效益好、科技含量高的农业产业龙头企业，金融部门在信贷上给予重点倾斜。可通过中小企业担保金担保等形式，积极向上争取中长期专项贷款。</w:t>
      </w:r>
    </w:p>
    <w:p w:rsidR="0098352E" w:rsidRPr="0098352E" w:rsidRDefault="0098352E" w:rsidP="0098352E">
      <w:r w:rsidRPr="0098352E">
        <w:rPr>
          <w:rFonts w:hint="eastAsia"/>
        </w:rPr>
        <w:t>（十）业务主管部门向上级争取资金项目时，对入驻园区的、符合条件的项目，在项目审报时给予优先。</w:t>
      </w:r>
    </w:p>
    <w:p w:rsidR="0098352E" w:rsidRPr="0098352E" w:rsidRDefault="0098352E" w:rsidP="0098352E">
      <w:r w:rsidRPr="0098352E">
        <w:rPr>
          <w:rFonts w:hint="eastAsia"/>
        </w:rPr>
        <w:t>三、税费优惠</w:t>
      </w:r>
    </w:p>
    <w:p w:rsidR="0098352E" w:rsidRPr="0098352E" w:rsidRDefault="0098352E" w:rsidP="0098352E">
      <w:r w:rsidRPr="0098352E">
        <w:rPr>
          <w:rFonts w:hint="eastAsia"/>
        </w:rPr>
        <w:t>（十一）现代农业示范园区内从事物流、加工、休闲农业开发和经营的独资或合资合作项目，取得的收入，依法征税。凡投资金额在</w:t>
      </w:r>
      <w:r w:rsidRPr="0098352E">
        <w:rPr>
          <w:rFonts w:hint="eastAsia"/>
        </w:rPr>
        <w:t>1000</w:t>
      </w:r>
      <w:r w:rsidRPr="0098352E">
        <w:rPr>
          <w:rFonts w:hint="eastAsia"/>
        </w:rPr>
        <w:t>万元人民币以上、</w:t>
      </w:r>
      <w:r w:rsidRPr="0098352E">
        <w:rPr>
          <w:rFonts w:hint="eastAsia"/>
        </w:rPr>
        <w:t>2000</w:t>
      </w:r>
      <w:r w:rsidRPr="0098352E">
        <w:rPr>
          <w:rFonts w:hint="eastAsia"/>
        </w:rPr>
        <w:t>万元人民币以下的，企业缴纳的所得税东方留成部分，</w:t>
      </w:r>
      <w:r w:rsidRPr="0098352E">
        <w:rPr>
          <w:rFonts w:hint="eastAsia"/>
        </w:rPr>
        <w:t>2</w:t>
      </w:r>
      <w:r w:rsidRPr="0098352E">
        <w:rPr>
          <w:rFonts w:hint="eastAsia"/>
        </w:rPr>
        <w:t>年内全额补贴企业；投资</w:t>
      </w:r>
      <w:r w:rsidRPr="0098352E">
        <w:rPr>
          <w:rFonts w:hint="eastAsia"/>
        </w:rPr>
        <w:t>2000</w:t>
      </w:r>
      <w:r w:rsidRPr="0098352E">
        <w:rPr>
          <w:rFonts w:hint="eastAsia"/>
        </w:rPr>
        <w:t>万元人民币以上的，</w:t>
      </w:r>
      <w:r w:rsidRPr="0098352E">
        <w:rPr>
          <w:rFonts w:hint="eastAsia"/>
        </w:rPr>
        <w:t>3</w:t>
      </w:r>
      <w:r w:rsidRPr="0098352E">
        <w:rPr>
          <w:rFonts w:hint="eastAsia"/>
        </w:rPr>
        <w:t>年内按企业上缴所得</w:t>
      </w:r>
      <w:proofErr w:type="gramStart"/>
      <w:r w:rsidRPr="0098352E">
        <w:rPr>
          <w:rFonts w:hint="eastAsia"/>
        </w:rPr>
        <w:t>税款东方</w:t>
      </w:r>
      <w:proofErr w:type="gramEnd"/>
      <w:r w:rsidRPr="0098352E">
        <w:rPr>
          <w:rFonts w:hint="eastAsia"/>
        </w:rPr>
        <w:t>留成部分全额给予补贴；第</w:t>
      </w:r>
      <w:r w:rsidRPr="0098352E">
        <w:rPr>
          <w:rFonts w:hint="eastAsia"/>
        </w:rPr>
        <w:t>4</w:t>
      </w:r>
      <w:r w:rsidRPr="0098352E">
        <w:rPr>
          <w:rFonts w:hint="eastAsia"/>
        </w:rPr>
        <w:t>至</w:t>
      </w:r>
      <w:r w:rsidRPr="0098352E">
        <w:rPr>
          <w:rFonts w:hint="eastAsia"/>
        </w:rPr>
        <w:t>5</w:t>
      </w:r>
      <w:r w:rsidRPr="0098352E">
        <w:rPr>
          <w:rFonts w:hint="eastAsia"/>
        </w:rPr>
        <w:t>年，给予所</w:t>
      </w:r>
      <w:proofErr w:type="gramStart"/>
      <w:r w:rsidRPr="0098352E">
        <w:rPr>
          <w:rFonts w:hint="eastAsia"/>
        </w:rPr>
        <w:t>税款东方</w:t>
      </w:r>
      <w:proofErr w:type="gramEnd"/>
      <w:r w:rsidRPr="0098352E">
        <w:rPr>
          <w:rFonts w:hint="eastAsia"/>
        </w:rPr>
        <w:t>留成部分额</w:t>
      </w:r>
      <w:r w:rsidRPr="0098352E">
        <w:rPr>
          <w:rFonts w:hint="eastAsia"/>
        </w:rPr>
        <w:lastRenderedPageBreak/>
        <w:t>度</w:t>
      </w:r>
      <w:r w:rsidRPr="0098352E">
        <w:rPr>
          <w:rFonts w:hint="eastAsia"/>
        </w:rPr>
        <w:t>50%</w:t>
      </w:r>
      <w:r w:rsidRPr="0098352E">
        <w:rPr>
          <w:rFonts w:hint="eastAsia"/>
        </w:rPr>
        <w:t>的补贴。</w:t>
      </w:r>
    </w:p>
    <w:p w:rsidR="0098352E" w:rsidRPr="0098352E" w:rsidRDefault="0098352E" w:rsidP="0098352E">
      <w:r w:rsidRPr="0098352E">
        <w:rPr>
          <w:rFonts w:hint="eastAsia"/>
        </w:rPr>
        <w:t>（十二）凡在现代农业示范园区内的经省级科技部门认定的高新技术企业，自认定当年起</w:t>
      </w:r>
      <w:r w:rsidRPr="0098352E">
        <w:rPr>
          <w:rFonts w:hint="eastAsia"/>
        </w:rPr>
        <w:t>3</w:t>
      </w:r>
      <w:r w:rsidRPr="0098352E">
        <w:rPr>
          <w:rFonts w:hint="eastAsia"/>
        </w:rPr>
        <w:t>年内享受有关税收优惠政策。</w:t>
      </w:r>
    </w:p>
    <w:p w:rsidR="0098352E" w:rsidRPr="0098352E" w:rsidRDefault="0098352E" w:rsidP="0098352E">
      <w:r w:rsidRPr="0098352E">
        <w:rPr>
          <w:rFonts w:hint="eastAsia"/>
        </w:rPr>
        <w:t>四、招商引资奖励</w:t>
      </w:r>
    </w:p>
    <w:p w:rsidR="0098352E" w:rsidRPr="0098352E" w:rsidRDefault="0098352E" w:rsidP="0098352E">
      <w:r w:rsidRPr="0098352E">
        <w:rPr>
          <w:rFonts w:hint="eastAsia"/>
        </w:rPr>
        <w:t>（十三）凡进入园区的农业产业化项目，投资额在</w:t>
      </w:r>
      <w:r w:rsidRPr="0098352E">
        <w:rPr>
          <w:rFonts w:hint="eastAsia"/>
        </w:rPr>
        <w:t>1000</w:t>
      </w:r>
      <w:r w:rsidRPr="0098352E">
        <w:rPr>
          <w:rFonts w:hint="eastAsia"/>
        </w:rPr>
        <w:t>万元人民币以上，</w:t>
      </w:r>
      <w:r w:rsidRPr="0098352E">
        <w:rPr>
          <w:rFonts w:hint="eastAsia"/>
        </w:rPr>
        <w:t>5000</w:t>
      </w:r>
      <w:r w:rsidRPr="0098352E">
        <w:rPr>
          <w:rFonts w:hint="eastAsia"/>
        </w:rPr>
        <w:t>万元人民币以下的，</w:t>
      </w:r>
      <w:r w:rsidRPr="0098352E">
        <w:rPr>
          <w:rFonts w:hint="eastAsia"/>
        </w:rPr>
        <w:t xml:space="preserve"> </w:t>
      </w:r>
      <w:r w:rsidRPr="0098352E">
        <w:rPr>
          <w:rFonts w:hint="eastAsia"/>
        </w:rPr>
        <w:t>对该项目联系人（公民或法人）给予到位资金</w:t>
      </w:r>
      <w:r w:rsidRPr="0098352E">
        <w:rPr>
          <w:rFonts w:hint="eastAsia"/>
        </w:rPr>
        <w:t>2</w:t>
      </w:r>
      <w:r w:rsidRPr="0098352E">
        <w:rPr>
          <w:rFonts w:hint="eastAsia"/>
        </w:rPr>
        <w:t>‰的奖励；投资额在</w:t>
      </w:r>
      <w:r w:rsidRPr="0098352E">
        <w:rPr>
          <w:rFonts w:hint="eastAsia"/>
        </w:rPr>
        <w:t>5000</w:t>
      </w:r>
      <w:r w:rsidRPr="0098352E">
        <w:rPr>
          <w:rFonts w:hint="eastAsia"/>
        </w:rPr>
        <w:t>万元人民币以上，</w:t>
      </w:r>
      <w:r w:rsidRPr="0098352E">
        <w:rPr>
          <w:rFonts w:hint="eastAsia"/>
        </w:rPr>
        <w:t>1</w:t>
      </w:r>
      <w:r w:rsidRPr="0098352E">
        <w:rPr>
          <w:rFonts w:hint="eastAsia"/>
        </w:rPr>
        <w:t>亿元人民币以下的，给予该项目联系人（公民或法人）</w:t>
      </w:r>
      <w:r w:rsidRPr="0098352E">
        <w:rPr>
          <w:rFonts w:hint="eastAsia"/>
        </w:rPr>
        <w:t>20</w:t>
      </w:r>
      <w:r w:rsidRPr="0098352E">
        <w:rPr>
          <w:rFonts w:hint="eastAsia"/>
        </w:rPr>
        <w:t>万元的奖励；投资额在</w:t>
      </w:r>
      <w:r w:rsidRPr="0098352E">
        <w:rPr>
          <w:rFonts w:hint="eastAsia"/>
        </w:rPr>
        <w:t>1</w:t>
      </w:r>
      <w:r w:rsidRPr="0098352E">
        <w:rPr>
          <w:rFonts w:hint="eastAsia"/>
        </w:rPr>
        <w:t>亿元人民币以上的，给予该项目联系人（公民或法人）</w:t>
      </w:r>
      <w:r w:rsidRPr="0098352E">
        <w:rPr>
          <w:rFonts w:hint="eastAsia"/>
        </w:rPr>
        <w:t>30</w:t>
      </w:r>
      <w:r w:rsidRPr="0098352E">
        <w:rPr>
          <w:rFonts w:hint="eastAsia"/>
        </w:rPr>
        <w:t>万元的奖励。项目联系人应在企业进驻园区及注册前确定，并报市招商办和市农业局备案。非法人公民作为项目联系人的，应持有该项目业主颁发的聘书或委托书。</w:t>
      </w:r>
    </w:p>
    <w:p w:rsidR="0098352E" w:rsidRPr="0098352E" w:rsidRDefault="0098352E" w:rsidP="0098352E">
      <w:r w:rsidRPr="0098352E">
        <w:rPr>
          <w:rFonts w:hint="eastAsia"/>
        </w:rPr>
        <w:t>（十四）凡协助业主在现代农业示范园区新增流转土地的农村集体经济组织、村委会，对流转土地规模</w:t>
      </w:r>
      <w:r w:rsidRPr="0098352E">
        <w:rPr>
          <w:rFonts w:hint="eastAsia"/>
        </w:rPr>
        <w:t>1000</w:t>
      </w:r>
      <w:r w:rsidRPr="0098352E">
        <w:rPr>
          <w:rFonts w:hint="eastAsia"/>
        </w:rPr>
        <w:t>亩以下的，每亩一次性奖励</w:t>
      </w:r>
      <w:r w:rsidRPr="0098352E">
        <w:rPr>
          <w:rFonts w:hint="eastAsia"/>
        </w:rPr>
        <w:t>100</w:t>
      </w:r>
      <w:r w:rsidRPr="0098352E">
        <w:rPr>
          <w:rFonts w:hint="eastAsia"/>
        </w:rPr>
        <w:t>元；对流转土地规模</w:t>
      </w:r>
      <w:r w:rsidRPr="0098352E">
        <w:rPr>
          <w:rFonts w:hint="eastAsia"/>
        </w:rPr>
        <w:t>1000</w:t>
      </w:r>
      <w:r w:rsidRPr="0098352E">
        <w:rPr>
          <w:rFonts w:hint="eastAsia"/>
        </w:rPr>
        <w:t>—</w:t>
      </w:r>
      <w:r w:rsidRPr="0098352E">
        <w:rPr>
          <w:rFonts w:hint="eastAsia"/>
        </w:rPr>
        <w:t>2000</w:t>
      </w:r>
      <w:r w:rsidRPr="0098352E">
        <w:rPr>
          <w:rFonts w:hint="eastAsia"/>
        </w:rPr>
        <w:t>亩的，每亩一次性奖励</w:t>
      </w:r>
      <w:r w:rsidRPr="0098352E">
        <w:rPr>
          <w:rFonts w:hint="eastAsia"/>
        </w:rPr>
        <w:t>150</w:t>
      </w:r>
      <w:r w:rsidRPr="0098352E">
        <w:rPr>
          <w:rFonts w:hint="eastAsia"/>
        </w:rPr>
        <w:t>元；对流转土地规模</w:t>
      </w:r>
      <w:r w:rsidRPr="0098352E">
        <w:rPr>
          <w:rFonts w:hint="eastAsia"/>
        </w:rPr>
        <w:t>2000</w:t>
      </w:r>
      <w:r w:rsidRPr="0098352E">
        <w:rPr>
          <w:rFonts w:hint="eastAsia"/>
        </w:rPr>
        <w:t>亩以上的，每亩一次性奖励</w:t>
      </w:r>
      <w:r w:rsidRPr="0098352E">
        <w:rPr>
          <w:rFonts w:hint="eastAsia"/>
        </w:rPr>
        <w:t>200</w:t>
      </w:r>
      <w:r w:rsidRPr="0098352E">
        <w:rPr>
          <w:rFonts w:hint="eastAsia"/>
        </w:rPr>
        <w:t>元。</w:t>
      </w:r>
    </w:p>
    <w:p w:rsidR="0098352E" w:rsidRPr="0098352E" w:rsidRDefault="0098352E" w:rsidP="0098352E">
      <w:r w:rsidRPr="0098352E">
        <w:rPr>
          <w:rFonts w:hint="eastAsia"/>
        </w:rPr>
        <w:t>五、管理及服务</w:t>
      </w:r>
    </w:p>
    <w:p w:rsidR="0098352E" w:rsidRPr="0098352E" w:rsidRDefault="0098352E" w:rsidP="0098352E">
      <w:r w:rsidRPr="0098352E">
        <w:rPr>
          <w:rFonts w:hint="eastAsia"/>
        </w:rPr>
        <w:t>（十五）实行企业筹建登记，对建设周期长的企业可先进行筹建登记，</w:t>
      </w:r>
      <w:proofErr w:type="gramStart"/>
      <w:r w:rsidRPr="0098352E">
        <w:rPr>
          <w:rFonts w:hint="eastAsia"/>
        </w:rPr>
        <w:t>发主体</w:t>
      </w:r>
      <w:proofErr w:type="gramEnd"/>
      <w:r w:rsidRPr="0098352E">
        <w:rPr>
          <w:rFonts w:hint="eastAsia"/>
        </w:rPr>
        <w:t>资格营业执照，待手续完备后，及时核发营业执照。</w:t>
      </w:r>
    </w:p>
    <w:p w:rsidR="0098352E" w:rsidRPr="0098352E" w:rsidRDefault="0098352E" w:rsidP="0098352E">
      <w:r w:rsidRPr="0098352E">
        <w:rPr>
          <w:rFonts w:hint="eastAsia"/>
        </w:rPr>
        <w:t>（十六）按“</w:t>
      </w:r>
      <w:proofErr w:type="gramStart"/>
      <w:r w:rsidRPr="0098352E">
        <w:rPr>
          <w:rFonts w:hint="eastAsia"/>
        </w:rPr>
        <w:t>特</w:t>
      </w:r>
      <w:proofErr w:type="gramEnd"/>
      <w:r w:rsidRPr="0098352E">
        <w:rPr>
          <w:rFonts w:hint="eastAsia"/>
        </w:rPr>
        <w:t>事特办、急事急办、办即办好”的原则为投资者提供优质服务。市农业局协同相关部门为入园的投资者提供代办服务。生产性项目在具备基本条件经初步审核后可逐步完善相关手续。</w:t>
      </w:r>
    </w:p>
    <w:p w:rsidR="0098352E" w:rsidRPr="0098352E" w:rsidRDefault="0098352E" w:rsidP="0098352E">
      <w:r w:rsidRPr="0098352E">
        <w:rPr>
          <w:rFonts w:hint="eastAsia"/>
        </w:rPr>
        <w:t>（十七）外来投资者及其专业技术人员、管理人员在职称评定、子女上学等方面按市内居民同等对待。</w:t>
      </w:r>
    </w:p>
    <w:p w:rsidR="0098352E" w:rsidRPr="0098352E" w:rsidRDefault="0098352E" w:rsidP="0098352E">
      <w:r w:rsidRPr="0098352E">
        <w:rPr>
          <w:rFonts w:hint="eastAsia"/>
        </w:rPr>
        <w:t>六、其他</w:t>
      </w:r>
    </w:p>
    <w:p w:rsidR="0098352E" w:rsidRPr="0098352E" w:rsidRDefault="0098352E" w:rsidP="0098352E">
      <w:r w:rsidRPr="0098352E">
        <w:rPr>
          <w:rFonts w:hint="eastAsia"/>
        </w:rPr>
        <w:t>（十八）若省政府、市政府和工业园区出台比本政策更优惠的，则按照更优惠的政策执行。</w:t>
      </w:r>
    </w:p>
    <w:p w:rsidR="0098352E" w:rsidRPr="0098352E" w:rsidRDefault="0098352E" w:rsidP="0098352E">
      <w:r w:rsidRPr="0098352E">
        <w:rPr>
          <w:rFonts w:hint="eastAsia"/>
        </w:rPr>
        <w:t>（十九）对现代农业示范</w:t>
      </w:r>
      <w:proofErr w:type="gramStart"/>
      <w:r w:rsidRPr="0098352E">
        <w:rPr>
          <w:rFonts w:hint="eastAsia"/>
        </w:rPr>
        <w:t>园规</w:t>
      </w:r>
      <w:proofErr w:type="gramEnd"/>
      <w:r w:rsidRPr="0098352E">
        <w:rPr>
          <w:rFonts w:hint="eastAsia"/>
        </w:rPr>
        <w:t>划区外的投资额大、产业带动强的重点农业项目，经市政府批准，可参照本优惠政策执行。</w:t>
      </w:r>
    </w:p>
    <w:p w:rsidR="0098352E" w:rsidRPr="0098352E" w:rsidRDefault="0098352E" w:rsidP="0098352E">
      <w:r w:rsidRPr="0098352E">
        <w:rPr>
          <w:rFonts w:hint="eastAsia"/>
        </w:rPr>
        <w:t>（二十）本政策由市农业局负责解释。</w:t>
      </w:r>
    </w:p>
    <w:p w:rsidR="00CE21E5" w:rsidRDefault="0098352E" w:rsidP="0098352E">
      <w:r w:rsidRPr="0098352E">
        <w:rPr>
          <w:rFonts w:hint="eastAsia"/>
        </w:rPr>
        <w:t>（二十一）本政策自发文之日起生效。</w:t>
      </w:r>
    </w:p>
    <w:sectPr w:rsidR="00CE2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2E"/>
    <w:rsid w:val="0098352E"/>
    <w:rsid w:val="00C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A1E2A-9B99-42FD-AB07-B05E1529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5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Company>Microsoft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2018-05-08T01:13:00Z</dcterms:created>
  <dcterms:modified xsi:type="dcterms:W3CDTF">2018-05-08T01:14:00Z</dcterms:modified>
</cp:coreProperties>
</file>