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5BB" w:rsidRPr="00D465BB" w:rsidRDefault="00D465BB" w:rsidP="00D465BB">
      <w:pPr>
        <w:widowControl/>
        <w:shd w:val="clear" w:color="auto" w:fill="FFFFFF"/>
        <w:spacing w:line="600" w:lineRule="atLeast"/>
        <w:jc w:val="left"/>
        <w:outlineLvl w:val="0"/>
        <w:rPr>
          <w:rFonts w:ascii="Arial" w:eastAsia="宋体" w:hAnsi="Arial" w:cs="Arial"/>
          <w:color w:val="033266"/>
          <w:kern w:val="36"/>
          <w:sz w:val="36"/>
          <w:szCs w:val="36"/>
        </w:rPr>
      </w:pPr>
      <w:bookmarkStart w:id="0" w:name="_GoBack"/>
      <w:r w:rsidRPr="00D465BB">
        <w:rPr>
          <w:rFonts w:ascii="Arial" w:eastAsia="宋体" w:hAnsi="Arial" w:cs="Arial"/>
          <w:color w:val="033266"/>
          <w:kern w:val="36"/>
          <w:sz w:val="36"/>
          <w:szCs w:val="36"/>
        </w:rPr>
        <w:t>平邑</w:t>
      </w:r>
      <w:proofErr w:type="gramStart"/>
      <w:r w:rsidRPr="00D465BB">
        <w:rPr>
          <w:rFonts w:ascii="Arial" w:eastAsia="宋体" w:hAnsi="Arial" w:cs="Arial"/>
          <w:color w:val="033266"/>
          <w:kern w:val="36"/>
          <w:sz w:val="36"/>
          <w:szCs w:val="36"/>
        </w:rPr>
        <w:t>县鼓励</w:t>
      </w:r>
      <w:proofErr w:type="gramEnd"/>
      <w:r w:rsidRPr="00D465BB">
        <w:rPr>
          <w:rFonts w:ascii="Arial" w:eastAsia="宋体" w:hAnsi="Arial" w:cs="Arial"/>
          <w:color w:val="033266"/>
          <w:kern w:val="36"/>
          <w:sz w:val="36"/>
          <w:szCs w:val="36"/>
        </w:rPr>
        <w:t>外商投资优惠政策</w:t>
      </w:r>
      <w:bookmarkEnd w:id="0"/>
    </w:p>
    <w:p w:rsidR="00D465BB" w:rsidRPr="00D465BB" w:rsidRDefault="00D465BB" w:rsidP="00D465BB">
      <w:pPr>
        <w:widowControl/>
        <w:shd w:val="clear" w:color="auto" w:fill="FFFFFF"/>
        <w:spacing w:line="375" w:lineRule="atLeast"/>
        <w:jc w:val="left"/>
        <w:rPr>
          <w:rFonts w:ascii="Arial" w:eastAsia="宋体" w:hAnsi="Arial" w:cs="Arial"/>
          <w:color w:val="BBBBBB"/>
          <w:kern w:val="0"/>
          <w:sz w:val="18"/>
          <w:szCs w:val="18"/>
        </w:rPr>
      </w:pPr>
      <w:r w:rsidRPr="00D465BB">
        <w:rPr>
          <w:rFonts w:ascii="Arial" w:eastAsia="宋体" w:hAnsi="Arial" w:cs="Arial"/>
          <w:color w:val="BBBBBB"/>
          <w:kern w:val="0"/>
          <w:sz w:val="18"/>
          <w:szCs w:val="18"/>
        </w:rPr>
        <w:t>作者：陈思淼</w:t>
      </w:r>
    </w:p>
    <w:p w:rsidR="00D465BB" w:rsidRPr="00D465BB" w:rsidRDefault="00D465BB" w:rsidP="00D465BB">
      <w:pPr>
        <w:widowControl/>
        <w:shd w:val="clear" w:color="auto" w:fill="FFFFFF"/>
        <w:spacing w:line="239" w:lineRule="atLeast"/>
        <w:jc w:val="left"/>
        <w:rPr>
          <w:rFonts w:ascii="Arial" w:eastAsia="宋体" w:hAnsi="Arial" w:cs="Arial"/>
          <w:color w:val="033266"/>
          <w:kern w:val="0"/>
          <w:szCs w:val="21"/>
        </w:rPr>
      </w:pPr>
      <w:r w:rsidRPr="00D465BB">
        <w:rPr>
          <w:rFonts w:ascii="Arial" w:eastAsia="宋体" w:hAnsi="Arial" w:cs="Arial"/>
          <w:noProof/>
          <w:color w:val="033266"/>
          <w:kern w:val="0"/>
          <w:szCs w:val="21"/>
        </w:rPr>
        <w:drawing>
          <wp:inline distT="0" distB="0" distL="0" distR="0">
            <wp:extent cx="158750" cy="158750"/>
            <wp:effectExtent l="0" t="0" r="0" b="0"/>
            <wp:docPr id="3" name="图片 3" descr="发布时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发布时间"/>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p w:rsidR="00D465BB" w:rsidRPr="00D465BB" w:rsidRDefault="00D465BB" w:rsidP="00D465BB">
      <w:pPr>
        <w:widowControl/>
        <w:shd w:val="clear" w:color="auto" w:fill="FFFFFF"/>
        <w:spacing w:line="375" w:lineRule="atLeast"/>
        <w:jc w:val="left"/>
        <w:rPr>
          <w:rFonts w:ascii="Arial" w:eastAsia="宋体" w:hAnsi="Arial" w:cs="Arial"/>
          <w:color w:val="BBBBBB"/>
          <w:kern w:val="0"/>
          <w:sz w:val="18"/>
          <w:szCs w:val="18"/>
        </w:rPr>
      </w:pPr>
      <w:r w:rsidRPr="00D465BB">
        <w:rPr>
          <w:rFonts w:ascii="Arial" w:eastAsia="宋体" w:hAnsi="Arial" w:cs="Arial"/>
          <w:color w:val="BBBBBB"/>
          <w:kern w:val="0"/>
          <w:sz w:val="18"/>
          <w:szCs w:val="18"/>
        </w:rPr>
        <w:t>2011/09/15/ 15:03</w:t>
      </w:r>
    </w:p>
    <w:p w:rsidR="00D465BB" w:rsidRPr="00D465BB" w:rsidRDefault="00D465BB" w:rsidP="00D465BB">
      <w:pPr>
        <w:widowControl/>
        <w:shd w:val="clear" w:color="auto" w:fill="FFFFFF"/>
        <w:spacing w:line="239" w:lineRule="atLeast"/>
        <w:jc w:val="left"/>
        <w:rPr>
          <w:rFonts w:ascii="Arial" w:eastAsia="宋体" w:hAnsi="Arial" w:cs="Arial"/>
          <w:color w:val="033266"/>
          <w:kern w:val="0"/>
          <w:szCs w:val="21"/>
        </w:rPr>
      </w:pPr>
      <w:r w:rsidRPr="00D465BB">
        <w:rPr>
          <w:rFonts w:ascii="Arial" w:eastAsia="宋体" w:hAnsi="Arial" w:cs="Arial"/>
          <w:noProof/>
          <w:color w:val="033266"/>
          <w:kern w:val="0"/>
          <w:szCs w:val="21"/>
        </w:rPr>
        <w:drawing>
          <wp:inline distT="0" distB="0" distL="0" distR="0">
            <wp:extent cx="209550" cy="158750"/>
            <wp:effectExtent l="0" t="0" r="0" b="0"/>
            <wp:docPr id="2" name="图片 2" descr="来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来源"/>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158750"/>
                    </a:xfrm>
                    <a:prstGeom prst="rect">
                      <a:avLst/>
                    </a:prstGeom>
                    <a:noFill/>
                    <a:ln>
                      <a:noFill/>
                    </a:ln>
                  </pic:spPr>
                </pic:pic>
              </a:graphicData>
            </a:graphic>
          </wp:inline>
        </w:drawing>
      </w:r>
    </w:p>
    <w:p w:rsidR="00D465BB" w:rsidRPr="00D465BB" w:rsidRDefault="00D465BB" w:rsidP="00D465BB">
      <w:pPr>
        <w:widowControl/>
        <w:shd w:val="clear" w:color="auto" w:fill="FFFFFF"/>
        <w:spacing w:line="375" w:lineRule="atLeast"/>
        <w:jc w:val="left"/>
        <w:rPr>
          <w:rFonts w:ascii="Arial" w:eastAsia="宋体" w:hAnsi="Arial" w:cs="Arial"/>
          <w:color w:val="BBBBBB"/>
          <w:kern w:val="0"/>
          <w:sz w:val="18"/>
          <w:szCs w:val="18"/>
        </w:rPr>
      </w:pPr>
      <w:r w:rsidRPr="00D465BB">
        <w:rPr>
          <w:rFonts w:ascii="Arial" w:eastAsia="宋体" w:hAnsi="Arial" w:cs="Arial"/>
          <w:color w:val="BBBBBB"/>
          <w:kern w:val="0"/>
          <w:sz w:val="18"/>
          <w:szCs w:val="18"/>
        </w:rPr>
        <w:t>平邑县情网</w:t>
      </w:r>
    </w:p>
    <w:p w:rsidR="00D465BB" w:rsidRPr="00D465BB" w:rsidRDefault="00D465BB" w:rsidP="00D465BB">
      <w:pPr>
        <w:widowControl/>
        <w:shd w:val="clear" w:color="auto" w:fill="FFFFFF"/>
        <w:spacing w:line="239" w:lineRule="atLeast"/>
        <w:jc w:val="left"/>
        <w:rPr>
          <w:rFonts w:ascii="Arial" w:eastAsia="宋体" w:hAnsi="Arial" w:cs="Arial"/>
          <w:color w:val="033266"/>
          <w:kern w:val="0"/>
          <w:sz w:val="20"/>
          <w:szCs w:val="20"/>
        </w:rPr>
      </w:pPr>
      <w:hyperlink r:id="rId6" w:tooltip="分享到" w:history="1">
        <w:r w:rsidRPr="00D465BB">
          <w:rPr>
            <w:rFonts w:ascii="微软雅黑" w:eastAsia="微软雅黑" w:hAnsi="微软雅黑" w:cs="Arial" w:hint="eastAsia"/>
            <w:b/>
            <w:bCs/>
            <w:color w:val="333333"/>
            <w:kern w:val="0"/>
            <w:sz w:val="20"/>
            <w:szCs w:val="20"/>
            <w:u w:val="single"/>
            <w:bdr w:val="none" w:sz="0" w:space="0" w:color="auto" w:frame="1"/>
          </w:rPr>
          <w:t>分享到：</w:t>
        </w:r>
      </w:hyperlink>
      <w:r w:rsidRPr="00D465BB">
        <w:rPr>
          <w:rFonts w:ascii="Arial" w:eastAsia="宋体" w:hAnsi="Arial" w:cs="Arial"/>
          <w:b/>
          <w:bCs/>
          <w:color w:val="333333"/>
          <w:kern w:val="0"/>
          <w:sz w:val="17"/>
          <w:szCs w:val="17"/>
          <w:bdr w:val="none" w:sz="0" w:space="0" w:color="auto" w:frame="1"/>
        </w:rPr>
        <w:t>0</w:t>
      </w:r>
    </w:p>
    <w:p w:rsidR="00D465BB" w:rsidRPr="00D465BB" w:rsidRDefault="00D465BB" w:rsidP="00D465BB">
      <w:pPr>
        <w:widowControl/>
        <w:shd w:val="clear" w:color="auto" w:fill="F7F7FF"/>
        <w:spacing w:line="405" w:lineRule="atLeast"/>
        <w:jc w:val="left"/>
        <w:outlineLvl w:val="1"/>
        <w:rPr>
          <w:rFonts w:ascii="Arial" w:eastAsia="宋体" w:hAnsi="Arial" w:cs="Arial"/>
          <w:color w:val="212E64"/>
          <w:kern w:val="0"/>
          <w:sz w:val="18"/>
          <w:szCs w:val="18"/>
        </w:rPr>
      </w:pPr>
      <w:r w:rsidRPr="00D465BB">
        <w:rPr>
          <w:rFonts w:ascii="Arial" w:eastAsia="宋体" w:hAnsi="Arial" w:cs="Arial"/>
          <w:color w:val="FFFFFF"/>
          <w:kern w:val="0"/>
          <w:sz w:val="18"/>
          <w:szCs w:val="18"/>
          <w:bdr w:val="none" w:sz="0" w:space="0" w:color="auto" w:frame="1"/>
          <w:shd w:val="clear" w:color="auto" w:fill="608FAF"/>
        </w:rPr>
        <w:t>摘要</w:t>
      </w:r>
      <w:r w:rsidRPr="00D465BB">
        <w:rPr>
          <w:rFonts w:ascii="宋体" w:eastAsia="宋体" w:hAnsi="宋体" w:cs="宋体" w:hint="eastAsia"/>
          <w:color w:val="608FAF"/>
          <w:kern w:val="0"/>
          <w:sz w:val="18"/>
          <w:szCs w:val="18"/>
          <w:bdr w:val="none" w:sz="0" w:space="0" w:color="auto" w:frame="1"/>
        </w:rPr>
        <w:t>◆</w:t>
      </w:r>
      <w:r w:rsidRPr="00D465BB">
        <w:rPr>
          <w:rFonts w:ascii="Arial" w:eastAsia="宋体" w:hAnsi="Arial" w:cs="Arial"/>
          <w:color w:val="212E64"/>
          <w:kern w:val="0"/>
          <w:sz w:val="18"/>
          <w:szCs w:val="18"/>
        </w:rPr>
        <w:t>为进一步扩大对外开放，吸引更多的外商来我县投资兴业，根据国家和省、市有关精神，平邑县制定了省级平邑经济开发区、国际石材城、国际罐头</w:t>
      </w:r>
      <w:proofErr w:type="gramStart"/>
      <w:r w:rsidRPr="00D465BB">
        <w:rPr>
          <w:rFonts w:ascii="Arial" w:eastAsia="宋体" w:hAnsi="Arial" w:cs="Arial"/>
          <w:color w:val="212E64"/>
          <w:kern w:val="0"/>
          <w:sz w:val="18"/>
          <w:szCs w:val="18"/>
        </w:rPr>
        <w:t>城优惠</w:t>
      </w:r>
      <w:proofErr w:type="gramEnd"/>
      <w:r w:rsidRPr="00D465BB">
        <w:rPr>
          <w:rFonts w:ascii="Arial" w:eastAsia="宋体" w:hAnsi="Arial" w:cs="Arial"/>
          <w:color w:val="212E64"/>
          <w:kern w:val="0"/>
          <w:sz w:val="18"/>
          <w:szCs w:val="18"/>
        </w:rPr>
        <w:t>政策。</w:t>
      </w:r>
      <w:r w:rsidRPr="00D465BB">
        <w:rPr>
          <w:rFonts w:ascii="Arial" w:eastAsia="宋体" w:hAnsi="Arial" w:cs="Arial"/>
          <w:color w:val="212E64"/>
          <w:kern w:val="0"/>
          <w:sz w:val="18"/>
          <w:szCs w:val="18"/>
        </w:rPr>
        <w:t xml:space="preserve"> </w:t>
      </w:r>
      <w:r w:rsidRPr="00D465BB">
        <w:rPr>
          <w:rFonts w:ascii="Arial" w:eastAsia="宋体" w:hAnsi="Arial" w:cs="Arial"/>
          <w:color w:val="212E64"/>
          <w:kern w:val="0"/>
          <w:sz w:val="18"/>
          <w:szCs w:val="18"/>
        </w:rPr>
        <w:t>一、土地优惠政策</w:t>
      </w:r>
      <w:r w:rsidRPr="00D465BB">
        <w:rPr>
          <w:rFonts w:ascii="Arial" w:eastAsia="宋体" w:hAnsi="Arial" w:cs="Arial"/>
          <w:color w:val="212E64"/>
          <w:kern w:val="0"/>
          <w:sz w:val="18"/>
          <w:szCs w:val="18"/>
        </w:rPr>
        <w:t xml:space="preserve"> </w:t>
      </w:r>
      <w:r w:rsidRPr="00D465BB">
        <w:rPr>
          <w:rFonts w:ascii="Arial" w:eastAsia="宋体" w:hAnsi="Arial" w:cs="Arial"/>
          <w:color w:val="212E64"/>
          <w:kern w:val="0"/>
          <w:sz w:val="18"/>
          <w:szCs w:val="18"/>
        </w:rPr>
        <w:t>外</w:t>
      </w:r>
    </w:p>
    <w:p w:rsidR="00D465BB" w:rsidRPr="00D465BB" w:rsidRDefault="00D465BB" w:rsidP="00D465BB">
      <w:pPr>
        <w:widowControl/>
        <w:shd w:val="clear" w:color="auto" w:fill="FFFFFF"/>
        <w:spacing w:line="450" w:lineRule="atLeast"/>
        <w:jc w:val="left"/>
        <w:rPr>
          <w:rFonts w:ascii="Arial" w:eastAsia="宋体" w:hAnsi="Arial" w:cs="Arial"/>
          <w:color w:val="444444"/>
          <w:kern w:val="0"/>
          <w:sz w:val="24"/>
          <w:szCs w:val="24"/>
        </w:rPr>
      </w:pPr>
      <w:r w:rsidRPr="00D465BB">
        <w:rPr>
          <w:rFonts w:ascii="Arial" w:eastAsia="宋体" w:hAnsi="Arial" w:cs="Arial"/>
          <w:color w:val="444444"/>
          <w:kern w:val="0"/>
          <w:sz w:val="24"/>
          <w:szCs w:val="24"/>
        </w:rPr>
        <w:t xml:space="preserve">　</w:t>
      </w:r>
      <w:r w:rsidRPr="00D465BB">
        <w:rPr>
          <w:rFonts w:ascii="Arial" w:eastAsia="宋体" w:hAnsi="Arial" w:cs="Arial"/>
          <w:b/>
          <w:bCs/>
          <w:color w:val="444444"/>
          <w:kern w:val="0"/>
          <w:sz w:val="24"/>
          <w:szCs w:val="24"/>
          <w:bdr w:val="none" w:sz="0" w:space="0" w:color="auto" w:frame="1"/>
        </w:rPr>
        <w:t xml:space="preserve">　为进一步扩大对外开放，吸引更多的外商来我县</w:t>
      </w:r>
      <w:hyperlink r:id="rId7" w:tgtFrame="_blank" w:history="1">
        <w:r w:rsidRPr="00D465BB">
          <w:rPr>
            <w:rFonts w:ascii="微软雅黑" w:eastAsia="微软雅黑" w:hAnsi="微软雅黑" w:cs="Arial" w:hint="eastAsia"/>
            <w:b/>
            <w:bCs/>
            <w:color w:val="CC0000"/>
            <w:kern w:val="0"/>
            <w:sz w:val="24"/>
            <w:szCs w:val="24"/>
            <w:u w:val="single"/>
            <w:bdr w:val="none" w:sz="0" w:space="0" w:color="auto" w:frame="1"/>
          </w:rPr>
          <w:t>投资</w:t>
        </w:r>
      </w:hyperlink>
      <w:r w:rsidRPr="00D465BB">
        <w:rPr>
          <w:rFonts w:ascii="Arial" w:eastAsia="宋体" w:hAnsi="Arial" w:cs="Arial"/>
          <w:b/>
          <w:bCs/>
          <w:color w:val="444444"/>
          <w:kern w:val="0"/>
          <w:sz w:val="24"/>
          <w:szCs w:val="24"/>
          <w:bdr w:val="none" w:sz="0" w:space="0" w:color="auto" w:frame="1"/>
        </w:rPr>
        <w:t>兴业，根据国家和省、市有关精神，平邑县制定了省级平邑经济开发区、国际石材城、国际罐头</w:t>
      </w:r>
      <w:proofErr w:type="gramStart"/>
      <w:r w:rsidRPr="00D465BB">
        <w:rPr>
          <w:rFonts w:ascii="Arial" w:eastAsia="宋体" w:hAnsi="Arial" w:cs="Arial"/>
          <w:b/>
          <w:bCs/>
          <w:color w:val="444444"/>
          <w:kern w:val="0"/>
          <w:sz w:val="24"/>
          <w:szCs w:val="24"/>
          <w:bdr w:val="none" w:sz="0" w:space="0" w:color="auto" w:frame="1"/>
        </w:rPr>
        <w:t>城优惠</w:t>
      </w:r>
      <w:proofErr w:type="gramEnd"/>
      <w:r w:rsidRPr="00D465BB">
        <w:rPr>
          <w:rFonts w:ascii="Arial" w:eastAsia="宋体" w:hAnsi="Arial" w:cs="Arial"/>
          <w:b/>
          <w:bCs/>
          <w:color w:val="444444"/>
          <w:kern w:val="0"/>
          <w:sz w:val="24"/>
          <w:szCs w:val="24"/>
          <w:bdr w:val="none" w:sz="0" w:space="0" w:color="auto" w:frame="1"/>
        </w:rPr>
        <w:t>政策。</w:t>
      </w:r>
    </w:p>
    <w:p w:rsidR="00D465BB" w:rsidRPr="00D465BB" w:rsidRDefault="00D465BB" w:rsidP="00D465BB">
      <w:pPr>
        <w:widowControl/>
        <w:shd w:val="clear" w:color="auto" w:fill="FFFFFF"/>
        <w:spacing w:line="450" w:lineRule="atLeast"/>
        <w:jc w:val="left"/>
        <w:rPr>
          <w:rFonts w:ascii="Arial" w:eastAsia="宋体" w:hAnsi="Arial" w:cs="Arial"/>
          <w:color w:val="444444"/>
          <w:kern w:val="0"/>
          <w:sz w:val="24"/>
          <w:szCs w:val="24"/>
        </w:rPr>
      </w:pPr>
      <w:r w:rsidRPr="00D465BB">
        <w:rPr>
          <w:rFonts w:ascii="Arial" w:eastAsia="宋体" w:hAnsi="Arial" w:cs="Arial"/>
          <w:color w:val="444444"/>
          <w:kern w:val="0"/>
          <w:sz w:val="24"/>
          <w:szCs w:val="24"/>
        </w:rPr>
        <w:t xml:space="preserve">　　</w:t>
      </w:r>
      <w:r w:rsidRPr="00D465BB">
        <w:rPr>
          <w:rFonts w:ascii="Arial" w:eastAsia="宋体" w:hAnsi="Arial" w:cs="Arial"/>
          <w:b/>
          <w:bCs/>
          <w:color w:val="444444"/>
          <w:kern w:val="0"/>
          <w:sz w:val="24"/>
          <w:szCs w:val="24"/>
          <w:bdr w:val="none" w:sz="0" w:space="0" w:color="auto" w:frame="1"/>
        </w:rPr>
        <w:t>一、土地优惠政策</w:t>
      </w:r>
    </w:p>
    <w:p w:rsidR="00D465BB" w:rsidRPr="00D465BB" w:rsidRDefault="00D465BB" w:rsidP="00D465BB">
      <w:pPr>
        <w:widowControl/>
        <w:shd w:val="clear" w:color="auto" w:fill="FFFFFF"/>
        <w:spacing w:before="150" w:after="150" w:line="450" w:lineRule="atLeast"/>
        <w:jc w:val="left"/>
        <w:rPr>
          <w:rFonts w:ascii="Arial" w:eastAsia="宋体" w:hAnsi="Arial" w:cs="Arial"/>
          <w:color w:val="444444"/>
          <w:kern w:val="0"/>
          <w:sz w:val="24"/>
          <w:szCs w:val="24"/>
        </w:rPr>
      </w:pPr>
      <w:r w:rsidRPr="00D465BB">
        <w:rPr>
          <w:rFonts w:ascii="Arial" w:eastAsia="宋体" w:hAnsi="Arial" w:cs="Arial"/>
          <w:color w:val="444444"/>
          <w:kern w:val="0"/>
          <w:sz w:val="24"/>
          <w:szCs w:val="24"/>
        </w:rPr>
        <w:t xml:space="preserve">　　外来投资项目建设用地，根据项目性质、投资规模、投资强度和出让收益情况，由受益财政给予适当补助。</w:t>
      </w:r>
    </w:p>
    <w:p w:rsidR="00D465BB" w:rsidRPr="00D465BB" w:rsidRDefault="00D465BB" w:rsidP="00D465BB">
      <w:pPr>
        <w:widowControl/>
        <w:shd w:val="clear" w:color="auto" w:fill="FFFFFF"/>
        <w:spacing w:before="150" w:after="150" w:line="450" w:lineRule="atLeast"/>
        <w:jc w:val="left"/>
        <w:rPr>
          <w:rFonts w:ascii="Arial" w:eastAsia="宋体" w:hAnsi="Arial" w:cs="Arial"/>
          <w:color w:val="444444"/>
          <w:kern w:val="0"/>
          <w:sz w:val="24"/>
          <w:szCs w:val="24"/>
        </w:rPr>
      </w:pPr>
      <w:r w:rsidRPr="00D465BB">
        <w:rPr>
          <w:rFonts w:ascii="Arial" w:eastAsia="宋体" w:hAnsi="Arial" w:cs="Arial"/>
          <w:color w:val="444444"/>
          <w:kern w:val="0"/>
          <w:sz w:val="24"/>
          <w:szCs w:val="24"/>
        </w:rPr>
        <w:t xml:space="preserve">　　</w:t>
      </w:r>
      <w:r w:rsidRPr="00D465BB">
        <w:rPr>
          <w:rFonts w:ascii="Arial" w:eastAsia="宋体" w:hAnsi="Arial" w:cs="Arial"/>
          <w:color w:val="444444"/>
          <w:kern w:val="0"/>
          <w:sz w:val="24"/>
          <w:szCs w:val="24"/>
        </w:rPr>
        <w:t>1</w:t>
      </w:r>
      <w:r w:rsidRPr="00D465BB">
        <w:rPr>
          <w:rFonts w:ascii="Arial" w:eastAsia="宋体" w:hAnsi="Arial" w:cs="Arial"/>
          <w:color w:val="444444"/>
          <w:kern w:val="0"/>
          <w:sz w:val="24"/>
          <w:szCs w:val="24"/>
        </w:rPr>
        <w:t>、生产性项目用地，政府按固定资产投资数额给予扶持，一次性固定资产投资</w:t>
      </w:r>
      <w:r w:rsidRPr="00D465BB">
        <w:rPr>
          <w:rFonts w:ascii="Arial" w:eastAsia="宋体" w:hAnsi="Arial" w:cs="Arial"/>
          <w:color w:val="444444"/>
          <w:kern w:val="0"/>
          <w:sz w:val="24"/>
          <w:szCs w:val="24"/>
        </w:rPr>
        <w:t>1000(</w:t>
      </w:r>
      <w:r w:rsidRPr="00D465BB">
        <w:rPr>
          <w:rFonts w:ascii="Arial" w:eastAsia="宋体" w:hAnsi="Arial" w:cs="Arial"/>
          <w:color w:val="444444"/>
          <w:kern w:val="0"/>
          <w:sz w:val="24"/>
          <w:szCs w:val="24"/>
        </w:rPr>
        <w:t>含</w:t>
      </w:r>
      <w:r w:rsidRPr="00D465BB">
        <w:rPr>
          <w:rFonts w:ascii="Arial" w:eastAsia="宋体" w:hAnsi="Arial" w:cs="Arial"/>
          <w:color w:val="444444"/>
          <w:kern w:val="0"/>
          <w:sz w:val="24"/>
          <w:szCs w:val="24"/>
        </w:rPr>
        <w:t>1000</w:t>
      </w:r>
      <w:r w:rsidRPr="00D465BB">
        <w:rPr>
          <w:rFonts w:ascii="Arial" w:eastAsia="宋体" w:hAnsi="Arial" w:cs="Arial"/>
          <w:color w:val="444444"/>
          <w:kern w:val="0"/>
          <w:sz w:val="24"/>
          <w:szCs w:val="24"/>
        </w:rPr>
        <w:t>万元</w:t>
      </w:r>
      <w:r w:rsidRPr="00D465BB">
        <w:rPr>
          <w:rFonts w:ascii="Arial" w:eastAsia="宋体" w:hAnsi="Arial" w:cs="Arial"/>
          <w:color w:val="444444"/>
          <w:kern w:val="0"/>
          <w:sz w:val="24"/>
          <w:szCs w:val="24"/>
        </w:rPr>
        <w:t>)—3000</w:t>
      </w:r>
      <w:r w:rsidRPr="00D465BB">
        <w:rPr>
          <w:rFonts w:ascii="Arial" w:eastAsia="宋体" w:hAnsi="Arial" w:cs="Arial"/>
          <w:color w:val="444444"/>
          <w:kern w:val="0"/>
          <w:sz w:val="24"/>
          <w:szCs w:val="24"/>
        </w:rPr>
        <w:t>万元的新办生产性项目，平均投资强度达到每亩</w:t>
      </w:r>
      <w:r w:rsidRPr="00D465BB">
        <w:rPr>
          <w:rFonts w:ascii="Arial" w:eastAsia="宋体" w:hAnsi="Arial" w:cs="Arial"/>
          <w:color w:val="444444"/>
          <w:kern w:val="0"/>
          <w:sz w:val="24"/>
          <w:szCs w:val="24"/>
        </w:rPr>
        <w:t>80</w:t>
      </w:r>
      <w:r w:rsidRPr="00D465BB">
        <w:rPr>
          <w:rFonts w:ascii="Arial" w:eastAsia="宋体" w:hAnsi="Arial" w:cs="Arial"/>
          <w:color w:val="444444"/>
          <w:kern w:val="0"/>
          <w:sz w:val="24"/>
          <w:szCs w:val="24"/>
        </w:rPr>
        <w:t>万元及以上的，政府按新增建设用地评估价的</w:t>
      </w:r>
      <w:r w:rsidRPr="00D465BB">
        <w:rPr>
          <w:rFonts w:ascii="Arial" w:eastAsia="宋体" w:hAnsi="Arial" w:cs="Arial"/>
          <w:color w:val="444444"/>
          <w:kern w:val="0"/>
          <w:sz w:val="24"/>
          <w:szCs w:val="24"/>
        </w:rPr>
        <w:t>20%</w:t>
      </w:r>
      <w:r w:rsidRPr="00D465BB">
        <w:rPr>
          <w:rFonts w:ascii="Arial" w:eastAsia="宋体" w:hAnsi="Arial" w:cs="Arial"/>
          <w:color w:val="444444"/>
          <w:kern w:val="0"/>
          <w:sz w:val="24"/>
          <w:szCs w:val="24"/>
        </w:rPr>
        <w:t>扶持</w:t>
      </w:r>
      <w:r w:rsidRPr="00D465BB">
        <w:rPr>
          <w:rFonts w:ascii="Arial" w:eastAsia="宋体" w:hAnsi="Arial" w:cs="Arial"/>
          <w:color w:val="444444"/>
          <w:kern w:val="0"/>
          <w:sz w:val="24"/>
          <w:szCs w:val="24"/>
        </w:rPr>
        <w:t>;</w:t>
      </w:r>
      <w:r w:rsidRPr="00D465BB">
        <w:rPr>
          <w:rFonts w:ascii="Arial" w:eastAsia="宋体" w:hAnsi="Arial" w:cs="Arial"/>
          <w:color w:val="444444"/>
          <w:kern w:val="0"/>
          <w:sz w:val="24"/>
          <w:szCs w:val="24"/>
        </w:rPr>
        <w:t>一次性固定资产投资</w:t>
      </w:r>
      <w:r w:rsidRPr="00D465BB">
        <w:rPr>
          <w:rFonts w:ascii="Arial" w:eastAsia="宋体" w:hAnsi="Arial" w:cs="Arial"/>
          <w:color w:val="444444"/>
          <w:kern w:val="0"/>
          <w:sz w:val="24"/>
          <w:szCs w:val="24"/>
        </w:rPr>
        <w:t>3000(</w:t>
      </w:r>
      <w:r w:rsidRPr="00D465BB">
        <w:rPr>
          <w:rFonts w:ascii="Arial" w:eastAsia="宋体" w:hAnsi="Arial" w:cs="Arial"/>
          <w:color w:val="444444"/>
          <w:kern w:val="0"/>
          <w:sz w:val="24"/>
          <w:szCs w:val="24"/>
        </w:rPr>
        <w:t>含</w:t>
      </w:r>
      <w:r w:rsidRPr="00D465BB">
        <w:rPr>
          <w:rFonts w:ascii="Arial" w:eastAsia="宋体" w:hAnsi="Arial" w:cs="Arial"/>
          <w:color w:val="444444"/>
          <w:kern w:val="0"/>
          <w:sz w:val="24"/>
          <w:szCs w:val="24"/>
        </w:rPr>
        <w:t>3000</w:t>
      </w:r>
      <w:r w:rsidRPr="00D465BB">
        <w:rPr>
          <w:rFonts w:ascii="Arial" w:eastAsia="宋体" w:hAnsi="Arial" w:cs="Arial"/>
          <w:color w:val="444444"/>
          <w:kern w:val="0"/>
          <w:sz w:val="24"/>
          <w:szCs w:val="24"/>
        </w:rPr>
        <w:t>万元</w:t>
      </w:r>
      <w:r w:rsidRPr="00D465BB">
        <w:rPr>
          <w:rFonts w:ascii="Arial" w:eastAsia="宋体" w:hAnsi="Arial" w:cs="Arial"/>
          <w:color w:val="444444"/>
          <w:kern w:val="0"/>
          <w:sz w:val="24"/>
          <w:szCs w:val="24"/>
        </w:rPr>
        <w:t>)—5000</w:t>
      </w:r>
      <w:r w:rsidRPr="00D465BB">
        <w:rPr>
          <w:rFonts w:ascii="Arial" w:eastAsia="宋体" w:hAnsi="Arial" w:cs="Arial"/>
          <w:color w:val="444444"/>
          <w:kern w:val="0"/>
          <w:sz w:val="24"/>
          <w:szCs w:val="24"/>
        </w:rPr>
        <w:t>万元的新办生产性项目，平均投资强度达到每亩</w:t>
      </w:r>
      <w:r w:rsidRPr="00D465BB">
        <w:rPr>
          <w:rFonts w:ascii="Arial" w:eastAsia="宋体" w:hAnsi="Arial" w:cs="Arial"/>
          <w:color w:val="444444"/>
          <w:kern w:val="0"/>
          <w:sz w:val="24"/>
          <w:szCs w:val="24"/>
        </w:rPr>
        <w:t>100</w:t>
      </w:r>
      <w:r w:rsidRPr="00D465BB">
        <w:rPr>
          <w:rFonts w:ascii="Arial" w:eastAsia="宋体" w:hAnsi="Arial" w:cs="Arial"/>
          <w:color w:val="444444"/>
          <w:kern w:val="0"/>
          <w:sz w:val="24"/>
          <w:szCs w:val="24"/>
        </w:rPr>
        <w:t>万元及以上的，政府收益全额扶持</w:t>
      </w:r>
      <w:r w:rsidRPr="00D465BB">
        <w:rPr>
          <w:rFonts w:ascii="Arial" w:eastAsia="宋体" w:hAnsi="Arial" w:cs="Arial"/>
          <w:color w:val="444444"/>
          <w:kern w:val="0"/>
          <w:sz w:val="24"/>
          <w:szCs w:val="24"/>
        </w:rPr>
        <w:t>;</w:t>
      </w:r>
      <w:r w:rsidRPr="00D465BB">
        <w:rPr>
          <w:rFonts w:ascii="Arial" w:eastAsia="宋体" w:hAnsi="Arial" w:cs="Arial"/>
          <w:color w:val="444444"/>
          <w:kern w:val="0"/>
          <w:sz w:val="24"/>
          <w:szCs w:val="24"/>
        </w:rPr>
        <w:t>一次性固定资产投资</w:t>
      </w:r>
      <w:r w:rsidRPr="00D465BB">
        <w:rPr>
          <w:rFonts w:ascii="Arial" w:eastAsia="宋体" w:hAnsi="Arial" w:cs="Arial"/>
          <w:color w:val="444444"/>
          <w:kern w:val="0"/>
          <w:sz w:val="24"/>
          <w:szCs w:val="24"/>
        </w:rPr>
        <w:t>5000(</w:t>
      </w:r>
      <w:r w:rsidRPr="00D465BB">
        <w:rPr>
          <w:rFonts w:ascii="Arial" w:eastAsia="宋体" w:hAnsi="Arial" w:cs="Arial"/>
          <w:color w:val="444444"/>
          <w:kern w:val="0"/>
          <w:sz w:val="24"/>
          <w:szCs w:val="24"/>
        </w:rPr>
        <w:t>含</w:t>
      </w:r>
      <w:r w:rsidRPr="00D465BB">
        <w:rPr>
          <w:rFonts w:ascii="Arial" w:eastAsia="宋体" w:hAnsi="Arial" w:cs="Arial"/>
          <w:color w:val="444444"/>
          <w:kern w:val="0"/>
          <w:sz w:val="24"/>
          <w:szCs w:val="24"/>
        </w:rPr>
        <w:t>5000</w:t>
      </w:r>
      <w:r w:rsidRPr="00D465BB">
        <w:rPr>
          <w:rFonts w:ascii="Arial" w:eastAsia="宋体" w:hAnsi="Arial" w:cs="Arial"/>
          <w:color w:val="444444"/>
          <w:kern w:val="0"/>
          <w:sz w:val="24"/>
          <w:szCs w:val="24"/>
        </w:rPr>
        <w:t>万元</w:t>
      </w:r>
      <w:r w:rsidRPr="00D465BB">
        <w:rPr>
          <w:rFonts w:ascii="Arial" w:eastAsia="宋体" w:hAnsi="Arial" w:cs="Arial"/>
          <w:color w:val="444444"/>
          <w:kern w:val="0"/>
          <w:sz w:val="24"/>
          <w:szCs w:val="24"/>
        </w:rPr>
        <w:t>)—1</w:t>
      </w:r>
      <w:r w:rsidRPr="00D465BB">
        <w:rPr>
          <w:rFonts w:ascii="Arial" w:eastAsia="宋体" w:hAnsi="Arial" w:cs="Arial"/>
          <w:color w:val="444444"/>
          <w:kern w:val="0"/>
          <w:sz w:val="24"/>
          <w:szCs w:val="24"/>
        </w:rPr>
        <w:t>亿元的新办生产性项目，平均投资强度达到每亩</w:t>
      </w:r>
      <w:r w:rsidRPr="00D465BB">
        <w:rPr>
          <w:rFonts w:ascii="Arial" w:eastAsia="宋体" w:hAnsi="Arial" w:cs="Arial"/>
          <w:color w:val="444444"/>
          <w:kern w:val="0"/>
          <w:sz w:val="24"/>
          <w:szCs w:val="24"/>
        </w:rPr>
        <w:t>100</w:t>
      </w:r>
      <w:r w:rsidRPr="00D465BB">
        <w:rPr>
          <w:rFonts w:ascii="Arial" w:eastAsia="宋体" w:hAnsi="Arial" w:cs="Arial"/>
          <w:color w:val="444444"/>
          <w:kern w:val="0"/>
          <w:sz w:val="24"/>
          <w:szCs w:val="24"/>
        </w:rPr>
        <w:t>万元及以上的，政府收益全额扶持</w:t>
      </w:r>
      <w:r w:rsidRPr="00D465BB">
        <w:rPr>
          <w:rFonts w:ascii="Arial" w:eastAsia="宋体" w:hAnsi="Arial" w:cs="Arial"/>
          <w:color w:val="444444"/>
          <w:kern w:val="0"/>
          <w:sz w:val="24"/>
          <w:szCs w:val="24"/>
        </w:rPr>
        <w:t>,</w:t>
      </w:r>
      <w:r w:rsidRPr="00D465BB">
        <w:rPr>
          <w:rFonts w:ascii="Arial" w:eastAsia="宋体" w:hAnsi="Arial" w:cs="Arial"/>
          <w:color w:val="444444"/>
          <w:kern w:val="0"/>
          <w:sz w:val="24"/>
          <w:szCs w:val="24"/>
        </w:rPr>
        <w:t>地面附着物清理政府承担</w:t>
      </w:r>
      <w:r w:rsidRPr="00D465BB">
        <w:rPr>
          <w:rFonts w:ascii="Arial" w:eastAsia="宋体" w:hAnsi="Arial" w:cs="Arial"/>
          <w:color w:val="444444"/>
          <w:kern w:val="0"/>
          <w:sz w:val="24"/>
          <w:szCs w:val="24"/>
        </w:rPr>
        <w:t>;</w:t>
      </w:r>
      <w:r w:rsidRPr="00D465BB">
        <w:rPr>
          <w:rFonts w:ascii="Arial" w:eastAsia="宋体" w:hAnsi="Arial" w:cs="Arial"/>
          <w:color w:val="444444"/>
          <w:kern w:val="0"/>
          <w:sz w:val="24"/>
          <w:szCs w:val="24"/>
        </w:rPr>
        <w:t>一次性固定资产超过</w:t>
      </w:r>
      <w:r w:rsidRPr="00D465BB">
        <w:rPr>
          <w:rFonts w:ascii="Arial" w:eastAsia="宋体" w:hAnsi="Arial" w:cs="Arial"/>
          <w:color w:val="444444"/>
          <w:kern w:val="0"/>
          <w:sz w:val="24"/>
          <w:szCs w:val="24"/>
        </w:rPr>
        <w:t>1</w:t>
      </w:r>
      <w:r w:rsidRPr="00D465BB">
        <w:rPr>
          <w:rFonts w:ascii="Arial" w:eastAsia="宋体" w:hAnsi="Arial" w:cs="Arial"/>
          <w:color w:val="444444"/>
          <w:kern w:val="0"/>
          <w:sz w:val="24"/>
          <w:szCs w:val="24"/>
        </w:rPr>
        <w:t>亿元以上的新办生产性项目，一事一议。</w:t>
      </w:r>
    </w:p>
    <w:p w:rsidR="00D465BB" w:rsidRPr="00D465BB" w:rsidRDefault="00D465BB" w:rsidP="00D465BB">
      <w:pPr>
        <w:widowControl/>
        <w:shd w:val="clear" w:color="auto" w:fill="FFFFFF"/>
        <w:spacing w:line="450" w:lineRule="atLeast"/>
        <w:jc w:val="left"/>
        <w:rPr>
          <w:rFonts w:ascii="Arial" w:eastAsia="宋体" w:hAnsi="Arial" w:cs="Arial"/>
          <w:color w:val="444444"/>
          <w:kern w:val="0"/>
          <w:sz w:val="24"/>
          <w:szCs w:val="24"/>
        </w:rPr>
      </w:pPr>
      <w:r w:rsidRPr="00D465BB">
        <w:rPr>
          <w:rFonts w:ascii="Arial" w:eastAsia="宋体" w:hAnsi="Arial" w:cs="Arial"/>
          <w:color w:val="444444"/>
          <w:kern w:val="0"/>
          <w:sz w:val="24"/>
          <w:szCs w:val="24"/>
        </w:rPr>
        <w:t xml:space="preserve">　　</w:t>
      </w:r>
      <w:r w:rsidRPr="00D465BB">
        <w:rPr>
          <w:rFonts w:ascii="Arial" w:eastAsia="宋体" w:hAnsi="Arial" w:cs="Arial"/>
          <w:color w:val="444444"/>
          <w:kern w:val="0"/>
          <w:sz w:val="24"/>
          <w:szCs w:val="24"/>
        </w:rPr>
        <w:t>2</w:t>
      </w:r>
      <w:r w:rsidRPr="00D465BB">
        <w:rPr>
          <w:rFonts w:ascii="Arial" w:eastAsia="宋体" w:hAnsi="Arial" w:cs="Arial"/>
          <w:color w:val="444444"/>
          <w:kern w:val="0"/>
          <w:sz w:val="24"/>
          <w:szCs w:val="24"/>
        </w:rPr>
        <w:t>、经营收益性基础设施项目，如</w:t>
      </w:r>
      <w:hyperlink r:id="rId8" w:tgtFrame="_blank" w:history="1">
        <w:r w:rsidRPr="00D465BB">
          <w:rPr>
            <w:rFonts w:ascii="微软雅黑" w:eastAsia="微软雅黑" w:hAnsi="微软雅黑" w:cs="Arial" w:hint="eastAsia"/>
            <w:color w:val="CC0000"/>
            <w:kern w:val="0"/>
            <w:sz w:val="24"/>
            <w:szCs w:val="24"/>
            <w:u w:val="single"/>
            <w:bdr w:val="none" w:sz="0" w:space="0" w:color="auto" w:frame="1"/>
          </w:rPr>
          <w:t>供水</w:t>
        </w:r>
      </w:hyperlink>
      <w:r w:rsidRPr="00D465BB">
        <w:rPr>
          <w:rFonts w:ascii="Arial" w:eastAsia="宋体" w:hAnsi="Arial" w:cs="Arial"/>
          <w:color w:val="444444"/>
          <w:kern w:val="0"/>
          <w:sz w:val="24"/>
          <w:szCs w:val="24"/>
        </w:rPr>
        <w:t>、污水处理、公交、供热、供电、燃气等，所需建设用地协议出让。公益性项目按国家有关规定办理。</w:t>
      </w:r>
      <w:hyperlink r:id="rId9" w:tgtFrame="_blank" w:history="1">
        <w:r w:rsidRPr="00D465BB">
          <w:rPr>
            <w:rFonts w:ascii="微软雅黑" w:eastAsia="微软雅黑" w:hAnsi="微软雅黑" w:cs="Arial" w:hint="eastAsia"/>
            <w:color w:val="CC0000"/>
            <w:kern w:val="0"/>
            <w:sz w:val="24"/>
            <w:szCs w:val="24"/>
            <w:u w:val="single"/>
            <w:bdr w:val="none" w:sz="0" w:space="0" w:color="auto" w:frame="1"/>
          </w:rPr>
          <w:t>商业</w:t>
        </w:r>
      </w:hyperlink>
      <w:r w:rsidRPr="00D465BB">
        <w:rPr>
          <w:rFonts w:ascii="Arial" w:eastAsia="宋体" w:hAnsi="Arial" w:cs="Arial"/>
          <w:color w:val="444444"/>
          <w:kern w:val="0"/>
          <w:sz w:val="24"/>
          <w:szCs w:val="24"/>
        </w:rPr>
        <w:t>、</w:t>
      </w:r>
      <w:hyperlink r:id="rId10" w:tgtFrame="_blank" w:history="1">
        <w:r w:rsidRPr="00D465BB">
          <w:rPr>
            <w:rFonts w:ascii="微软雅黑" w:eastAsia="微软雅黑" w:hAnsi="微软雅黑" w:cs="Arial" w:hint="eastAsia"/>
            <w:color w:val="CC0000"/>
            <w:kern w:val="0"/>
            <w:sz w:val="24"/>
            <w:szCs w:val="24"/>
            <w:u w:val="single"/>
            <w:bdr w:val="none" w:sz="0" w:space="0" w:color="auto" w:frame="1"/>
          </w:rPr>
          <w:t>旅游</w:t>
        </w:r>
      </w:hyperlink>
      <w:r w:rsidRPr="00D465BB">
        <w:rPr>
          <w:rFonts w:ascii="Arial" w:eastAsia="宋体" w:hAnsi="Arial" w:cs="Arial"/>
          <w:color w:val="444444"/>
          <w:kern w:val="0"/>
          <w:sz w:val="24"/>
          <w:szCs w:val="24"/>
        </w:rPr>
        <w:t>、</w:t>
      </w:r>
      <w:hyperlink r:id="rId11" w:tgtFrame="_blank" w:history="1">
        <w:r w:rsidRPr="00D465BB">
          <w:rPr>
            <w:rFonts w:ascii="微软雅黑" w:eastAsia="微软雅黑" w:hAnsi="微软雅黑" w:cs="Arial" w:hint="eastAsia"/>
            <w:color w:val="CC0000"/>
            <w:kern w:val="0"/>
            <w:sz w:val="24"/>
            <w:szCs w:val="24"/>
            <w:u w:val="single"/>
            <w:bdr w:val="none" w:sz="0" w:space="0" w:color="auto" w:frame="1"/>
          </w:rPr>
          <w:t>娱乐</w:t>
        </w:r>
      </w:hyperlink>
      <w:r w:rsidRPr="00D465BB">
        <w:rPr>
          <w:rFonts w:ascii="Arial" w:eastAsia="宋体" w:hAnsi="Arial" w:cs="Arial"/>
          <w:color w:val="444444"/>
          <w:kern w:val="0"/>
          <w:sz w:val="24"/>
          <w:szCs w:val="24"/>
        </w:rPr>
        <w:t>和商品住宅用地实行招标、拍卖或挂牌方式出让，政府在水、电等基础设施方面提供保障。收益性基础设施项目，固定资产投资不低于</w:t>
      </w:r>
      <w:r w:rsidRPr="00D465BB">
        <w:rPr>
          <w:rFonts w:ascii="Arial" w:eastAsia="宋体" w:hAnsi="Arial" w:cs="Arial"/>
          <w:color w:val="444444"/>
          <w:kern w:val="0"/>
          <w:sz w:val="24"/>
          <w:szCs w:val="24"/>
        </w:rPr>
        <w:t>80</w:t>
      </w:r>
      <w:r w:rsidRPr="00D465BB">
        <w:rPr>
          <w:rFonts w:ascii="Arial" w:eastAsia="宋体" w:hAnsi="Arial" w:cs="Arial"/>
          <w:color w:val="444444"/>
          <w:kern w:val="0"/>
          <w:sz w:val="24"/>
          <w:szCs w:val="24"/>
        </w:rPr>
        <w:t>万元</w:t>
      </w:r>
      <w:r w:rsidRPr="00D465BB">
        <w:rPr>
          <w:rFonts w:ascii="Arial" w:eastAsia="宋体" w:hAnsi="Arial" w:cs="Arial"/>
          <w:color w:val="444444"/>
          <w:kern w:val="0"/>
          <w:sz w:val="24"/>
          <w:szCs w:val="24"/>
        </w:rPr>
        <w:t>/</w:t>
      </w:r>
      <w:r w:rsidRPr="00D465BB">
        <w:rPr>
          <w:rFonts w:ascii="Arial" w:eastAsia="宋体" w:hAnsi="Arial" w:cs="Arial"/>
          <w:color w:val="444444"/>
          <w:kern w:val="0"/>
          <w:sz w:val="24"/>
          <w:szCs w:val="24"/>
        </w:rPr>
        <w:t>亩，商业、商品住宅、</w:t>
      </w:r>
      <w:hyperlink r:id="rId12" w:tgtFrame="_blank" w:history="1">
        <w:r w:rsidRPr="00D465BB">
          <w:rPr>
            <w:rFonts w:ascii="微软雅黑" w:eastAsia="微软雅黑" w:hAnsi="微软雅黑" w:cs="Arial" w:hint="eastAsia"/>
            <w:color w:val="CC0000"/>
            <w:kern w:val="0"/>
            <w:sz w:val="24"/>
            <w:szCs w:val="24"/>
            <w:u w:val="single"/>
            <w:bdr w:val="none" w:sz="0" w:space="0" w:color="auto" w:frame="1"/>
          </w:rPr>
          <w:t>娱乐</w:t>
        </w:r>
      </w:hyperlink>
      <w:r w:rsidRPr="00D465BB">
        <w:rPr>
          <w:rFonts w:ascii="Arial" w:eastAsia="宋体" w:hAnsi="Arial" w:cs="Arial"/>
          <w:color w:val="444444"/>
          <w:kern w:val="0"/>
          <w:sz w:val="24"/>
          <w:szCs w:val="24"/>
        </w:rPr>
        <w:t>、</w:t>
      </w:r>
      <w:hyperlink r:id="rId13" w:tgtFrame="_blank" w:history="1">
        <w:r w:rsidRPr="00D465BB">
          <w:rPr>
            <w:rFonts w:ascii="微软雅黑" w:eastAsia="微软雅黑" w:hAnsi="微软雅黑" w:cs="Arial" w:hint="eastAsia"/>
            <w:color w:val="CC0000"/>
            <w:kern w:val="0"/>
            <w:sz w:val="24"/>
            <w:szCs w:val="24"/>
            <w:u w:val="single"/>
            <w:bdr w:val="none" w:sz="0" w:space="0" w:color="auto" w:frame="1"/>
          </w:rPr>
          <w:t>旅游</w:t>
        </w:r>
      </w:hyperlink>
      <w:r w:rsidRPr="00D465BB">
        <w:rPr>
          <w:rFonts w:ascii="Arial" w:eastAsia="宋体" w:hAnsi="Arial" w:cs="Arial"/>
          <w:color w:val="444444"/>
          <w:kern w:val="0"/>
          <w:sz w:val="24"/>
          <w:szCs w:val="24"/>
        </w:rPr>
        <w:t>项目，固定资产投资不低于</w:t>
      </w:r>
      <w:r w:rsidRPr="00D465BB">
        <w:rPr>
          <w:rFonts w:ascii="Arial" w:eastAsia="宋体" w:hAnsi="Arial" w:cs="Arial"/>
          <w:color w:val="444444"/>
          <w:kern w:val="0"/>
          <w:sz w:val="24"/>
          <w:szCs w:val="24"/>
        </w:rPr>
        <w:t>100</w:t>
      </w:r>
      <w:r w:rsidRPr="00D465BB">
        <w:rPr>
          <w:rFonts w:ascii="Arial" w:eastAsia="宋体" w:hAnsi="Arial" w:cs="Arial"/>
          <w:color w:val="444444"/>
          <w:kern w:val="0"/>
          <w:sz w:val="24"/>
          <w:szCs w:val="24"/>
        </w:rPr>
        <w:t>万元</w:t>
      </w:r>
      <w:r w:rsidRPr="00D465BB">
        <w:rPr>
          <w:rFonts w:ascii="Arial" w:eastAsia="宋体" w:hAnsi="Arial" w:cs="Arial"/>
          <w:color w:val="444444"/>
          <w:kern w:val="0"/>
          <w:sz w:val="24"/>
          <w:szCs w:val="24"/>
        </w:rPr>
        <w:t>/</w:t>
      </w:r>
      <w:r w:rsidRPr="00D465BB">
        <w:rPr>
          <w:rFonts w:ascii="Arial" w:eastAsia="宋体" w:hAnsi="Arial" w:cs="Arial"/>
          <w:color w:val="444444"/>
          <w:kern w:val="0"/>
          <w:sz w:val="24"/>
          <w:szCs w:val="24"/>
        </w:rPr>
        <w:t>亩。</w:t>
      </w:r>
    </w:p>
    <w:p w:rsidR="00D465BB" w:rsidRPr="00D465BB" w:rsidRDefault="00D465BB" w:rsidP="00D465BB">
      <w:pPr>
        <w:widowControl/>
        <w:shd w:val="clear" w:color="auto" w:fill="FFFFFF"/>
        <w:spacing w:before="150" w:after="150" w:line="450" w:lineRule="atLeast"/>
        <w:jc w:val="left"/>
        <w:rPr>
          <w:rFonts w:ascii="Arial" w:eastAsia="宋体" w:hAnsi="Arial" w:cs="Arial"/>
          <w:color w:val="444444"/>
          <w:kern w:val="0"/>
          <w:sz w:val="24"/>
          <w:szCs w:val="24"/>
        </w:rPr>
      </w:pPr>
      <w:r w:rsidRPr="00D465BB">
        <w:rPr>
          <w:rFonts w:ascii="Arial" w:eastAsia="宋体" w:hAnsi="Arial" w:cs="Arial"/>
          <w:color w:val="444444"/>
          <w:kern w:val="0"/>
          <w:sz w:val="24"/>
          <w:szCs w:val="24"/>
        </w:rPr>
        <w:lastRenderedPageBreak/>
        <w:t xml:space="preserve">　　</w:t>
      </w:r>
      <w:r w:rsidRPr="00D465BB">
        <w:rPr>
          <w:rFonts w:ascii="Arial" w:eastAsia="宋体" w:hAnsi="Arial" w:cs="Arial"/>
          <w:color w:val="444444"/>
          <w:kern w:val="0"/>
          <w:sz w:val="24"/>
          <w:szCs w:val="24"/>
        </w:rPr>
        <w:t>3</w:t>
      </w:r>
      <w:r w:rsidRPr="00D465BB">
        <w:rPr>
          <w:rFonts w:ascii="Arial" w:eastAsia="宋体" w:hAnsi="Arial" w:cs="Arial"/>
          <w:color w:val="444444"/>
          <w:kern w:val="0"/>
          <w:sz w:val="24"/>
          <w:szCs w:val="24"/>
        </w:rPr>
        <w:t>、租赁土地使用权的，按国有土地使用权租赁规定执行。</w:t>
      </w:r>
    </w:p>
    <w:p w:rsidR="00D465BB" w:rsidRPr="00D465BB" w:rsidRDefault="00D465BB" w:rsidP="00D465BB">
      <w:pPr>
        <w:widowControl/>
        <w:shd w:val="clear" w:color="auto" w:fill="FFFFFF"/>
        <w:spacing w:before="150" w:after="150" w:line="450" w:lineRule="atLeast"/>
        <w:jc w:val="left"/>
        <w:rPr>
          <w:rFonts w:ascii="Arial" w:eastAsia="宋体" w:hAnsi="Arial" w:cs="Arial"/>
          <w:color w:val="444444"/>
          <w:kern w:val="0"/>
          <w:sz w:val="24"/>
          <w:szCs w:val="24"/>
        </w:rPr>
      </w:pPr>
      <w:r w:rsidRPr="00D465BB">
        <w:rPr>
          <w:rFonts w:ascii="Arial" w:eastAsia="宋体" w:hAnsi="Arial" w:cs="Arial"/>
          <w:color w:val="444444"/>
          <w:kern w:val="0"/>
          <w:sz w:val="24"/>
          <w:szCs w:val="24"/>
        </w:rPr>
        <w:t xml:space="preserve">　　</w:t>
      </w:r>
      <w:r w:rsidRPr="00D465BB">
        <w:rPr>
          <w:rFonts w:ascii="Arial" w:eastAsia="宋体" w:hAnsi="Arial" w:cs="Arial"/>
          <w:color w:val="444444"/>
          <w:kern w:val="0"/>
          <w:sz w:val="24"/>
          <w:szCs w:val="24"/>
        </w:rPr>
        <w:t>4</w:t>
      </w:r>
      <w:r w:rsidRPr="00D465BB">
        <w:rPr>
          <w:rFonts w:ascii="Arial" w:eastAsia="宋体" w:hAnsi="Arial" w:cs="Arial"/>
          <w:color w:val="444444"/>
          <w:kern w:val="0"/>
          <w:sz w:val="24"/>
          <w:szCs w:val="24"/>
        </w:rPr>
        <w:t>、在经济开发区建设的企业与项目必须按规定的动工建设周期进行建设。自批准之日起满一年以上未动工建设的，依法缴纳土地闲置费</w:t>
      </w:r>
      <w:r w:rsidRPr="00D465BB">
        <w:rPr>
          <w:rFonts w:ascii="Arial" w:eastAsia="宋体" w:hAnsi="Arial" w:cs="Arial"/>
          <w:color w:val="444444"/>
          <w:kern w:val="0"/>
          <w:sz w:val="24"/>
          <w:szCs w:val="24"/>
        </w:rPr>
        <w:t>;</w:t>
      </w:r>
      <w:r w:rsidRPr="00D465BB">
        <w:rPr>
          <w:rFonts w:ascii="Arial" w:eastAsia="宋体" w:hAnsi="Arial" w:cs="Arial"/>
          <w:color w:val="444444"/>
          <w:kern w:val="0"/>
          <w:sz w:val="24"/>
          <w:szCs w:val="24"/>
        </w:rPr>
        <w:t>两年以上未使用的，依法收回土地使用权。分期施工的项目，最长建设周期不得超过两年</w:t>
      </w:r>
      <w:r w:rsidRPr="00D465BB">
        <w:rPr>
          <w:rFonts w:ascii="Arial" w:eastAsia="宋体" w:hAnsi="Arial" w:cs="Arial"/>
          <w:color w:val="444444"/>
          <w:kern w:val="0"/>
          <w:sz w:val="24"/>
          <w:szCs w:val="24"/>
        </w:rPr>
        <w:t>;</w:t>
      </w:r>
      <w:r w:rsidRPr="00D465BB">
        <w:rPr>
          <w:rFonts w:ascii="Arial" w:eastAsia="宋体" w:hAnsi="Arial" w:cs="Arial"/>
          <w:color w:val="444444"/>
          <w:kern w:val="0"/>
          <w:sz w:val="24"/>
          <w:szCs w:val="24"/>
        </w:rPr>
        <w:t>超过两年的，每延长半年则减少二年享受优惠政策的时间。依法取得土地使用权的投资者，要按照项目建设合同中规定的期限及条件投资开发，利用土地。自批准之日满</w:t>
      </w:r>
      <w:r w:rsidRPr="00D465BB">
        <w:rPr>
          <w:rFonts w:ascii="Arial" w:eastAsia="宋体" w:hAnsi="Arial" w:cs="Arial"/>
          <w:color w:val="444444"/>
          <w:kern w:val="0"/>
          <w:sz w:val="24"/>
          <w:szCs w:val="24"/>
        </w:rPr>
        <w:t>10</w:t>
      </w:r>
      <w:r w:rsidRPr="00D465BB">
        <w:rPr>
          <w:rFonts w:ascii="Arial" w:eastAsia="宋体" w:hAnsi="Arial" w:cs="Arial"/>
          <w:color w:val="444444"/>
          <w:kern w:val="0"/>
          <w:sz w:val="24"/>
          <w:szCs w:val="24"/>
        </w:rPr>
        <w:t>年后，可以按照有关法律和政策转让、出租其土地使用权。对经济开发区辖区内的项目建设用地，各项</w:t>
      </w:r>
      <w:proofErr w:type="gramStart"/>
      <w:r w:rsidRPr="00D465BB">
        <w:rPr>
          <w:rFonts w:ascii="Arial" w:eastAsia="宋体" w:hAnsi="Arial" w:cs="Arial"/>
          <w:color w:val="444444"/>
          <w:kern w:val="0"/>
          <w:sz w:val="24"/>
          <w:szCs w:val="24"/>
        </w:rPr>
        <w:t>目实施</w:t>
      </w:r>
      <w:proofErr w:type="gramEnd"/>
      <w:r w:rsidRPr="00D465BB">
        <w:rPr>
          <w:rFonts w:ascii="Arial" w:eastAsia="宋体" w:hAnsi="Arial" w:cs="Arial"/>
          <w:color w:val="444444"/>
          <w:kern w:val="0"/>
          <w:sz w:val="24"/>
          <w:szCs w:val="24"/>
        </w:rPr>
        <w:t>单位不得擅自改变用途。确需变更的，需经国土部门、经济开发区管理委员会批准，并依法缴纳相关税费和政府收益。</w:t>
      </w:r>
    </w:p>
    <w:p w:rsidR="00D465BB" w:rsidRPr="00D465BB" w:rsidRDefault="00D465BB" w:rsidP="00D465BB">
      <w:pPr>
        <w:widowControl/>
        <w:shd w:val="clear" w:color="auto" w:fill="FFFFFF"/>
        <w:spacing w:before="150" w:after="150" w:line="450" w:lineRule="atLeast"/>
        <w:jc w:val="left"/>
        <w:rPr>
          <w:rFonts w:ascii="Arial" w:eastAsia="宋体" w:hAnsi="Arial" w:cs="Arial"/>
          <w:color w:val="444444"/>
          <w:kern w:val="0"/>
          <w:sz w:val="24"/>
          <w:szCs w:val="24"/>
        </w:rPr>
      </w:pPr>
      <w:r w:rsidRPr="00D465BB">
        <w:rPr>
          <w:rFonts w:ascii="Arial" w:eastAsia="宋体" w:hAnsi="Arial" w:cs="Arial"/>
          <w:color w:val="444444"/>
          <w:kern w:val="0"/>
          <w:sz w:val="24"/>
          <w:szCs w:val="24"/>
        </w:rPr>
        <w:t xml:space="preserve">　　</w:t>
      </w:r>
      <w:r w:rsidRPr="00D465BB">
        <w:rPr>
          <w:rFonts w:ascii="Arial" w:eastAsia="宋体" w:hAnsi="Arial" w:cs="Arial"/>
          <w:color w:val="444444"/>
          <w:kern w:val="0"/>
          <w:sz w:val="24"/>
          <w:szCs w:val="24"/>
        </w:rPr>
        <w:t>5</w:t>
      </w:r>
      <w:r w:rsidRPr="00D465BB">
        <w:rPr>
          <w:rFonts w:ascii="Arial" w:eastAsia="宋体" w:hAnsi="Arial" w:cs="Arial"/>
          <w:color w:val="444444"/>
          <w:kern w:val="0"/>
          <w:sz w:val="24"/>
          <w:szCs w:val="24"/>
        </w:rPr>
        <w:t>、外来投资者与县内法人或自然人合资兴办上述项目的，按项目股本结构和相同比例给予相应扶持补助。</w:t>
      </w:r>
    </w:p>
    <w:p w:rsidR="00D465BB" w:rsidRPr="00D465BB" w:rsidRDefault="00D465BB" w:rsidP="00D465BB">
      <w:pPr>
        <w:widowControl/>
        <w:shd w:val="clear" w:color="auto" w:fill="FFFFFF"/>
        <w:spacing w:line="450" w:lineRule="atLeast"/>
        <w:jc w:val="left"/>
        <w:rPr>
          <w:rFonts w:ascii="Arial" w:eastAsia="宋体" w:hAnsi="Arial" w:cs="Arial"/>
          <w:color w:val="444444"/>
          <w:kern w:val="0"/>
          <w:sz w:val="24"/>
          <w:szCs w:val="24"/>
        </w:rPr>
      </w:pPr>
      <w:r w:rsidRPr="00D465BB">
        <w:rPr>
          <w:rFonts w:ascii="Arial" w:eastAsia="宋体" w:hAnsi="Arial" w:cs="Arial"/>
          <w:b/>
          <w:bCs/>
          <w:color w:val="444444"/>
          <w:kern w:val="0"/>
          <w:sz w:val="24"/>
          <w:szCs w:val="24"/>
          <w:bdr w:val="none" w:sz="0" w:space="0" w:color="auto" w:frame="1"/>
        </w:rPr>
        <w:t xml:space="preserve">　　二、税收与财政优惠政策</w:t>
      </w:r>
    </w:p>
    <w:p w:rsidR="00D465BB" w:rsidRPr="00D465BB" w:rsidRDefault="00D465BB" w:rsidP="00D465BB">
      <w:pPr>
        <w:widowControl/>
        <w:shd w:val="clear" w:color="auto" w:fill="FFFFFF"/>
        <w:spacing w:line="450" w:lineRule="atLeast"/>
        <w:jc w:val="left"/>
        <w:rPr>
          <w:rFonts w:ascii="Arial" w:eastAsia="宋体" w:hAnsi="Arial" w:cs="Arial"/>
          <w:color w:val="444444"/>
          <w:kern w:val="0"/>
          <w:sz w:val="24"/>
          <w:szCs w:val="24"/>
        </w:rPr>
      </w:pPr>
      <w:r w:rsidRPr="00D465BB">
        <w:rPr>
          <w:rFonts w:ascii="Arial" w:eastAsia="宋体" w:hAnsi="Arial" w:cs="Arial"/>
          <w:color w:val="444444"/>
          <w:kern w:val="0"/>
          <w:sz w:val="24"/>
          <w:szCs w:val="24"/>
        </w:rPr>
        <w:t xml:space="preserve">　　</w:t>
      </w:r>
      <w:r w:rsidRPr="00D465BB">
        <w:rPr>
          <w:rFonts w:ascii="Arial" w:eastAsia="宋体" w:hAnsi="Arial" w:cs="Arial"/>
          <w:color w:val="444444"/>
          <w:kern w:val="0"/>
          <w:sz w:val="24"/>
          <w:szCs w:val="24"/>
        </w:rPr>
        <w:t>1</w:t>
      </w:r>
      <w:r w:rsidRPr="00D465BB">
        <w:rPr>
          <w:rFonts w:ascii="Arial" w:eastAsia="宋体" w:hAnsi="Arial" w:cs="Arial"/>
          <w:color w:val="444444"/>
          <w:kern w:val="0"/>
          <w:sz w:val="24"/>
          <w:szCs w:val="24"/>
        </w:rPr>
        <w:t>、外来投资者独资新办工业项目，固定资产投资</w:t>
      </w:r>
      <w:r w:rsidRPr="00D465BB">
        <w:rPr>
          <w:rFonts w:ascii="Arial" w:eastAsia="宋体" w:hAnsi="Arial" w:cs="Arial"/>
          <w:color w:val="444444"/>
          <w:kern w:val="0"/>
          <w:sz w:val="24"/>
          <w:szCs w:val="24"/>
        </w:rPr>
        <w:t>1000</w:t>
      </w:r>
      <w:r w:rsidRPr="00D465BB">
        <w:rPr>
          <w:rFonts w:ascii="Arial" w:eastAsia="宋体" w:hAnsi="Arial" w:cs="Arial"/>
          <w:color w:val="444444"/>
          <w:kern w:val="0"/>
          <w:sz w:val="24"/>
          <w:szCs w:val="24"/>
        </w:rPr>
        <w:t>万元以上、经营期限</w:t>
      </w:r>
      <w:r w:rsidRPr="00D465BB">
        <w:rPr>
          <w:rFonts w:ascii="Arial" w:eastAsia="宋体" w:hAnsi="Arial" w:cs="Arial"/>
          <w:color w:val="444444"/>
          <w:kern w:val="0"/>
          <w:sz w:val="24"/>
          <w:szCs w:val="24"/>
        </w:rPr>
        <w:t>10</w:t>
      </w:r>
      <w:r w:rsidRPr="00D465BB">
        <w:rPr>
          <w:rFonts w:ascii="Arial" w:eastAsia="宋体" w:hAnsi="Arial" w:cs="Arial"/>
          <w:color w:val="444444"/>
          <w:kern w:val="0"/>
          <w:sz w:val="24"/>
          <w:szCs w:val="24"/>
        </w:rPr>
        <w:t>年以上的，自投产之日起，前两年按地方财政收益的</w:t>
      </w:r>
      <w:r w:rsidRPr="00D465BB">
        <w:rPr>
          <w:rFonts w:ascii="Arial" w:eastAsia="宋体" w:hAnsi="Arial" w:cs="Arial"/>
          <w:color w:val="444444"/>
          <w:kern w:val="0"/>
          <w:sz w:val="24"/>
          <w:szCs w:val="24"/>
        </w:rPr>
        <w:t>100%</w:t>
      </w:r>
      <w:r w:rsidRPr="00D465BB">
        <w:rPr>
          <w:rFonts w:ascii="Arial" w:eastAsia="宋体" w:hAnsi="Arial" w:cs="Arial"/>
          <w:color w:val="444444"/>
          <w:kern w:val="0"/>
          <w:sz w:val="24"/>
          <w:szCs w:val="24"/>
        </w:rPr>
        <w:t>给予扶持，第三年至第五年按</w:t>
      </w:r>
      <w:r w:rsidRPr="00D465BB">
        <w:rPr>
          <w:rFonts w:ascii="Arial" w:eastAsia="宋体" w:hAnsi="Arial" w:cs="Arial"/>
          <w:color w:val="444444"/>
          <w:kern w:val="0"/>
          <w:sz w:val="24"/>
          <w:szCs w:val="24"/>
        </w:rPr>
        <w:t>50%</w:t>
      </w:r>
      <w:r w:rsidRPr="00D465BB">
        <w:rPr>
          <w:rFonts w:ascii="Arial" w:eastAsia="宋体" w:hAnsi="Arial" w:cs="Arial"/>
          <w:color w:val="444444"/>
          <w:kern w:val="0"/>
          <w:sz w:val="24"/>
          <w:szCs w:val="24"/>
        </w:rPr>
        <w:t>给予扶持</w:t>
      </w:r>
      <w:r w:rsidRPr="00D465BB">
        <w:rPr>
          <w:rFonts w:ascii="Arial" w:eastAsia="宋体" w:hAnsi="Arial" w:cs="Arial"/>
          <w:color w:val="444444"/>
          <w:kern w:val="0"/>
          <w:sz w:val="24"/>
          <w:szCs w:val="24"/>
        </w:rPr>
        <w:t>;</w:t>
      </w:r>
      <w:r w:rsidRPr="00D465BB">
        <w:rPr>
          <w:rFonts w:ascii="Arial" w:eastAsia="宋体" w:hAnsi="Arial" w:cs="Arial"/>
          <w:color w:val="444444"/>
          <w:kern w:val="0"/>
          <w:sz w:val="24"/>
          <w:szCs w:val="24"/>
        </w:rPr>
        <w:t>认定为省及省以上</w:t>
      </w:r>
      <w:hyperlink r:id="rId14" w:tgtFrame="_blank" w:history="1">
        <w:r w:rsidRPr="00D465BB">
          <w:rPr>
            <w:rFonts w:ascii="微软雅黑" w:eastAsia="微软雅黑" w:hAnsi="微软雅黑" w:cs="Arial" w:hint="eastAsia"/>
            <w:color w:val="CC0000"/>
            <w:kern w:val="0"/>
            <w:sz w:val="24"/>
            <w:szCs w:val="24"/>
            <w:u w:val="single"/>
            <w:bdr w:val="none" w:sz="0" w:space="0" w:color="auto" w:frame="1"/>
          </w:rPr>
          <w:t>高新技术</w:t>
        </w:r>
      </w:hyperlink>
      <w:r w:rsidRPr="00D465BB">
        <w:rPr>
          <w:rFonts w:ascii="Arial" w:eastAsia="宋体" w:hAnsi="Arial" w:cs="Arial"/>
          <w:color w:val="444444"/>
          <w:kern w:val="0"/>
          <w:sz w:val="24"/>
          <w:szCs w:val="24"/>
        </w:rPr>
        <w:t>项目的，前三年按地方财政收益的</w:t>
      </w:r>
      <w:r w:rsidRPr="00D465BB">
        <w:rPr>
          <w:rFonts w:ascii="Arial" w:eastAsia="宋体" w:hAnsi="Arial" w:cs="Arial"/>
          <w:color w:val="444444"/>
          <w:kern w:val="0"/>
          <w:sz w:val="24"/>
          <w:szCs w:val="24"/>
        </w:rPr>
        <w:t>100%</w:t>
      </w:r>
      <w:r w:rsidRPr="00D465BB">
        <w:rPr>
          <w:rFonts w:ascii="Arial" w:eastAsia="宋体" w:hAnsi="Arial" w:cs="Arial"/>
          <w:color w:val="444444"/>
          <w:kern w:val="0"/>
          <w:sz w:val="24"/>
          <w:szCs w:val="24"/>
        </w:rPr>
        <w:t>给予扶持，第四年至第五年按</w:t>
      </w:r>
      <w:r w:rsidRPr="00D465BB">
        <w:rPr>
          <w:rFonts w:ascii="Arial" w:eastAsia="宋体" w:hAnsi="Arial" w:cs="Arial"/>
          <w:color w:val="444444"/>
          <w:kern w:val="0"/>
          <w:sz w:val="24"/>
          <w:szCs w:val="24"/>
        </w:rPr>
        <w:t>50%</w:t>
      </w:r>
      <w:r w:rsidRPr="00D465BB">
        <w:rPr>
          <w:rFonts w:ascii="Arial" w:eastAsia="宋体" w:hAnsi="Arial" w:cs="Arial"/>
          <w:color w:val="444444"/>
          <w:kern w:val="0"/>
          <w:sz w:val="24"/>
          <w:szCs w:val="24"/>
        </w:rPr>
        <w:t>给予扶持。</w:t>
      </w:r>
    </w:p>
    <w:p w:rsidR="00D465BB" w:rsidRPr="00D465BB" w:rsidRDefault="00D465BB" w:rsidP="00D465BB">
      <w:pPr>
        <w:widowControl/>
        <w:shd w:val="clear" w:color="auto" w:fill="FFFFFF"/>
        <w:spacing w:before="150" w:after="150" w:line="450" w:lineRule="atLeast"/>
        <w:jc w:val="left"/>
        <w:rPr>
          <w:rFonts w:ascii="Arial" w:eastAsia="宋体" w:hAnsi="Arial" w:cs="Arial"/>
          <w:color w:val="444444"/>
          <w:kern w:val="0"/>
          <w:sz w:val="24"/>
          <w:szCs w:val="24"/>
        </w:rPr>
      </w:pPr>
      <w:r w:rsidRPr="00D465BB">
        <w:rPr>
          <w:rFonts w:ascii="Arial" w:eastAsia="宋体" w:hAnsi="Arial" w:cs="Arial"/>
          <w:color w:val="444444"/>
          <w:kern w:val="0"/>
          <w:sz w:val="24"/>
          <w:szCs w:val="24"/>
        </w:rPr>
        <w:t xml:space="preserve">　　</w:t>
      </w:r>
      <w:r w:rsidRPr="00D465BB">
        <w:rPr>
          <w:rFonts w:ascii="Arial" w:eastAsia="宋体" w:hAnsi="Arial" w:cs="Arial"/>
          <w:color w:val="444444"/>
          <w:kern w:val="0"/>
          <w:sz w:val="24"/>
          <w:szCs w:val="24"/>
        </w:rPr>
        <w:t>2</w:t>
      </w:r>
      <w:r w:rsidRPr="00D465BB">
        <w:rPr>
          <w:rFonts w:ascii="Arial" w:eastAsia="宋体" w:hAnsi="Arial" w:cs="Arial"/>
          <w:color w:val="444444"/>
          <w:kern w:val="0"/>
          <w:sz w:val="24"/>
          <w:szCs w:val="24"/>
        </w:rPr>
        <w:t>、独资建设水电和市政公用设施项目，自建成运营之日起，三年内按纳税地方所得的</w:t>
      </w:r>
      <w:r w:rsidRPr="00D465BB">
        <w:rPr>
          <w:rFonts w:ascii="Arial" w:eastAsia="宋体" w:hAnsi="Arial" w:cs="Arial"/>
          <w:color w:val="444444"/>
          <w:kern w:val="0"/>
          <w:sz w:val="24"/>
          <w:szCs w:val="24"/>
        </w:rPr>
        <w:t>50%</w:t>
      </w:r>
      <w:r w:rsidRPr="00D465BB">
        <w:rPr>
          <w:rFonts w:ascii="Arial" w:eastAsia="宋体" w:hAnsi="Arial" w:cs="Arial"/>
          <w:color w:val="444444"/>
          <w:kern w:val="0"/>
          <w:sz w:val="24"/>
          <w:szCs w:val="24"/>
        </w:rPr>
        <w:t>给予扶持。</w:t>
      </w:r>
    </w:p>
    <w:p w:rsidR="00D465BB" w:rsidRPr="00D465BB" w:rsidRDefault="00D465BB" w:rsidP="00D465BB">
      <w:pPr>
        <w:widowControl/>
        <w:shd w:val="clear" w:color="auto" w:fill="FFFFFF"/>
        <w:spacing w:before="150" w:after="150" w:line="450" w:lineRule="atLeast"/>
        <w:jc w:val="left"/>
        <w:rPr>
          <w:rFonts w:ascii="Arial" w:eastAsia="宋体" w:hAnsi="Arial" w:cs="Arial"/>
          <w:color w:val="444444"/>
          <w:kern w:val="0"/>
          <w:sz w:val="24"/>
          <w:szCs w:val="24"/>
        </w:rPr>
      </w:pPr>
      <w:r w:rsidRPr="00D465BB">
        <w:rPr>
          <w:rFonts w:ascii="Arial" w:eastAsia="宋体" w:hAnsi="Arial" w:cs="Arial"/>
          <w:color w:val="444444"/>
          <w:kern w:val="0"/>
          <w:sz w:val="24"/>
          <w:szCs w:val="24"/>
        </w:rPr>
        <w:t xml:space="preserve">　　</w:t>
      </w:r>
      <w:r w:rsidRPr="00D465BB">
        <w:rPr>
          <w:rFonts w:ascii="Arial" w:eastAsia="宋体" w:hAnsi="Arial" w:cs="Arial"/>
          <w:color w:val="444444"/>
          <w:kern w:val="0"/>
          <w:sz w:val="24"/>
          <w:szCs w:val="24"/>
        </w:rPr>
        <w:t>3</w:t>
      </w:r>
      <w:r w:rsidRPr="00D465BB">
        <w:rPr>
          <w:rFonts w:ascii="Arial" w:eastAsia="宋体" w:hAnsi="Arial" w:cs="Arial"/>
          <w:color w:val="444444"/>
          <w:kern w:val="0"/>
          <w:sz w:val="24"/>
          <w:szCs w:val="24"/>
        </w:rPr>
        <w:t>、外来投资者与县内法人或自然人合资兴办上述项目的，按项目股本结构和相同比例给予相应扶持。</w:t>
      </w:r>
    </w:p>
    <w:p w:rsidR="00D465BB" w:rsidRPr="00D465BB" w:rsidRDefault="00D465BB" w:rsidP="00D465BB">
      <w:pPr>
        <w:widowControl/>
        <w:shd w:val="clear" w:color="auto" w:fill="FFFFFF"/>
        <w:spacing w:before="150" w:after="150" w:line="450" w:lineRule="atLeast"/>
        <w:jc w:val="left"/>
        <w:rPr>
          <w:rFonts w:ascii="Arial" w:eastAsia="宋体" w:hAnsi="Arial" w:cs="Arial"/>
          <w:color w:val="444444"/>
          <w:kern w:val="0"/>
          <w:sz w:val="24"/>
          <w:szCs w:val="24"/>
        </w:rPr>
      </w:pPr>
      <w:r w:rsidRPr="00D465BB">
        <w:rPr>
          <w:rFonts w:ascii="Arial" w:eastAsia="宋体" w:hAnsi="Arial" w:cs="Arial"/>
          <w:color w:val="444444"/>
          <w:kern w:val="0"/>
          <w:sz w:val="24"/>
          <w:szCs w:val="24"/>
        </w:rPr>
        <w:t xml:space="preserve">　　</w:t>
      </w:r>
      <w:r w:rsidRPr="00D465BB">
        <w:rPr>
          <w:rFonts w:ascii="Arial" w:eastAsia="宋体" w:hAnsi="Arial" w:cs="Arial"/>
          <w:color w:val="444444"/>
          <w:kern w:val="0"/>
          <w:sz w:val="24"/>
          <w:szCs w:val="24"/>
        </w:rPr>
        <w:t>4</w:t>
      </w:r>
      <w:r w:rsidRPr="00D465BB">
        <w:rPr>
          <w:rFonts w:ascii="Arial" w:eastAsia="宋体" w:hAnsi="Arial" w:cs="Arial"/>
          <w:color w:val="444444"/>
          <w:kern w:val="0"/>
          <w:sz w:val="24"/>
          <w:szCs w:val="24"/>
        </w:rPr>
        <w:t>、固定资产投资</w:t>
      </w:r>
      <w:r w:rsidRPr="00D465BB">
        <w:rPr>
          <w:rFonts w:ascii="Arial" w:eastAsia="宋体" w:hAnsi="Arial" w:cs="Arial"/>
          <w:color w:val="444444"/>
          <w:kern w:val="0"/>
          <w:sz w:val="24"/>
          <w:szCs w:val="24"/>
        </w:rPr>
        <w:t>1</w:t>
      </w:r>
      <w:r w:rsidRPr="00D465BB">
        <w:rPr>
          <w:rFonts w:ascii="Arial" w:eastAsia="宋体" w:hAnsi="Arial" w:cs="Arial"/>
          <w:color w:val="444444"/>
          <w:kern w:val="0"/>
          <w:sz w:val="24"/>
          <w:szCs w:val="24"/>
        </w:rPr>
        <w:t>亿元以上、注册资本</w:t>
      </w:r>
      <w:r w:rsidRPr="00D465BB">
        <w:rPr>
          <w:rFonts w:ascii="Arial" w:eastAsia="宋体" w:hAnsi="Arial" w:cs="Arial"/>
          <w:color w:val="444444"/>
          <w:kern w:val="0"/>
          <w:sz w:val="24"/>
          <w:szCs w:val="24"/>
        </w:rPr>
        <w:t>1000</w:t>
      </w:r>
      <w:r w:rsidRPr="00D465BB">
        <w:rPr>
          <w:rFonts w:ascii="Arial" w:eastAsia="宋体" w:hAnsi="Arial" w:cs="Arial"/>
          <w:color w:val="444444"/>
          <w:kern w:val="0"/>
          <w:sz w:val="24"/>
          <w:szCs w:val="24"/>
        </w:rPr>
        <w:t>万元以上的工业项目，一事一议，给予更优惠的财税扶持。</w:t>
      </w:r>
    </w:p>
    <w:p w:rsidR="00D465BB" w:rsidRPr="00D465BB" w:rsidRDefault="00D465BB" w:rsidP="00D465BB">
      <w:pPr>
        <w:widowControl/>
        <w:shd w:val="clear" w:color="auto" w:fill="FFFFFF"/>
        <w:spacing w:line="450" w:lineRule="atLeast"/>
        <w:jc w:val="left"/>
        <w:rPr>
          <w:rFonts w:ascii="Arial" w:eastAsia="宋体" w:hAnsi="Arial" w:cs="Arial"/>
          <w:color w:val="444444"/>
          <w:kern w:val="0"/>
          <w:sz w:val="24"/>
          <w:szCs w:val="24"/>
        </w:rPr>
      </w:pPr>
      <w:r w:rsidRPr="00D465BB">
        <w:rPr>
          <w:rFonts w:ascii="Arial" w:eastAsia="宋体" w:hAnsi="Arial" w:cs="Arial"/>
          <w:color w:val="444444"/>
          <w:kern w:val="0"/>
          <w:sz w:val="24"/>
          <w:szCs w:val="24"/>
        </w:rPr>
        <w:t xml:space="preserve">　　</w:t>
      </w:r>
      <w:r w:rsidRPr="00D465BB">
        <w:rPr>
          <w:rFonts w:ascii="Arial" w:eastAsia="宋体" w:hAnsi="Arial" w:cs="Arial"/>
          <w:b/>
          <w:bCs/>
          <w:color w:val="444444"/>
          <w:kern w:val="0"/>
          <w:sz w:val="24"/>
          <w:szCs w:val="24"/>
          <w:bdr w:val="none" w:sz="0" w:space="0" w:color="auto" w:frame="1"/>
        </w:rPr>
        <w:t>三、行政事业收费优惠政策</w:t>
      </w:r>
    </w:p>
    <w:p w:rsidR="00D465BB" w:rsidRPr="00D465BB" w:rsidRDefault="00D465BB" w:rsidP="00D465BB">
      <w:pPr>
        <w:widowControl/>
        <w:shd w:val="clear" w:color="auto" w:fill="FFFFFF"/>
        <w:spacing w:line="450" w:lineRule="atLeast"/>
        <w:jc w:val="left"/>
        <w:rPr>
          <w:rFonts w:ascii="Arial" w:eastAsia="宋体" w:hAnsi="Arial" w:cs="Arial"/>
          <w:color w:val="444444"/>
          <w:kern w:val="0"/>
          <w:sz w:val="24"/>
          <w:szCs w:val="24"/>
        </w:rPr>
      </w:pPr>
      <w:r w:rsidRPr="00D465BB">
        <w:rPr>
          <w:rFonts w:ascii="Arial" w:eastAsia="宋体" w:hAnsi="Arial" w:cs="Arial"/>
          <w:color w:val="444444"/>
          <w:kern w:val="0"/>
          <w:sz w:val="24"/>
          <w:szCs w:val="24"/>
        </w:rPr>
        <w:t xml:space="preserve">　　</w:t>
      </w:r>
      <w:r w:rsidRPr="00D465BB">
        <w:rPr>
          <w:rFonts w:ascii="Arial" w:eastAsia="宋体" w:hAnsi="Arial" w:cs="Arial"/>
          <w:color w:val="444444"/>
          <w:kern w:val="0"/>
          <w:sz w:val="24"/>
          <w:szCs w:val="24"/>
        </w:rPr>
        <w:t>1</w:t>
      </w:r>
      <w:r w:rsidRPr="00D465BB">
        <w:rPr>
          <w:rFonts w:ascii="Arial" w:eastAsia="宋体" w:hAnsi="Arial" w:cs="Arial"/>
          <w:color w:val="444444"/>
          <w:kern w:val="0"/>
          <w:sz w:val="24"/>
          <w:szCs w:val="24"/>
        </w:rPr>
        <w:t>、进入经济开发区内的外来投资工业项目，事业性收费实行代收管理，除工本费外，其他所有行政性收费，免收二年，第三年至第五年由经济开发区管理委员会减半代收。所涉及的城市建设配套费，由经济开发区管理委员会按</w:t>
      </w:r>
      <w:hyperlink r:id="rId15" w:tgtFrame="_blank" w:history="1">
        <w:r w:rsidRPr="00D465BB">
          <w:rPr>
            <w:rFonts w:ascii="微软雅黑" w:eastAsia="微软雅黑" w:hAnsi="微软雅黑" w:cs="Arial" w:hint="eastAsia"/>
            <w:color w:val="CC0000"/>
            <w:kern w:val="0"/>
            <w:sz w:val="24"/>
            <w:szCs w:val="24"/>
            <w:u w:val="single"/>
            <w:bdr w:val="none" w:sz="0" w:space="0" w:color="auto" w:frame="1"/>
          </w:rPr>
          <w:t>建</w:t>
        </w:r>
        <w:r w:rsidRPr="00D465BB">
          <w:rPr>
            <w:rFonts w:ascii="微软雅黑" w:eastAsia="微软雅黑" w:hAnsi="微软雅黑" w:cs="Arial" w:hint="eastAsia"/>
            <w:color w:val="CC0000"/>
            <w:kern w:val="0"/>
            <w:sz w:val="24"/>
            <w:szCs w:val="24"/>
            <w:u w:val="single"/>
            <w:bdr w:val="none" w:sz="0" w:space="0" w:color="auto" w:frame="1"/>
          </w:rPr>
          <w:lastRenderedPageBreak/>
          <w:t>筑</w:t>
        </w:r>
      </w:hyperlink>
      <w:r w:rsidRPr="00D465BB">
        <w:rPr>
          <w:rFonts w:ascii="Arial" w:eastAsia="宋体" w:hAnsi="Arial" w:cs="Arial"/>
          <w:color w:val="444444"/>
          <w:kern w:val="0"/>
          <w:sz w:val="24"/>
          <w:szCs w:val="24"/>
        </w:rPr>
        <w:t>面积每平方米</w:t>
      </w:r>
      <w:r w:rsidRPr="00D465BB">
        <w:rPr>
          <w:rFonts w:ascii="Arial" w:eastAsia="宋体" w:hAnsi="Arial" w:cs="Arial"/>
          <w:color w:val="444444"/>
          <w:kern w:val="0"/>
          <w:sz w:val="24"/>
          <w:szCs w:val="24"/>
        </w:rPr>
        <w:t>30</w:t>
      </w:r>
      <w:r w:rsidRPr="00D465BB">
        <w:rPr>
          <w:rFonts w:ascii="Arial" w:eastAsia="宋体" w:hAnsi="Arial" w:cs="Arial"/>
          <w:color w:val="444444"/>
          <w:kern w:val="0"/>
          <w:sz w:val="24"/>
          <w:szCs w:val="24"/>
        </w:rPr>
        <w:t>元收取。以上应收费用全部留在经济开发区，用于辖区内基础设施配套建设。</w:t>
      </w:r>
    </w:p>
    <w:p w:rsidR="00D465BB" w:rsidRPr="00D465BB" w:rsidRDefault="00D465BB" w:rsidP="00D465BB">
      <w:pPr>
        <w:widowControl/>
        <w:shd w:val="clear" w:color="auto" w:fill="FFFFFF"/>
        <w:spacing w:line="450" w:lineRule="atLeast"/>
        <w:jc w:val="left"/>
        <w:rPr>
          <w:rFonts w:ascii="Arial" w:eastAsia="宋体" w:hAnsi="Arial" w:cs="Arial"/>
          <w:color w:val="444444"/>
          <w:kern w:val="0"/>
          <w:sz w:val="24"/>
          <w:szCs w:val="24"/>
        </w:rPr>
      </w:pPr>
      <w:r w:rsidRPr="00D465BB">
        <w:rPr>
          <w:rFonts w:ascii="Arial" w:eastAsia="宋体" w:hAnsi="Arial" w:cs="Arial"/>
          <w:color w:val="444444"/>
          <w:kern w:val="0"/>
          <w:sz w:val="24"/>
          <w:szCs w:val="24"/>
        </w:rPr>
        <w:t xml:space="preserve">　　</w:t>
      </w:r>
      <w:r w:rsidRPr="00D465BB">
        <w:rPr>
          <w:rFonts w:ascii="Arial" w:eastAsia="宋体" w:hAnsi="Arial" w:cs="Arial"/>
          <w:color w:val="444444"/>
          <w:kern w:val="0"/>
          <w:sz w:val="24"/>
          <w:szCs w:val="24"/>
        </w:rPr>
        <w:t>2</w:t>
      </w:r>
      <w:r w:rsidRPr="00D465BB">
        <w:rPr>
          <w:rFonts w:ascii="Arial" w:eastAsia="宋体" w:hAnsi="Arial" w:cs="Arial"/>
          <w:color w:val="444444"/>
          <w:kern w:val="0"/>
          <w:sz w:val="24"/>
          <w:szCs w:val="24"/>
        </w:rPr>
        <w:t>、</w:t>
      </w:r>
      <w:hyperlink r:id="rId16" w:tgtFrame="_blank" w:history="1">
        <w:r w:rsidRPr="00D465BB">
          <w:rPr>
            <w:rFonts w:ascii="微软雅黑" w:eastAsia="微软雅黑" w:hAnsi="微软雅黑" w:cs="Arial" w:hint="eastAsia"/>
            <w:color w:val="CC0000"/>
            <w:kern w:val="0"/>
            <w:sz w:val="24"/>
            <w:szCs w:val="24"/>
            <w:u w:val="single"/>
            <w:bdr w:val="none" w:sz="0" w:space="0" w:color="auto" w:frame="1"/>
          </w:rPr>
          <w:t>房地产</w:t>
        </w:r>
      </w:hyperlink>
      <w:r w:rsidRPr="00D465BB">
        <w:rPr>
          <w:rFonts w:ascii="Arial" w:eastAsia="宋体" w:hAnsi="Arial" w:cs="Arial"/>
          <w:color w:val="444444"/>
          <w:kern w:val="0"/>
          <w:sz w:val="24"/>
          <w:szCs w:val="24"/>
        </w:rPr>
        <w:t>开发项目审批、建设所涉及的行政事业性收费，按规定标准一并计入土地拍卖标底缴纳。</w:t>
      </w:r>
    </w:p>
    <w:p w:rsidR="00D465BB" w:rsidRPr="00D465BB" w:rsidRDefault="00D465BB" w:rsidP="00D465BB">
      <w:pPr>
        <w:widowControl/>
        <w:shd w:val="clear" w:color="auto" w:fill="FFFFFF"/>
        <w:spacing w:before="150" w:after="150" w:line="450" w:lineRule="atLeast"/>
        <w:jc w:val="left"/>
        <w:rPr>
          <w:rFonts w:ascii="Arial" w:eastAsia="宋体" w:hAnsi="Arial" w:cs="Arial"/>
          <w:color w:val="444444"/>
          <w:kern w:val="0"/>
          <w:sz w:val="24"/>
          <w:szCs w:val="24"/>
        </w:rPr>
      </w:pPr>
      <w:r w:rsidRPr="00D465BB">
        <w:rPr>
          <w:rFonts w:ascii="Arial" w:eastAsia="宋体" w:hAnsi="Arial" w:cs="Arial"/>
          <w:color w:val="444444"/>
          <w:kern w:val="0"/>
          <w:sz w:val="24"/>
          <w:szCs w:val="24"/>
        </w:rPr>
        <w:t xml:space="preserve">　　</w:t>
      </w:r>
      <w:r w:rsidRPr="00D465BB">
        <w:rPr>
          <w:rFonts w:ascii="Arial" w:eastAsia="宋体" w:hAnsi="Arial" w:cs="Arial"/>
          <w:color w:val="444444"/>
          <w:kern w:val="0"/>
          <w:sz w:val="24"/>
          <w:szCs w:val="24"/>
        </w:rPr>
        <w:t>3</w:t>
      </w:r>
      <w:r w:rsidRPr="00D465BB">
        <w:rPr>
          <w:rFonts w:ascii="Arial" w:eastAsia="宋体" w:hAnsi="Arial" w:cs="Arial"/>
          <w:color w:val="444444"/>
          <w:kern w:val="0"/>
          <w:sz w:val="24"/>
          <w:szCs w:val="24"/>
        </w:rPr>
        <w:t>、固定资产投资</w:t>
      </w:r>
      <w:r w:rsidRPr="00D465BB">
        <w:rPr>
          <w:rFonts w:ascii="Arial" w:eastAsia="宋体" w:hAnsi="Arial" w:cs="Arial"/>
          <w:color w:val="444444"/>
          <w:kern w:val="0"/>
          <w:sz w:val="24"/>
          <w:szCs w:val="24"/>
        </w:rPr>
        <w:t>1</w:t>
      </w:r>
      <w:r w:rsidRPr="00D465BB">
        <w:rPr>
          <w:rFonts w:ascii="Arial" w:eastAsia="宋体" w:hAnsi="Arial" w:cs="Arial"/>
          <w:color w:val="444444"/>
          <w:kern w:val="0"/>
          <w:sz w:val="24"/>
          <w:szCs w:val="24"/>
        </w:rPr>
        <w:t>亿元以上、注册资本</w:t>
      </w:r>
      <w:r w:rsidRPr="00D465BB">
        <w:rPr>
          <w:rFonts w:ascii="Arial" w:eastAsia="宋体" w:hAnsi="Arial" w:cs="Arial"/>
          <w:color w:val="444444"/>
          <w:kern w:val="0"/>
          <w:sz w:val="24"/>
          <w:szCs w:val="24"/>
        </w:rPr>
        <w:t>1000</w:t>
      </w:r>
      <w:r w:rsidRPr="00D465BB">
        <w:rPr>
          <w:rFonts w:ascii="Arial" w:eastAsia="宋体" w:hAnsi="Arial" w:cs="Arial"/>
          <w:color w:val="444444"/>
          <w:kern w:val="0"/>
          <w:sz w:val="24"/>
          <w:szCs w:val="24"/>
        </w:rPr>
        <w:t>万元以上的工业项目、省及省以上高新技术项目、社会公益性项目，所涉及的行政事业性收费，一事一议，给予更优惠的政策。</w:t>
      </w:r>
    </w:p>
    <w:p w:rsidR="00D465BB" w:rsidRPr="00D465BB" w:rsidRDefault="00D465BB" w:rsidP="00D465BB">
      <w:pPr>
        <w:widowControl/>
        <w:shd w:val="clear" w:color="auto" w:fill="FFFFFF"/>
        <w:spacing w:before="150" w:after="150" w:line="450" w:lineRule="atLeast"/>
        <w:jc w:val="left"/>
        <w:rPr>
          <w:rFonts w:ascii="Arial" w:eastAsia="宋体" w:hAnsi="Arial" w:cs="Arial"/>
          <w:color w:val="444444"/>
          <w:kern w:val="0"/>
          <w:sz w:val="24"/>
          <w:szCs w:val="24"/>
        </w:rPr>
      </w:pPr>
      <w:r w:rsidRPr="00D465BB">
        <w:rPr>
          <w:rFonts w:ascii="Arial" w:eastAsia="宋体" w:hAnsi="Arial" w:cs="Arial"/>
          <w:color w:val="444444"/>
          <w:kern w:val="0"/>
          <w:sz w:val="24"/>
          <w:szCs w:val="24"/>
        </w:rPr>
        <w:t xml:space="preserve">　　</w:t>
      </w:r>
      <w:r w:rsidRPr="00D465BB">
        <w:rPr>
          <w:rFonts w:ascii="Arial" w:eastAsia="宋体" w:hAnsi="Arial" w:cs="Arial"/>
          <w:color w:val="444444"/>
          <w:kern w:val="0"/>
          <w:sz w:val="24"/>
          <w:szCs w:val="24"/>
        </w:rPr>
        <w:t>4</w:t>
      </w:r>
      <w:r w:rsidRPr="00D465BB">
        <w:rPr>
          <w:rFonts w:ascii="Arial" w:eastAsia="宋体" w:hAnsi="Arial" w:cs="Arial"/>
          <w:color w:val="444444"/>
          <w:kern w:val="0"/>
          <w:sz w:val="24"/>
          <w:szCs w:val="24"/>
        </w:rPr>
        <w:t>、经济开发区建设项目要纳入安全监督管理。</w:t>
      </w:r>
    </w:p>
    <w:p w:rsidR="00D465BB" w:rsidRPr="00D465BB" w:rsidRDefault="00D465BB" w:rsidP="00D465BB">
      <w:pPr>
        <w:widowControl/>
        <w:shd w:val="clear" w:color="auto" w:fill="FFFFFF"/>
        <w:spacing w:line="450" w:lineRule="atLeast"/>
        <w:jc w:val="left"/>
        <w:rPr>
          <w:rFonts w:ascii="Arial" w:eastAsia="宋体" w:hAnsi="Arial" w:cs="Arial"/>
          <w:color w:val="444444"/>
          <w:kern w:val="0"/>
          <w:sz w:val="24"/>
          <w:szCs w:val="24"/>
        </w:rPr>
      </w:pPr>
      <w:r w:rsidRPr="00D465BB">
        <w:rPr>
          <w:rFonts w:ascii="Arial" w:eastAsia="宋体" w:hAnsi="Arial" w:cs="Arial"/>
          <w:color w:val="444444"/>
          <w:kern w:val="0"/>
          <w:sz w:val="24"/>
          <w:szCs w:val="24"/>
        </w:rPr>
        <w:t xml:space="preserve">　　</w:t>
      </w:r>
      <w:r w:rsidRPr="00D465BB">
        <w:rPr>
          <w:rFonts w:ascii="Arial" w:eastAsia="宋体" w:hAnsi="Arial" w:cs="Arial"/>
          <w:b/>
          <w:bCs/>
          <w:color w:val="444444"/>
          <w:kern w:val="0"/>
          <w:sz w:val="24"/>
          <w:szCs w:val="24"/>
          <w:bdr w:val="none" w:sz="0" w:space="0" w:color="auto" w:frame="1"/>
        </w:rPr>
        <w:t>四、其他优惠政策</w:t>
      </w:r>
    </w:p>
    <w:p w:rsidR="00D465BB" w:rsidRPr="00D465BB" w:rsidRDefault="00D465BB" w:rsidP="00D465BB">
      <w:pPr>
        <w:widowControl/>
        <w:shd w:val="clear" w:color="auto" w:fill="FFFFFF"/>
        <w:spacing w:before="150" w:after="150" w:line="450" w:lineRule="atLeast"/>
        <w:jc w:val="left"/>
        <w:rPr>
          <w:rFonts w:ascii="Arial" w:eastAsia="宋体" w:hAnsi="Arial" w:cs="Arial"/>
          <w:color w:val="444444"/>
          <w:kern w:val="0"/>
          <w:sz w:val="24"/>
          <w:szCs w:val="24"/>
        </w:rPr>
      </w:pPr>
      <w:r w:rsidRPr="00D465BB">
        <w:rPr>
          <w:rFonts w:ascii="Arial" w:eastAsia="宋体" w:hAnsi="Arial" w:cs="Arial"/>
          <w:color w:val="444444"/>
          <w:kern w:val="0"/>
          <w:sz w:val="24"/>
          <w:szCs w:val="24"/>
        </w:rPr>
        <w:t xml:space="preserve">　　</w:t>
      </w:r>
      <w:r w:rsidRPr="00D465BB">
        <w:rPr>
          <w:rFonts w:ascii="Arial" w:eastAsia="宋体" w:hAnsi="Arial" w:cs="Arial"/>
          <w:color w:val="444444"/>
          <w:kern w:val="0"/>
          <w:sz w:val="24"/>
          <w:szCs w:val="24"/>
        </w:rPr>
        <w:t>1</w:t>
      </w:r>
      <w:r w:rsidRPr="00D465BB">
        <w:rPr>
          <w:rFonts w:ascii="Arial" w:eastAsia="宋体" w:hAnsi="Arial" w:cs="Arial"/>
          <w:color w:val="444444"/>
          <w:kern w:val="0"/>
          <w:sz w:val="24"/>
          <w:szCs w:val="24"/>
        </w:rPr>
        <w:t>、对投入固定资产</w:t>
      </w:r>
      <w:r w:rsidRPr="00D465BB">
        <w:rPr>
          <w:rFonts w:ascii="Arial" w:eastAsia="宋体" w:hAnsi="Arial" w:cs="Arial"/>
          <w:color w:val="444444"/>
          <w:kern w:val="0"/>
          <w:sz w:val="24"/>
          <w:szCs w:val="24"/>
        </w:rPr>
        <w:t>100</w:t>
      </w:r>
      <w:r w:rsidRPr="00D465BB">
        <w:rPr>
          <w:rFonts w:ascii="Arial" w:eastAsia="宋体" w:hAnsi="Arial" w:cs="Arial"/>
          <w:color w:val="444444"/>
          <w:kern w:val="0"/>
          <w:sz w:val="24"/>
          <w:szCs w:val="24"/>
        </w:rPr>
        <w:t>万元以上的新建企业，自投产之日起，</w:t>
      </w:r>
      <w:r w:rsidRPr="00D465BB">
        <w:rPr>
          <w:rFonts w:ascii="Arial" w:eastAsia="宋体" w:hAnsi="Arial" w:cs="Arial"/>
          <w:color w:val="444444"/>
          <w:kern w:val="0"/>
          <w:sz w:val="24"/>
          <w:szCs w:val="24"/>
        </w:rPr>
        <w:t>3</w:t>
      </w:r>
      <w:r w:rsidRPr="00D465BB">
        <w:rPr>
          <w:rFonts w:ascii="Arial" w:eastAsia="宋体" w:hAnsi="Arial" w:cs="Arial"/>
          <w:color w:val="444444"/>
          <w:kern w:val="0"/>
          <w:sz w:val="24"/>
          <w:szCs w:val="24"/>
        </w:rPr>
        <w:t>年内免征水利建设基金和河道工程维护费。</w:t>
      </w:r>
    </w:p>
    <w:p w:rsidR="00D465BB" w:rsidRPr="00D465BB" w:rsidRDefault="00D465BB" w:rsidP="00D465BB">
      <w:pPr>
        <w:widowControl/>
        <w:shd w:val="clear" w:color="auto" w:fill="FFFFFF"/>
        <w:spacing w:before="150" w:after="150" w:line="450" w:lineRule="atLeast"/>
        <w:jc w:val="left"/>
        <w:rPr>
          <w:rFonts w:ascii="Arial" w:eastAsia="宋体" w:hAnsi="Arial" w:cs="Arial"/>
          <w:color w:val="444444"/>
          <w:kern w:val="0"/>
          <w:sz w:val="24"/>
          <w:szCs w:val="24"/>
        </w:rPr>
      </w:pPr>
      <w:r w:rsidRPr="00D465BB">
        <w:rPr>
          <w:rFonts w:ascii="Arial" w:eastAsia="宋体" w:hAnsi="Arial" w:cs="Arial"/>
          <w:color w:val="444444"/>
          <w:kern w:val="0"/>
          <w:sz w:val="24"/>
          <w:szCs w:val="24"/>
        </w:rPr>
        <w:t xml:space="preserve">　　</w:t>
      </w:r>
      <w:r w:rsidRPr="00D465BB">
        <w:rPr>
          <w:rFonts w:ascii="Arial" w:eastAsia="宋体" w:hAnsi="Arial" w:cs="Arial"/>
          <w:color w:val="444444"/>
          <w:kern w:val="0"/>
          <w:sz w:val="24"/>
          <w:szCs w:val="24"/>
        </w:rPr>
        <w:t>2</w:t>
      </w:r>
      <w:r w:rsidRPr="00D465BB">
        <w:rPr>
          <w:rFonts w:ascii="Arial" w:eastAsia="宋体" w:hAnsi="Arial" w:cs="Arial"/>
          <w:color w:val="444444"/>
          <w:kern w:val="0"/>
          <w:sz w:val="24"/>
          <w:szCs w:val="24"/>
        </w:rPr>
        <w:t>、对投入固定资产</w:t>
      </w:r>
      <w:r w:rsidRPr="00D465BB">
        <w:rPr>
          <w:rFonts w:ascii="Arial" w:eastAsia="宋体" w:hAnsi="Arial" w:cs="Arial"/>
          <w:color w:val="444444"/>
          <w:kern w:val="0"/>
          <w:sz w:val="24"/>
          <w:szCs w:val="24"/>
        </w:rPr>
        <w:t>200</w:t>
      </w:r>
      <w:r w:rsidRPr="00D465BB">
        <w:rPr>
          <w:rFonts w:ascii="Arial" w:eastAsia="宋体" w:hAnsi="Arial" w:cs="Arial"/>
          <w:color w:val="444444"/>
          <w:kern w:val="0"/>
          <w:sz w:val="24"/>
          <w:szCs w:val="24"/>
        </w:rPr>
        <w:t>万元以上的新建工业企业和固定资产投资</w:t>
      </w:r>
      <w:r w:rsidRPr="00D465BB">
        <w:rPr>
          <w:rFonts w:ascii="Arial" w:eastAsia="宋体" w:hAnsi="Arial" w:cs="Arial"/>
          <w:color w:val="444444"/>
          <w:kern w:val="0"/>
          <w:sz w:val="24"/>
          <w:szCs w:val="24"/>
        </w:rPr>
        <w:t>100</w:t>
      </w:r>
      <w:r w:rsidRPr="00D465BB">
        <w:rPr>
          <w:rFonts w:ascii="Arial" w:eastAsia="宋体" w:hAnsi="Arial" w:cs="Arial"/>
          <w:color w:val="444444"/>
          <w:kern w:val="0"/>
          <w:sz w:val="24"/>
          <w:szCs w:val="24"/>
        </w:rPr>
        <w:t>万元以上的新建三产项目，自投产之日起</w:t>
      </w:r>
      <w:r w:rsidRPr="00D465BB">
        <w:rPr>
          <w:rFonts w:ascii="Arial" w:eastAsia="宋体" w:hAnsi="Arial" w:cs="Arial"/>
          <w:color w:val="444444"/>
          <w:kern w:val="0"/>
          <w:sz w:val="24"/>
          <w:szCs w:val="24"/>
        </w:rPr>
        <w:t>30</w:t>
      </w:r>
      <w:r w:rsidRPr="00D465BB">
        <w:rPr>
          <w:rFonts w:ascii="Arial" w:eastAsia="宋体" w:hAnsi="Arial" w:cs="Arial"/>
          <w:color w:val="444444"/>
          <w:kern w:val="0"/>
          <w:sz w:val="24"/>
          <w:szCs w:val="24"/>
        </w:rPr>
        <w:t>日内县报社、电视台、广播电台</w:t>
      </w:r>
      <w:proofErr w:type="gramStart"/>
      <w:r w:rsidRPr="00D465BB">
        <w:rPr>
          <w:rFonts w:ascii="Arial" w:eastAsia="宋体" w:hAnsi="Arial" w:cs="Arial"/>
          <w:color w:val="444444"/>
          <w:kern w:val="0"/>
          <w:sz w:val="24"/>
          <w:szCs w:val="24"/>
        </w:rPr>
        <w:t>各给予</w:t>
      </w:r>
      <w:proofErr w:type="gramEnd"/>
      <w:r w:rsidRPr="00D465BB">
        <w:rPr>
          <w:rFonts w:ascii="Arial" w:eastAsia="宋体" w:hAnsi="Arial" w:cs="Arial"/>
          <w:color w:val="444444"/>
          <w:kern w:val="0"/>
          <w:sz w:val="24"/>
          <w:szCs w:val="24"/>
        </w:rPr>
        <w:t>5</w:t>
      </w:r>
      <w:r w:rsidRPr="00D465BB">
        <w:rPr>
          <w:rFonts w:ascii="Arial" w:eastAsia="宋体" w:hAnsi="Arial" w:cs="Arial"/>
          <w:color w:val="444444"/>
          <w:kern w:val="0"/>
          <w:sz w:val="24"/>
          <w:szCs w:val="24"/>
        </w:rPr>
        <w:t>次免费广告。</w:t>
      </w:r>
    </w:p>
    <w:p w:rsidR="00D465BB" w:rsidRPr="00D465BB" w:rsidRDefault="00D465BB" w:rsidP="00D465BB">
      <w:pPr>
        <w:widowControl/>
        <w:shd w:val="clear" w:color="auto" w:fill="FFFFFF"/>
        <w:spacing w:line="450" w:lineRule="atLeast"/>
        <w:jc w:val="left"/>
        <w:rPr>
          <w:rFonts w:ascii="Arial" w:eastAsia="宋体" w:hAnsi="Arial" w:cs="Arial"/>
          <w:color w:val="444444"/>
          <w:kern w:val="0"/>
          <w:sz w:val="24"/>
          <w:szCs w:val="24"/>
        </w:rPr>
      </w:pPr>
      <w:r w:rsidRPr="00D465BB">
        <w:rPr>
          <w:rFonts w:ascii="Arial" w:eastAsia="宋体" w:hAnsi="Arial" w:cs="Arial"/>
          <w:color w:val="444444"/>
          <w:kern w:val="0"/>
          <w:sz w:val="24"/>
          <w:szCs w:val="24"/>
        </w:rPr>
        <w:t xml:space="preserve">　　</w:t>
      </w:r>
      <w:r w:rsidRPr="00D465BB">
        <w:rPr>
          <w:rFonts w:ascii="Arial" w:eastAsia="宋体" w:hAnsi="Arial" w:cs="Arial"/>
          <w:b/>
          <w:bCs/>
          <w:color w:val="444444"/>
          <w:kern w:val="0"/>
          <w:sz w:val="24"/>
          <w:szCs w:val="24"/>
          <w:bdr w:val="none" w:sz="0" w:space="0" w:color="auto" w:frame="1"/>
        </w:rPr>
        <w:t>五、引资中介人奖励政策</w:t>
      </w:r>
    </w:p>
    <w:p w:rsidR="00D465BB" w:rsidRPr="00D465BB" w:rsidRDefault="00D465BB" w:rsidP="00D465BB">
      <w:pPr>
        <w:widowControl/>
        <w:shd w:val="clear" w:color="auto" w:fill="FFFFFF"/>
        <w:spacing w:before="150" w:after="150" w:line="450" w:lineRule="atLeast"/>
        <w:jc w:val="left"/>
        <w:rPr>
          <w:rFonts w:ascii="Arial" w:eastAsia="宋体" w:hAnsi="Arial" w:cs="Arial"/>
          <w:color w:val="444444"/>
          <w:kern w:val="0"/>
          <w:sz w:val="24"/>
          <w:szCs w:val="24"/>
        </w:rPr>
      </w:pPr>
      <w:r w:rsidRPr="00D465BB">
        <w:rPr>
          <w:rFonts w:ascii="Arial" w:eastAsia="宋体" w:hAnsi="Arial" w:cs="Arial"/>
          <w:color w:val="444444"/>
          <w:kern w:val="0"/>
          <w:sz w:val="24"/>
          <w:szCs w:val="24"/>
        </w:rPr>
        <w:t xml:space="preserve">　　凡引进固定资产投资</w:t>
      </w:r>
      <w:r w:rsidRPr="00D465BB">
        <w:rPr>
          <w:rFonts w:ascii="Arial" w:eastAsia="宋体" w:hAnsi="Arial" w:cs="Arial"/>
          <w:color w:val="444444"/>
          <w:kern w:val="0"/>
          <w:sz w:val="24"/>
          <w:szCs w:val="24"/>
        </w:rPr>
        <w:t>500</w:t>
      </w:r>
      <w:r w:rsidRPr="00D465BB">
        <w:rPr>
          <w:rFonts w:ascii="Arial" w:eastAsia="宋体" w:hAnsi="Arial" w:cs="Arial"/>
          <w:color w:val="444444"/>
          <w:kern w:val="0"/>
          <w:sz w:val="24"/>
          <w:szCs w:val="24"/>
        </w:rPr>
        <w:t>万元</w:t>
      </w:r>
      <w:r w:rsidRPr="00D465BB">
        <w:rPr>
          <w:rFonts w:ascii="Arial" w:eastAsia="宋体" w:hAnsi="Arial" w:cs="Arial"/>
          <w:color w:val="444444"/>
          <w:kern w:val="0"/>
          <w:sz w:val="24"/>
          <w:szCs w:val="24"/>
        </w:rPr>
        <w:t>(</w:t>
      </w:r>
      <w:r w:rsidRPr="00D465BB">
        <w:rPr>
          <w:rFonts w:ascii="Arial" w:eastAsia="宋体" w:hAnsi="Arial" w:cs="Arial"/>
          <w:color w:val="444444"/>
          <w:kern w:val="0"/>
          <w:sz w:val="24"/>
          <w:szCs w:val="24"/>
        </w:rPr>
        <w:t>含</w:t>
      </w:r>
      <w:r w:rsidRPr="00D465BB">
        <w:rPr>
          <w:rFonts w:ascii="Arial" w:eastAsia="宋体" w:hAnsi="Arial" w:cs="Arial"/>
          <w:color w:val="444444"/>
          <w:kern w:val="0"/>
          <w:sz w:val="24"/>
          <w:szCs w:val="24"/>
        </w:rPr>
        <w:t>500</w:t>
      </w:r>
      <w:r w:rsidRPr="00D465BB">
        <w:rPr>
          <w:rFonts w:ascii="Arial" w:eastAsia="宋体" w:hAnsi="Arial" w:cs="Arial"/>
          <w:color w:val="444444"/>
          <w:kern w:val="0"/>
          <w:sz w:val="24"/>
          <w:szCs w:val="24"/>
        </w:rPr>
        <w:t>万元</w:t>
      </w:r>
      <w:r w:rsidRPr="00D465BB">
        <w:rPr>
          <w:rFonts w:ascii="Arial" w:eastAsia="宋体" w:hAnsi="Arial" w:cs="Arial"/>
          <w:color w:val="444444"/>
          <w:kern w:val="0"/>
          <w:sz w:val="24"/>
          <w:szCs w:val="24"/>
        </w:rPr>
        <w:t>)</w:t>
      </w:r>
      <w:r w:rsidRPr="00D465BB">
        <w:rPr>
          <w:rFonts w:ascii="Arial" w:eastAsia="宋体" w:hAnsi="Arial" w:cs="Arial"/>
          <w:color w:val="444444"/>
          <w:kern w:val="0"/>
          <w:sz w:val="24"/>
          <w:szCs w:val="24"/>
        </w:rPr>
        <w:t>以上的生产经营性项目，按实际投入固定资产资金额的</w:t>
      </w:r>
      <w:r w:rsidRPr="00D465BB">
        <w:rPr>
          <w:rFonts w:ascii="Arial" w:eastAsia="宋体" w:hAnsi="Arial" w:cs="Arial"/>
          <w:color w:val="444444"/>
          <w:kern w:val="0"/>
          <w:sz w:val="24"/>
          <w:szCs w:val="24"/>
        </w:rPr>
        <w:t>2%</w:t>
      </w:r>
      <w:r w:rsidRPr="00D465BB">
        <w:rPr>
          <w:rFonts w:ascii="Arial" w:eastAsia="宋体" w:hAnsi="Arial" w:cs="Arial"/>
          <w:color w:val="444444"/>
          <w:kern w:val="0"/>
          <w:sz w:val="24"/>
          <w:szCs w:val="24"/>
        </w:rPr>
        <w:t>对引资人进行奖励。</w:t>
      </w:r>
    </w:p>
    <w:p w:rsidR="00D465BB" w:rsidRPr="00D465BB" w:rsidRDefault="00D465BB" w:rsidP="00D465BB">
      <w:pPr>
        <w:widowControl/>
        <w:shd w:val="clear" w:color="auto" w:fill="FFFFFF"/>
        <w:spacing w:line="239" w:lineRule="atLeast"/>
        <w:jc w:val="left"/>
        <w:rPr>
          <w:rFonts w:ascii="Arial" w:eastAsia="宋体" w:hAnsi="Arial" w:cs="Arial"/>
          <w:color w:val="033266"/>
          <w:kern w:val="0"/>
          <w:szCs w:val="21"/>
        </w:rPr>
      </w:pPr>
      <w:r w:rsidRPr="00D465BB">
        <w:rPr>
          <w:rFonts w:ascii="Arial" w:eastAsia="宋体" w:hAnsi="Arial" w:cs="Arial"/>
          <w:noProof/>
          <w:color w:val="033266"/>
          <w:kern w:val="0"/>
          <w:szCs w:val="21"/>
        </w:rPr>
        <w:drawing>
          <wp:inline distT="0" distB="0" distL="0" distR="0">
            <wp:extent cx="171450" cy="158750"/>
            <wp:effectExtent l="0" t="0" r="0" b="0"/>
            <wp:docPr id="1" name="图片 1" descr="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标签"/>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58750"/>
                    </a:xfrm>
                    <a:prstGeom prst="rect">
                      <a:avLst/>
                    </a:prstGeom>
                    <a:noFill/>
                    <a:ln>
                      <a:noFill/>
                    </a:ln>
                  </pic:spPr>
                </pic:pic>
              </a:graphicData>
            </a:graphic>
          </wp:inline>
        </w:drawing>
      </w:r>
    </w:p>
    <w:p w:rsidR="00D465BB" w:rsidRPr="00D465BB" w:rsidRDefault="00D465BB" w:rsidP="00D465BB">
      <w:pPr>
        <w:widowControl/>
        <w:shd w:val="clear" w:color="auto" w:fill="FFFFFF"/>
        <w:spacing w:line="375" w:lineRule="atLeast"/>
        <w:jc w:val="left"/>
        <w:rPr>
          <w:rFonts w:ascii="Arial" w:eastAsia="宋体" w:hAnsi="Arial" w:cs="Arial"/>
          <w:color w:val="BBBBBB"/>
          <w:kern w:val="0"/>
          <w:sz w:val="18"/>
          <w:szCs w:val="18"/>
        </w:rPr>
      </w:pPr>
      <w:r w:rsidRPr="00D465BB">
        <w:rPr>
          <w:rFonts w:ascii="Arial" w:eastAsia="宋体" w:hAnsi="Arial" w:cs="Arial"/>
          <w:color w:val="BBBBBB"/>
          <w:kern w:val="0"/>
          <w:sz w:val="18"/>
          <w:szCs w:val="18"/>
        </w:rPr>
        <w:t>责任编辑：陈思淼</w:t>
      </w:r>
    </w:p>
    <w:p w:rsidR="007D1CCE" w:rsidRDefault="007D1CCE"/>
    <w:sectPr w:rsidR="007D1C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5BB"/>
    <w:rsid w:val="007D1CCE"/>
    <w:rsid w:val="00D46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210FD-3A77-4BE1-AE8C-1B9268499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465B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D465B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465BB"/>
    <w:rPr>
      <w:rFonts w:ascii="宋体" w:eastAsia="宋体" w:hAnsi="宋体" w:cs="宋体"/>
      <w:b/>
      <w:bCs/>
      <w:kern w:val="36"/>
      <w:sz w:val="48"/>
      <w:szCs w:val="48"/>
    </w:rPr>
  </w:style>
  <w:style w:type="character" w:customStyle="1" w:styleId="2Char">
    <w:name w:val="标题 2 Char"/>
    <w:basedOn w:val="a0"/>
    <w:link w:val="2"/>
    <w:uiPriority w:val="9"/>
    <w:rsid w:val="00D465BB"/>
    <w:rPr>
      <w:rFonts w:ascii="宋体" w:eastAsia="宋体" w:hAnsi="宋体" w:cs="宋体"/>
      <w:b/>
      <w:bCs/>
      <w:kern w:val="0"/>
      <w:sz w:val="36"/>
      <w:szCs w:val="36"/>
    </w:rPr>
  </w:style>
  <w:style w:type="character" w:styleId="a3">
    <w:name w:val="Hyperlink"/>
    <w:basedOn w:val="a0"/>
    <w:uiPriority w:val="99"/>
    <w:semiHidden/>
    <w:unhideWhenUsed/>
    <w:rsid w:val="00D465BB"/>
    <w:rPr>
      <w:color w:val="0000FF"/>
      <w:u w:val="single"/>
    </w:rPr>
  </w:style>
  <w:style w:type="character" w:customStyle="1" w:styleId="bsharecount">
    <w:name w:val="bshare_count"/>
    <w:basedOn w:val="a0"/>
    <w:rsid w:val="00D465BB"/>
  </w:style>
  <w:style w:type="character" w:customStyle="1" w:styleId="sumcolor">
    <w:name w:val="sum_color"/>
    <w:basedOn w:val="a0"/>
    <w:rsid w:val="00D465BB"/>
  </w:style>
  <w:style w:type="character" w:customStyle="1" w:styleId="sumtir">
    <w:name w:val="sum_tir"/>
    <w:basedOn w:val="a0"/>
    <w:rsid w:val="00D465BB"/>
  </w:style>
  <w:style w:type="paragraph" w:styleId="a4">
    <w:name w:val="Normal (Web)"/>
    <w:basedOn w:val="a"/>
    <w:uiPriority w:val="99"/>
    <w:semiHidden/>
    <w:unhideWhenUsed/>
    <w:rsid w:val="00D465B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465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975035">
      <w:bodyDiv w:val="1"/>
      <w:marLeft w:val="0"/>
      <w:marRight w:val="0"/>
      <w:marTop w:val="0"/>
      <w:marBottom w:val="0"/>
      <w:divBdr>
        <w:top w:val="none" w:sz="0" w:space="0" w:color="auto"/>
        <w:left w:val="none" w:sz="0" w:space="0" w:color="auto"/>
        <w:bottom w:val="none" w:sz="0" w:space="0" w:color="auto"/>
        <w:right w:val="none" w:sz="0" w:space="0" w:color="auto"/>
      </w:divBdr>
      <w:divsChild>
        <w:div w:id="1593704930">
          <w:marLeft w:val="0"/>
          <w:marRight w:val="0"/>
          <w:marTop w:val="0"/>
          <w:marBottom w:val="0"/>
          <w:divBdr>
            <w:top w:val="none" w:sz="0" w:space="0" w:color="auto"/>
            <w:left w:val="none" w:sz="0" w:space="0" w:color="auto"/>
            <w:bottom w:val="none" w:sz="0" w:space="0" w:color="auto"/>
            <w:right w:val="none" w:sz="0" w:space="0" w:color="auto"/>
          </w:divBdr>
        </w:div>
        <w:div w:id="1258556741">
          <w:marLeft w:val="0"/>
          <w:marRight w:val="0"/>
          <w:marTop w:val="0"/>
          <w:marBottom w:val="0"/>
          <w:divBdr>
            <w:top w:val="none" w:sz="0" w:space="0" w:color="auto"/>
            <w:left w:val="none" w:sz="0" w:space="0" w:color="auto"/>
            <w:bottom w:val="dashed" w:sz="6" w:space="6" w:color="E4E4E4"/>
            <w:right w:val="none" w:sz="0" w:space="0" w:color="auto"/>
          </w:divBdr>
          <w:divsChild>
            <w:div w:id="106513415">
              <w:marLeft w:val="0"/>
              <w:marRight w:val="0"/>
              <w:marTop w:val="30"/>
              <w:marBottom w:val="30"/>
              <w:divBdr>
                <w:top w:val="none" w:sz="0" w:space="0" w:color="auto"/>
                <w:left w:val="none" w:sz="0" w:space="0" w:color="auto"/>
                <w:bottom w:val="none" w:sz="0" w:space="0" w:color="auto"/>
                <w:right w:val="none" w:sz="0" w:space="0" w:color="auto"/>
              </w:divBdr>
              <w:divsChild>
                <w:div w:id="1051928249">
                  <w:marLeft w:val="0"/>
                  <w:marRight w:val="0"/>
                  <w:marTop w:val="0"/>
                  <w:marBottom w:val="0"/>
                  <w:divBdr>
                    <w:top w:val="none" w:sz="0" w:space="0" w:color="auto"/>
                    <w:left w:val="none" w:sz="0" w:space="0" w:color="auto"/>
                    <w:bottom w:val="none" w:sz="0" w:space="0" w:color="auto"/>
                    <w:right w:val="none" w:sz="0" w:space="0" w:color="auto"/>
                  </w:divBdr>
                </w:div>
                <w:div w:id="146942828">
                  <w:marLeft w:val="150"/>
                  <w:marRight w:val="150"/>
                  <w:marTop w:val="0"/>
                  <w:marBottom w:val="0"/>
                  <w:divBdr>
                    <w:top w:val="none" w:sz="0" w:space="0" w:color="auto"/>
                    <w:left w:val="none" w:sz="0" w:space="0" w:color="auto"/>
                    <w:bottom w:val="none" w:sz="0" w:space="0" w:color="auto"/>
                    <w:right w:val="none" w:sz="0" w:space="0" w:color="auto"/>
                  </w:divBdr>
                </w:div>
                <w:div w:id="1396472419">
                  <w:marLeft w:val="0"/>
                  <w:marRight w:val="0"/>
                  <w:marTop w:val="0"/>
                  <w:marBottom w:val="0"/>
                  <w:divBdr>
                    <w:top w:val="none" w:sz="0" w:space="0" w:color="auto"/>
                    <w:left w:val="none" w:sz="0" w:space="0" w:color="auto"/>
                    <w:bottom w:val="none" w:sz="0" w:space="0" w:color="auto"/>
                    <w:right w:val="none" w:sz="0" w:space="0" w:color="auto"/>
                  </w:divBdr>
                </w:div>
                <w:div w:id="1428499011">
                  <w:marLeft w:val="150"/>
                  <w:marRight w:val="150"/>
                  <w:marTop w:val="0"/>
                  <w:marBottom w:val="0"/>
                  <w:divBdr>
                    <w:top w:val="none" w:sz="0" w:space="0" w:color="auto"/>
                    <w:left w:val="none" w:sz="0" w:space="0" w:color="auto"/>
                    <w:bottom w:val="none" w:sz="0" w:space="0" w:color="auto"/>
                    <w:right w:val="none" w:sz="0" w:space="0" w:color="auto"/>
                  </w:divBdr>
                </w:div>
                <w:div w:id="1544444711">
                  <w:marLeft w:val="0"/>
                  <w:marRight w:val="0"/>
                  <w:marTop w:val="0"/>
                  <w:marBottom w:val="0"/>
                  <w:divBdr>
                    <w:top w:val="none" w:sz="0" w:space="0" w:color="auto"/>
                    <w:left w:val="none" w:sz="0" w:space="0" w:color="auto"/>
                    <w:bottom w:val="none" w:sz="0" w:space="0" w:color="auto"/>
                    <w:right w:val="none" w:sz="0" w:space="0" w:color="auto"/>
                  </w:divBdr>
                </w:div>
                <w:div w:id="1374116617">
                  <w:marLeft w:val="0"/>
                  <w:marRight w:val="0"/>
                  <w:marTop w:val="0"/>
                  <w:marBottom w:val="0"/>
                  <w:divBdr>
                    <w:top w:val="none" w:sz="0" w:space="0" w:color="auto"/>
                    <w:left w:val="none" w:sz="0" w:space="0" w:color="auto"/>
                    <w:bottom w:val="none" w:sz="0" w:space="0" w:color="auto"/>
                    <w:right w:val="none" w:sz="0" w:space="0" w:color="auto"/>
                  </w:divBdr>
                  <w:divsChild>
                    <w:div w:id="213386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7552">
          <w:marLeft w:val="0"/>
          <w:marRight w:val="0"/>
          <w:marTop w:val="0"/>
          <w:marBottom w:val="0"/>
          <w:divBdr>
            <w:top w:val="none" w:sz="0" w:space="4" w:color="auto"/>
            <w:left w:val="none" w:sz="0" w:space="8" w:color="auto"/>
            <w:bottom w:val="dashed" w:sz="6" w:space="0" w:color="E4E4E4"/>
            <w:right w:val="none" w:sz="0" w:space="8" w:color="auto"/>
          </w:divBdr>
          <w:divsChild>
            <w:div w:id="1215433830">
              <w:marLeft w:val="0"/>
              <w:marRight w:val="0"/>
              <w:marTop w:val="150"/>
              <w:marBottom w:val="120"/>
              <w:divBdr>
                <w:top w:val="none" w:sz="0" w:space="0" w:color="auto"/>
                <w:left w:val="none" w:sz="0" w:space="0" w:color="auto"/>
                <w:bottom w:val="none" w:sz="0" w:space="0" w:color="auto"/>
                <w:right w:val="none" w:sz="0" w:space="0" w:color="auto"/>
              </w:divBdr>
              <w:divsChild>
                <w:div w:id="451704408">
                  <w:marLeft w:val="150"/>
                  <w:marRight w:val="150"/>
                  <w:marTop w:val="0"/>
                  <w:marBottom w:val="0"/>
                  <w:divBdr>
                    <w:top w:val="none" w:sz="0" w:space="0" w:color="auto"/>
                    <w:left w:val="none" w:sz="0" w:space="0" w:color="auto"/>
                    <w:bottom w:val="none" w:sz="0" w:space="0" w:color="auto"/>
                    <w:right w:val="none" w:sz="0" w:space="0" w:color="auto"/>
                  </w:divBdr>
                </w:div>
              </w:divsChild>
            </w:div>
            <w:div w:id="5248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c/HangYeFenLei.php?typeid2=188" TargetMode="External"/><Relationship Id="rId13" Type="http://schemas.openxmlformats.org/officeDocument/2006/relationships/hyperlink" Target="http://www.zgsxzs.com/industry/1118.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zgsxzs.com/list-1212.html" TargetMode="External"/><Relationship Id="rId12" Type="http://schemas.openxmlformats.org/officeDocument/2006/relationships/hyperlink" Target="http://www.zgsxzs.com/c/HangYeFenLei.php?typeid2=124" TargetMode="External"/><Relationship Id="rId17"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hyperlink" Target="http://www.zgsxzs.com/industry/1076.html" TargetMode="External"/><Relationship Id="rId1" Type="http://schemas.openxmlformats.org/officeDocument/2006/relationships/styles" Target="styles.xml"/><Relationship Id="rId6" Type="http://schemas.openxmlformats.org/officeDocument/2006/relationships/hyperlink" Target="http://www.bshare.cn/" TargetMode="External"/><Relationship Id="rId11" Type="http://schemas.openxmlformats.org/officeDocument/2006/relationships/hyperlink" Target="http://www.zgsxzs.com/c/HangYeFenLei.php?typeid2=124" TargetMode="External"/><Relationship Id="rId5" Type="http://schemas.openxmlformats.org/officeDocument/2006/relationships/image" Target="media/image2.png"/><Relationship Id="rId15" Type="http://schemas.openxmlformats.org/officeDocument/2006/relationships/hyperlink" Target="http://zgsxzs.cn/industry/1072.html" TargetMode="External"/><Relationship Id="rId10" Type="http://schemas.openxmlformats.org/officeDocument/2006/relationships/hyperlink" Target="http://www.zgsxzs.com/industry/1118.html"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www.zgsxzs.com/c/HangYeFenLei.php?typeid2=119" TargetMode="External"/><Relationship Id="rId14" Type="http://schemas.openxmlformats.org/officeDocument/2006/relationships/hyperlink" Target="http://www.zgsxzs.com/industry/109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2018-05-18T04:04:00Z</dcterms:created>
  <dcterms:modified xsi:type="dcterms:W3CDTF">2018-05-18T04:04:00Z</dcterms:modified>
</cp:coreProperties>
</file>