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BCABD" w14:textId="77777777" w:rsidR="00A60627" w:rsidRPr="00A60627" w:rsidRDefault="00A60627" w:rsidP="00A60627">
      <w:pPr>
        <w:widowControl/>
        <w:spacing w:line="600" w:lineRule="atLeast"/>
        <w:jc w:val="center"/>
        <w:outlineLvl w:val="0"/>
        <w:rPr>
          <w:rFonts w:ascii="&amp;quot" w:eastAsia="宋体" w:hAnsi="&amp;quot" w:cs="宋体"/>
          <w:b/>
          <w:bCs/>
          <w:color w:val="333333"/>
          <w:kern w:val="36"/>
          <w:sz w:val="51"/>
          <w:szCs w:val="51"/>
        </w:rPr>
      </w:pPr>
      <w:r w:rsidRPr="00A60627">
        <w:rPr>
          <w:rFonts w:ascii="&amp;quot" w:eastAsia="宋体" w:hAnsi="&amp;quot" w:cs="宋体"/>
          <w:b/>
          <w:bCs/>
          <w:color w:val="333333"/>
          <w:kern w:val="36"/>
          <w:sz w:val="51"/>
          <w:szCs w:val="51"/>
        </w:rPr>
        <w:t>临猗县人民政府办公室</w:t>
      </w:r>
      <w:r w:rsidRPr="00A60627">
        <w:rPr>
          <w:rFonts w:ascii="&amp;quot" w:eastAsia="宋体" w:hAnsi="&amp;quot" w:cs="宋体"/>
          <w:b/>
          <w:bCs/>
          <w:color w:val="333333"/>
          <w:kern w:val="36"/>
          <w:sz w:val="51"/>
          <w:szCs w:val="51"/>
        </w:rPr>
        <w:t xml:space="preserve"> </w:t>
      </w:r>
      <w:r w:rsidRPr="00A60627">
        <w:rPr>
          <w:rFonts w:ascii="&amp;quot" w:eastAsia="宋体" w:hAnsi="&amp;quot" w:cs="宋体"/>
          <w:b/>
          <w:bCs/>
          <w:color w:val="333333"/>
          <w:kern w:val="36"/>
          <w:sz w:val="51"/>
          <w:szCs w:val="51"/>
        </w:rPr>
        <w:t>关于印发临猗县</w:t>
      </w:r>
      <w:r w:rsidRPr="00A60627">
        <w:rPr>
          <w:rFonts w:ascii="&amp;quot" w:eastAsia="宋体" w:hAnsi="&amp;quot" w:cs="宋体"/>
          <w:b/>
          <w:bCs/>
          <w:color w:val="333333"/>
          <w:kern w:val="36"/>
          <w:sz w:val="51"/>
          <w:szCs w:val="51"/>
        </w:rPr>
        <w:t>“</w:t>
      </w:r>
      <w:r w:rsidRPr="00A60627">
        <w:rPr>
          <w:rFonts w:ascii="&amp;quot" w:eastAsia="宋体" w:hAnsi="&amp;quot" w:cs="宋体"/>
          <w:b/>
          <w:bCs/>
          <w:color w:val="333333"/>
          <w:kern w:val="36"/>
          <w:sz w:val="51"/>
          <w:szCs w:val="51"/>
        </w:rPr>
        <w:t>全国基层中医药工作先进单位</w:t>
      </w:r>
      <w:r w:rsidRPr="00A60627">
        <w:rPr>
          <w:rFonts w:ascii="&amp;quot" w:eastAsia="宋体" w:hAnsi="&amp;quot" w:cs="宋体"/>
          <w:b/>
          <w:bCs/>
          <w:color w:val="333333"/>
          <w:kern w:val="36"/>
          <w:sz w:val="51"/>
          <w:szCs w:val="51"/>
        </w:rPr>
        <w:t>”</w:t>
      </w:r>
      <w:r w:rsidRPr="00A60627">
        <w:rPr>
          <w:rFonts w:ascii="&amp;quot" w:eastAsia="宋体" w:hAnsi="&amp;quot" w:cs="宋体"/>
          <w:b/>
          <w:bCs/>
          <w:color w:val="333333"/>
          <w:kern w:val="36"/>
          <w:sz w:val="51"/>
          <w:szCs w:val="51"/>
        </w:rPr>
        <w:t>建设规划的通知</w:t>
      </w:r>
    </w:p>
    <w:p w14:paraId="304D9F22" w14:textId="77777777" w:rsidR="00A60627" w:rsidRPr="00A60627" w:rsidRDefault="00A60627" w:rsidP="00A60627">
      <w:pPr>
        <w:widowControl/>
        <w:spacing w:line="420" w:lineRule="atLeast"/>
        <w:jc w:val="center"/>
        <w:rPr>
          <w:rFonts w:ascii="&amp;quot" w:eastAsia="宋体" w:hAnsi="&amp;quot" w:cs="宋体"/>
          <w:color w:val="666666"/>
          <w:kern w:val="0"/>
          <w:szCs w:val="21"/>
        </w:rPr>
      </w:pPr>
      <w:r w:rsidRPr="00A60627">
        <w:rPr>
          <w:rFonts w:ascii="&amp;quot" w:eastAsia="宋体" w:hAnsi="&amp;quot" w:cs="宋体"/>
          <w:color w:val="666666"/>
          <w:kern w:val="0"/>
          <w:szCs w:val="21"/>
        </w:rPr>
        <w:t>发表时间：</w:t>
      </w:r>
      <w:r w:rsidRPr="00A60627">
        <w:rPr>
          <w:rFonts w:ascii="&amp;quot" w:eastAsia="宋体" w:hAnsi="&amp;quot" w:cs="宋体"/>
          <w:color w:val="2F5398"/>
          <w:kern w:val="0"/>
          <w:szCs w:val="21"/>
        </w:rPr>
        <w:t>2018-04-16 10:23</w:t>
      </w:r>
      <w:r w:rsidRPr="00A60627">
        <w:rPr>
          <w:rFonts w:ascii="&amp;quot" w:eastAsia="宋体" w:hAnsi="&amp;quot" w:cs="宋体"/>
          <w:color w:val="666666"/>
          <w:kern w:val="0"/>
          <w:szCs w:val="21"/>
        </w:rPr>
        <w:t> </w:t>
      </w:r>
      <w:r w:rsidRPr="00A60627">
        <w:rPr>
          <w:rFonts w:ascii="&amp;quot" w:eastAsia="宋体" w:hAnsi="&amp;quot" w:cs="宋体"/>
          <w:color w:val="666666"/>
          <w:kern w:val="0"/>
          <w:szCs w:val="21"/>
        </w:rPr>
        <w:t>信息来源：</w:t>
      </w:r>
      <w:r w:rsidRPr="00A60627">
        <w:rPr>
          <w:rFonts w:ascii="&amp;quot" w:eastAsia="宋体" w:hAnsi="&amp;quot" w:cs="宋体"/>
          <w:color w:val="2F5398"/>
          <w:kern w:val="0"/>
          <w:szCs w:val="21"/>
        </w:rPr>
        <w:t>政府办</w:t>
      </w:r>
    </w:p>
    <w:p w14:paraId="777DC319" w14:textId="6ECAB412" w:rsidR="00A60627" w:rsidRPr="00A60627" w:rsidRDefault="00A60627" w:rsidP="00A60627">
      <w:pPr>
        <w:widowControl/>
        <w:spacing w:line="420" w:lineRule="atLeast"/>
        <w:jc w:val="center"/>
        <w:rPr>
          <w:rFonts w:ascii="&amp;quot" w:eastAsia="宋体" w:hAnsi="&amp;quot" w:cs="宋体"/>
          <w:color w:val="666666"/>
          <w:kern w:val="0"/>
          <w:szCs w:val="21"/>
        </w:rPr>
      </w:pPr>
    </w:p>
    <w:p w14:paraId="2EB2911E" w14:textId="77777777" w:rsidR="00A60627" w:rsidRPr="00A60627" w:rsidRDefault="00A60627" w:rsidP="00A60627">
      <w:pPr>
        <w:widowControl/>
        <w:wordWrap w:val="0"/>
        <w:spacing w:line="480" w:lineRule="atLeast"/>
        <w:jc w:val="left"/>
        <w:rPr>
          <w:rFonts w:ascii="&amp;quot" w:eastAsia="宋体" w:hAnsi="&amp;quot" w:cs="宋体"/>
          <w:color w:val="333333"/>
          <w:kern w:val="0"/>
          <w:sz w:val="24"/>
          <w:szCs w:val="24"/>
        </w:rPr>
      </w:pPr>
      <w:r w:rsidRPr="00A60627">
        <w:rPr>
          <w:rFonts w:ascii="宋体" w:eastAsia="宋体" w:hAnsi="宋体" w:cs="宋体"/>
          <w:color w:val="333333"/>
          <w:kern w:val="0"/>
          <w:sz w:val="24"/>
          <w:szCs w:val="24"/>
        </w:rPr>
        <w:t>各乡</w:t>
      </w:r>
      <w:r w:rsidRPr="00A60627">
        <w:rPr>
          <w:rFonts w:ascii="&amp;quot" w:eastAsia="宋体" w:hAnsi="&amp;quot" w:cs="宋体"/>
          <w:color w:val="333333"/>
          <w:kern w:val="0"/>
          <w:sz w:val="24"/>
          <w:szCs w:val="24"/>
        </w:rPr>
        <w:t>(</w:t>
      </w:r>
      <w:r w:rsidRPr="00A60627">
        <w:rPr>
          <w:rFonts w:ascii="&amp;quot" w:eastAsia="宋体" w:hAnsi="&amp;quot" w:cs="宋体"/>
          <w:color w:val="333333"/>
          <w:kern w:val="0"/>
          <w:sz w:val="24"/>
          <w:szCs w:val="24"/>
        </w:rPr>
        <w:t>镇</w:t>
      </w:r>
      <w:r w:rsidRPr="00A60627">
        <w:rPr>
          <w:rFonts w:ascii="&amp;quot" w:eastAsia="宋体" w:hAnsi="&amp;quot" w:cs="宋体"/>
          <w:color w:val="333333"/>
          <w:kern w:val="0"/>
          <w:sz w:val="24"/>
          <w:szCs w:val="24"/>
        </w:rPr>
        <w:t>)</w:t>
      </w:r>
      <w:r w:rsidRPr="00A60627">
        <w:rPr>
          <w:rFonts w:ascii="&amp;quot" w:eastAsia="宋体" w:hAnsi="&amp;quot" w:cs="宋体"/>
          <w:color w:val="333333"/>
          <w:kern w:val="0"/>
          <w:sz w:val="24"/>
          <w:szCs w:val="24"/>
        </w:rPr>
        <w:t>人民政府、县直有关单位、各级各类医疗机构</w:t>
      </w:r>
      <w:r w:rsidRPr="00A60627">
        <w:rPr>
          <w:rFonts w:ascii="&amp;quot" w:eastAsia="宋体" w:hAnsi="&amp;quot" w:cs="宋体"/>
          <w:color w:val="333333"/>
          <w:kern w:val="0"/>
          <w:sz w:val="24"/>
          <w:szCs w:val="24"/>
        </w:rPr>
        <w:t>:</w:t>
      </w:r>
    </w:p>
    <w:p w14:paraId="1375E945" w14:textId="77777777" w:rsidR="00A60627" w:rsidRPr="00A60627" w:rsidRDefault="00A60627" w:rsidP="00A60627">
      <w:pPr>
        <w:widowControl/>
        <w:shd w:val="clear" w:color="auto" w:fill="FFFFFF"/>
        <w:wordWrap w:val="0"/>
        <w:spacing w:line="480" w:lineRule="atLeast"/>
        <w:ind w:firstLine="480"/>
        <w:jc w:val="left"/>
        <w:rPr>
          <w:rFonts w:ascii="&amp;quot" w:eastAsia="宋体" w:hAnsi="&amp;quot" w:cs="宋体"/>
          <w:color w:val="333333"/>
          <w:kern w:val="0"/>
          <w:sz w:val="24"/>
          <w:szCs w:val="24"/>
        </w:rPr>
      </w:pPr>
      <w:r w:rsidRPr="00A60627">
        <w:rPr>
          <w:rFonts w:ascii="宋体" w:eastAsia="宋体" w:hAnsi="宋体" w:cs="宋体" w:hint="eastAsia"/>
          <w:color w:val="333333"/>
          <w:kern w:val="0"/>
          <w:sz w:val="24"/>
          <w:szCs w:val="24"/>
        </w:rPr>
        <w:t>《</w:t>
      </w:r>
      <w:r w:rsidRPr="00A60627">
        <w:rPr>
          <w:rFonts w:ascii="宋体" w:eastAsia="宋体" w:hAnsi="宋体" w:cs="宋体" w:hint="eastAsia"/>
          <w:color w:val="000000"/>
          <w:kern w:val="0"/>
          <w:sz w:val="24"/>
          <w:szCs w:val="24"/>
        </w:rPr>
        <w:t>临猗县</w:t>
      </w:r>
      <w:r w:rsidRPr="00A60627">
        <w:rPr>
          <w:rFonts w:ascii="宋体" w:eastAsia="宋体" w:hAnsi="宋体" w:cs="宋体" w:hint="eastAsia"/>
          <w:color w:val="333333"/>
          <w:kern w:val="0"/>
          <w:sz w:val="24"/>
          <w:szCs w:val="24"/>
        </w:rPr>
        <w:t>“</w:t>
      </w:r>
      <w:r w:rsidRPr="00A60627">
        <w:rPr>
          <w:rFonts w:ascii="宋体" w:eastAsia="宋体" w:hAnsi="宋体" w:cs="宋体" w:hint="eastAsia"/>
          <w:color w:val="000000"/>
          <w:kern w:val="0"/>
          <w:sz w:val="24"/>
          <w:szCs w:val="24"/>
        </w:rPr>
        <w:t>全国基层中医药工作先进单位</w:t>
      </w:r>
      <w:r w:rsidRPr="00A60627">
        <w:rPr>
          <w:rFonts w:ascii="宋体" w:eastAsia="宋体" w:hAnsi="宋体" w:cs="宋体" w:hint="eastAsia"/>
          <w:color w:val="333333"/>
          <w:kern w:val="0"/>
          <w:sz w:val="24"/>
          <w:szCs w:val="24"/>
        </w:rPr>
        <w:t>”</w:t>
      </w:r>
      <w:r w:rsidRPr="00A60627">
        <w:rPr>
          <w:rFonts w:ascii="宋体" w:eastAsia="宋体" w:hAnsi="宋体" w:cs="宋体" w:hint="eastAsia"/>
          <w:color w:val="000000"/>
          <w:kern w:val="0"/>
          <w:sz w:val="24"/>
          <w:szCs w:val="24"/>
        </w:rPr>
        <w:t>建设规划</w:t>
      </w:r>
      <w:r w:rsidRPr="00A60627">
        <w:rPr>
          <w:rFonts w:ascii="宋体" w:eastAsia="宋体" w:hAnsi="宋体" w:cs="宋体" w:hint="eastAsia"/>
          <w:color w:val="333333"/>
          <w:kern w:val="0"/>
          <w:sz w:val="24"/>
          <w:szCs w:val="24"/>
        </w:rPr>
        <w:t>》已经县人民政府研究同意,现印发给你们,请认真贯彻执行。</w:t>
      </w:r>
    </w:p>
    <w:p w14:paraId="2D82A67A" w14:textId="77777777" w:rsidR="00A60627" w:rsidRPr="00A60627" w:rsidRDefault="00A60627" w:rsidP="00A60627">
      <w:pPr>
        <w:widowControl/>
        <w:wordWrap w:val="0"/>
        <w:spacing w:line="480" w:lineRule="atLeast"/>
        <w:jc w:val="left"/>
        <w:rPr>
          <w:rFonts w:ascii="&amp;quot" w:eastAsia="宋体" w:hAnsi="&amp;quot" w:cs="宋体"/>
          <w:color w:val="333333"/>
          <w:kern w:val="0"/>
          <w:sz w:val="24"/>
          <w:szCs w:val="24"/>
        </w:rPr>
      </w:pPr>
      <w:r w:rsidRPr="00A60627">
        <w:rPr>
          <w:rFonts w:ascii="&amp;quot" w:eastAsia="宋体" w:hAnsi="&amp;quot" w:cs="宋体"/>
          <w:color w:val="333333"/>
          <w:kern w:val="0"/>
          <w:sz w:val="24"/>
          <w:szCs w:val="24"/>
        </w:rPr>
        <w:t> </w:t>
      </w:r>
    </w:p>
    <w:p w14:paraId="083968D2" w14:textId="77777777" w:rsidR="00A60627" w:rsidRPr="00A60627" w:rsidRDefault="00A60627" w:rsidP="00A60627">
      <w:pPr>
        <w:widowControl/>
        <w:wordWrap w:val="0"/>
        <w:spacing w:line="480" w:lineRule="atLeast"/>
        <w:ind w:firstLine="3600"/>
        <w:jc w:val="right"/>
        <w:rPr>
          <w:rFonts w:ascii="&amp;quot" w:eastAsia="宋体" w:hAnsi="&amp;quot" w:cs="宋体"/>
          <w:color w:val="333333"/>
          <w:kern w:val="0"/>
          <w:sz w:val="24"/>
          <w:szCs w:val="24"/>
        </w:rPr>
      </w:pPr>
      <w:r w:rsidRPr="00A60627">
        <w:rPr>
          <w:rFonts w:ascii="宋体" w:eastAsia="宋体" w:hAnsi="宋体" w:cs="宋体"/>
          <w:color w:val="333333"/>
          <w:kern w:val="0"/>
          <w:sz w:val="24"/>
          <w:szCs w:val="24"/>
        </w:rPr>
        <w:t>临猗县人民政府办公室</w:t>
      </w:r>
    </w:p>
    <w:p w14:paraId="1D76F33E" w14:textId="77777777" w:rsidR="00A60627" w:rsidRPr="00A60627" w:rsidRDefault="00A60627" w:rsidP="00A60627">
      <w:pPr>
        <w:widowControl/>
        <w:wordWrap w:val="0"/>
        <w:spacing w:line="480" w:lineRule="atLeast"/>
        <w:ind w:firstLine="3840"/>
        <w:jc w:val="right"/>
        <w:rPr>
          <w:rFonts w:ascii="&amp;quot" w:eastAsia="宋体" w:hAnsi="&amp;quot" w:cs="宋体"/>
          <w:color w:val="333333"/>
          <w:kern w:val="0"/>
          <w:sz w:val="24"/>
          <w:szCs w:val="24"/>
        </w:rPr>
      </w:pPr>
      <w:r w:rsidRPr="00A60627">
        <w:rPr>
          <w:rFonts w:ascii="&amp;quot" w:eastAsia="宋体" w:hAnsi="&amp;quot" w:cs="宋体"/>
          <w:color w:val="333333"/>
          <w:kern w:val="0"/>
          <w:sz w:val="24"/>
          <w:szCs w:val="24"/>
        </w:rPr>
        <w:t>2018</w:t>
      </w:r>
      <w:r w:rsidRPr="00A60627">
        <w:rPr>
          <w:rFonts w:ascii="&amp;quot" w:eastAsia="宋体" w:hAnsi="&amp;quot" w:cs="宋体"/>
          <w:color w:val="333333"/>
          <w:kern w:val="0"/>
          <w:sz w:val="24"/>
          <w:szCs w:val="24"/>
        </w:rPr>
        <w:t>年</w:t>
      </w:r>
      <w:r w:rsidRPr="00A60627">
        <w:rPr>
          <w:rFonts w:ascii="&amp;quot" w:eastAsia="宋体" w:hAnsi="&amp;quot" w:cs="宋体"/>
          <w:color w:val="333333"/>
          <w:kern w:val="0"/>
          <w:sz w:val="24"/>
          <w:szCs w:val="24"/>
        </w:rPr>
        <w:t>4</w:t>
      </w:r>
      <w:r w:rsidRPr="00A60627">
        <w:rPr>
          <w:rFonts w:ascii="&amp;quot" w:eastAsia="宋体" w:hAnsi="&amp;quot" w:cs="宋体"/>
          <w:color w:val="333333"/>
          <w:kern w:val="0"/>
          <w:sz w:val="24"/>
          <w:szCs w:val="24"/>
        </w:rPr>
        <w:t>月</w:t>
      </w:r>
      <w:r w:rsidRPr="00A60627">
        <w:rPr>
          <w:rFonts w:ascii="&amp;quot" w:eastAsia="宋体" w:hAnsi="&amp;quot" w:cs="宋体"/>
          <w:color w:val="333333"/>
          <w:kern w:val="0"/>
          <w:sz w:val="24"/>
          <w:szCs w:val="24"/>
        </w:rPr>
        <w:t>14</w:t>
      </w:r>
      <w:r w:rsidRPr="00A60627">
        <w:rPr>
          <w:rFonts w:ascii="&amp;quot" w:eastAsia="宋体" w:hAnsi="&amp;quot" w:cs="宋体"/>
          <w:color w:val="333333"/>
          <w:kern w:val="0"/>
          <w:sz w:val="24"/>
          <w:szCs w:val="24"/>
        </w:rPr>
        <w:t>日</w:t>
      </w:r>
    </w:p>
    <w:p w14:paraId="775E58C7" w14:textId="77777777" w:rsidR="00A60627" w:rsidRPr="00A60627" w:rsidRDefault="00A60627" w:rsidP="00A60627">
      <w:pPr>
        <w:widowControl/>
        <w:wordWrap w:val="0"/>
        <w:spacing w:line="480" w:lineRule="atLeast"/>
        <w:jc w:val="left"/>
        <w:rPr>
          <w:rFonts w:ascii="&amp;quot" w:eastAsia="宋体" w:hAnsi="&amp;quot" w:cs="宋体"/>
          <w:color w:val="333333"/>
          <w:kern w:val="0"/>
          <w:sz w:val="24"/>
          <w:szCs w:val="24"/>
        </w:rPr>
      </w:pPr>
      <w:r w:rsidRPr="00A60627">
        <w:rPr>
          <w:rFonts w:ascii="&amp;quot" w:eastAsia="宋体" w:hAnsi="&amp;quot" w:cs="宋体"/>
          <w:color w:val="333333"/>
          <w:kern w:val="0"/>
          <w:sz w:val="24"/>
          <w:szCs w:val="24"/>
        </w:rPr>
        <w:t> </w:t>
      </w:r>
    </w:p>
    <w:p w14:paraId="7980C087" w14:textId="77777777" w:rsidR="00A60627" w:rsidRPr="00A60627" w:rsidRDefault="00A60627" w:rsidP="00A60627">
      <w:pPr>
        <w:widowControl/>
        <w:shd w:val="clear" w:color="auto" w:fill="FFFFFF"/>
        <w:wordWrap w:val="0"/>
        <w:spacing w:line="480" w:lineRule="atLeast"/>
        <w:jc w:val="center"/>
        <w:rPr>
          <w:rFonts w:ascii="&amp;quot" w:eastAsia="宋体" w:hAnsi="&amp;quot" w:cs="宋体"/>
          <w:color w:val="333333"/>
          <w:kern w:val="0"/>
          <w:sz w:val="24"/>
          <w:szCs w:val="24"/>
        </w:rPr>
      </w:pPr>
      <w:bookmarkStart w:id="0" w:name="_GoBack"/>
      <w:r w:rsidRPr="00A60627">
        <w:rPr>
          <w:rFonts w:ascii="宋体" w:eastAsia="宋体" w:hAnsi="宋体" w:cs="宋体" w:hint="eastAsia"/>
          <w:color w:val="000000"/>
          <w:kern w:val="0"/>
          <w:sz w:val="24"/>
          <w:szCs w:val="24"/>
        </w:rPr>
        <w:t>临猗县全国基层中医药工作先进单位建设规划</w:t>
      </w:r>
      <w:bookmarkEnd w:id="0"/>
    </w:p>
    <w:p w14:paraId="5B66ED28"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为进一步发挥中医药传统文化的特色优势，不断提升中医药综合实力，推进全县中医药事业持续健康发展，更好地满足人民群众对中医药服务的需求，在2012年“全国基层中医药工作先进单位”评审验收合格的基础上，</w:t>
      </w:r>
      <w:r w:rsidRPr="00A60627">
        <w:rPr>
          <w:rFonts w:ascii="宋体" w:eastAsia="宋体" w:hAnsi="宋体" w:cs="宋体" w:hint="eastAsia"/>
          <w:color w:val="000000"/>
          <w:kern w:val="0"/>
          <w:sz w:val="24"/>
          <w:szCs w:val="24"/>
          <w:shd w:val="clear" w:color="auto" w:fill="FFFFFF"/>
        </w:rPr>
        <w:t>根据《国务院关于扶持和促进中医药事业发展的若干意见》、</w:t>
      </w:r>
      <w:r w:rsidRPr="00A60627">
        <w:rPr>
          <w:rFonts w:ascii="宋体" w:eastAsia="宋体" w:hAnsi="宋体" w:cs="宋体" w:hint="eastAsia"/>
          <w:color w:val="000000"/>
          <w:kern w:val="0"/>
          <w:sz w:val="24"/>
          <w:szCs w:val="24"/>
        </w:rPr>
        <w:t>《全国基层中医药工作先进单位评审细则（2016年版）》等文件精神，结合我县实际，制定本建设规划。</w:t>
      </w:r>
    </w:p>
    <w:p w14:paraId="16A509F3"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一、指导思想</w:t>
      </w:r>
    </w:p>
    <w:p w14:paraId="547B70C4"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坚持以人民为中心重要思想为指导，以推动和实现中医药事业科学发展为主题，深化医药卫生体制改革，把满足人民群众对中医药服务的需求作为中医药工作的出发点和落脚点，遵循中医药发展规律，建立和完善我县中医药卫生服务体系、“治未病”中医预防保健体系，保持和发扬中医药简、便、效、廉的特色优势，继承与创新，丰富和发展中医药理论与实践，推进我县中医药事业科学、健康发展。</w:t>
      </w:r>
    </w:p>
    <w:p w14:paraId="1EA1DF9B"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lastRenderedPageBreak/>
        <w:t>二、总体目标</w:t>
      </w:r>
    </w:p>
    <w:p w14:paraId="430BECF7"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紧紧围绕创建“全国基层中医药工作先进单位”目标，通过加强县中医医院龙头建设，建立县、乡、村三级中医服务网络，全面提升县、乡、村中医药服务能力；探索县、乡、村三级中医服务网络一体化管理新模式。到2017年末，建立</w:t>
      </w:r>
      <w:proofErr w:type="gramStart"/>
      <w:r w:rsidRPr="00A60627">
        <w:rPr>
          <w:rFonts w:ascii="宋体" w:eastAsia="宋体" w:hAnsi="宋体" w:cs="宋体" w:hint="eastAsia"/>
          <w:color w:val="000000"/>
          <w:kern w:val="0"/>
          <w:sz w:val="24"/>
          <w:szCs w:val="24"/>
        </w:rPr>
        <w:t>起人员</w:t>
      </w:r>
      <w:proofErr w:type="gramEnd"/>
      <w:r w:rsidRPr="00A60627">
        <w:rPr>
          <w:rFonts w:ascii="宋体" w:eastAsia="宋体" w:hAnsi="宋体" w:cs="宋体" w:hint="eastAsia"/>
          <w:color w:val="000000"/>
          <w:kern w:val="0"/>
          <w:sz w:val="24"/>
          <w:szCs w:val="24"/>
        </w:rPr>
        <w:t>结构合理、规模适度、布局合理、设施设备齐全、服务功能完善，中医特色突出，专科专</w:t>
      </w:r>
      <w:proofErr w:type="gramStart"/>
      <w:r w:rsidRPr="00A60627">
        <w:rPr>
          <w:rFonts w:ascii="宋体" w:eastAsia="宋体" w:hAnsi="宋体" w:cs="宋体" w:hint="eastAsia"/>
          <w:color w:val="000000"/>
          <w:kern w:val="0"/>
          <w:sz w:val="24"/>
          <w:szCs w:val="24"/>
        </w:rPr>
        <w:t>病优势</w:t>
      </w:r>
      <w:proofErr w:type="gramEnd"/>
      <w:r w:rsidRPr="00A60627">
        <w:rPr>
          <w:rFonts w:ascii="宋体" w:eastAsia="宋体" w:hAnsi="宋体" w:cs="宋体" w:hint="eastAsia"/>
          <w:color w:val="000000"/>
          <w:kern w:val="0"/>
          <w:sz w:val="24"/>
          <w:szCs w:val="24"/>
        </w:rPr>
        <w:t>明显，急诊急救能力和诊疗水平明显提高，服务质量优良，具有显著中医药文化内涵的县、乡、村中医药服务体系和“治未病”</w:t>
      </w:r>
      <w:proofErr w:type="gramStart"/>
      <w:r w:rsidRPr="00A60627">
        <w:rPr>
          <w:rFonts w:ascii="宋体" w:eastAsia="宋体" w:hAnsi="宋体" w:cs="宋体" w:hint="eastAsia"/>
          <w:color w:val="000000"/>
          <w:kern w:val="0"/>
          <w:sz w:val="24"/>
          <w:szCs w:val="24"/>
        </w:rPr>
        <w:t>医</w:t>
      </w:r>
      <w:proofErr w:type="gramEnd"/>
      <w:r w:rsidRPr="00A60627">
        <w:rPr>
          <w:rFonts w:ascii="宋体" w:eastAsia="宋体" w:hAnsi="宋体" w:cs="宋体" w:hint="eastAsia"/>
          <w:color w:val="000000"/>
          <w:kern w:val="0"/>
          <w:sz w:val="24"/>
          <w:szCs w:val="24"/>
        </w:rPr>
        <w:t>预防保健体系。</w:t>
      </w:r>
    </w:p>
    <w:p w14:paraId="3B8E874A"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三、具体任务</w:t>
      </w:r>
    </w:p>
    <w:p w14:paraId="65E8E744"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（一）加强中医药服务网络建设</w:t>
      </w:r>
    </w:p>
    <w:p w14:paraId="32FCFD30" w14:textId="77777777" w:rsidR="00A60627" w:rsidRPr="00A60627" w:rsidRDefault="00A60627" w:rsidP="00A60627">
      <w:pPr>
        <w:widowControl/>
        <w:shd w:val="clear" w:color="auto" w:fill="FFFFFF"/>
        <w:wordWrap w:val="0"/>
        <w:spacing w:line="480" w:lineRule="atLeast"/>
        <w:ind w:firstLine="58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县中医院在二级甲等中医医院的基础上，力争建设成三级中医医院，信息化建设达到《中医医院信息化建设基本规范》要求，与上级中医医院建立业务协作关系，设立基层指导科，对基层医疗机构开展中医药业务指导。</w:t>
      </w:r>
    </w:p>
    <w:p w14:paraId="2E89D9FA" w14:textId="77777777" w:rsidR="00A60627" w:rsidRPr="00A60627" w:rsidRDefault="00A60627" w:rsidP="00A60627">
      <w:pPr>
        <w:widowControl/>
        <w:shd w:val="clear" w:color="auto" w:fill="FFFFFF"/>
        <w:wordWrap w:val="0"/>
        <w:spacing w:line="480" w:lineRule="atLeast"/>
        <w:ind w:firstLine="58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县中医医院在“全国综合医院中医药工作先进单位”基础上，加强中医药文化建设，形成具有品牌特色的中医临床科室。</w:t>
      </w:r>
    </w:p>
    <w:p w14:paraId="797C26DB" w14:textId="77777777" w:rsidR="00A60627" w:rsidRPr="00A60627" w:rsidRDefault="00A60627" w:rsidP="00A60627">
      <w:pPr>
        <w:widowControl/>
        <w:shd w:val="clear" w:color="auto" w:fill="FFFFFF"/>
        <w:wordWrap w:val="0"/>
        <w:spacing w:line="480" w:lineRule="atLeast"/>
        <w:ind w:firstLine="58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乡镇卫生院全部建成中医临床科室集中设置、多种中医药方法和手段综合使用、中医药文化氛围浓郁并相对独立的中医药综合服务区，配备相应的中医药诊疗设备，中药饮片至少大于300种。</w:t>
      </w:r>
    </w:p>
    <w:p w14:paraId="2AEB9400" w14:textId="77777777" w:rsidR="00A60627" w:rsidRPr="00A60627" w:rsidRDefault="00A60627" w:rsidP="00A60627">
      <w:pPr>
        <w:widowControl/>
        <w:shd w:val="clear" w:color="auto" w:fill="FFFFFF"/>
        <w:wordWrap w:val="0"/>
        <w:spacing w:line="480" w:lineRule="atLeast"/>
        <w:ind w:firstLine="58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村卫生室80%配备中医药诊疗设备，40%以上中药饮片大于100种，100%村卫生室中成药大于50种。</w:t>
      </w:r>
    </w:p>
    <w:p w14:paraId="2A9981F8"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（二）加强中医药人才队伍建设</w:t>
      </w:r>
    </w:p>
    <w:p w14:paraId="5E1BC2E3"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通过引进中医药人才、返聘中医药退休人员，开展中医药人员知识与技能培训，开展中医药适宜技术培训，开展名老中医师带徒等工作，到2017年末，中医医师人员总量占全县医师人员总量的比例达到20%，县中医医院中医类医师占医师比例超过60%，乡镇卫生院中医医师人员占医师人员比例达到20%，每个乡镇卫生院至少有1名中级职称以上的中医类医师，村卫生室经过培训都有</w:t>
      </w:r>
      <w:proofErr w:type="gramStart"/>
      <w:r w:rsidRPr="00A60627">
        <w:rPr>
          <w:rFonts w:ascii="宋体" w:eastAsia="宋体" w:hAnsi="宋体" w:cs="宋体" w:hint="eastAsia"/>
          <w:color w:val="000000"/>
          <w:kern w:val="0"/>
          <w:sz w:val="24"/>
          <w:szCs w:val="24"/>
        </w:rPr>
        <w:t>能中会西的</w:t>
      </w:r>
      <w:proofErr w:type="gramEnd"/>
      <w:r w:rsidRPr="00A60627">
        <w:rPr>
          <w:rFonts w:ascii="宋体" w:eastAsia="宋体" w:hAnsi="宋体" w:cs="宋体" w:hint="eastAsia"/>
          <w:color w:val="000000"/>
          <w:kern w:val="0"/>
          <w:sz w:val="24"/>
          <w:szCs w:val="24"/>
        </w:rPr>
        <w:t>乡村医生。全县中医类别全科医生占基层全科医生的比例达到20%。</w:t>
      </w:r>
    </w:p>
    <w:p w14:paraId="6A10565A" w14:textId="77777777" w:rsidR="00A60627" w:rsidRPr="00A60627" w:rsidRDefault="00A60627" w:rsidP="00A60627">
      <w:pPr>
        <w:widowControl/>
        <w:shd w:val="clear" w:color="auto" w:fill="FFFFFF"/>
        <w:wordWrap w:val="0"/>
        <w:spacing w:line="480" w:lineRule="atLeast"/>
        <w:ind w:firstLine="48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（三）提升中医药服务能力</w:t>
      </w:r>
    </w:p>
    <w:p w14:paraId="0FCDBD60"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lastRenderedPageBreak/>
        <w:t>县中医院设立中医药适宜技术推广基地，配置视频会议会诊系统，成立中医药适宜技术推广师资队伍和专家指导组，分层分类开展中医药适宜技术推广。</w:t>
      </w:r>
    </w:p>
    <w:p w14:paraId="62E6B6F5"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乡镇卫生院能应用中医药康复手段提供中医药康复治疗，至少能应用6种以上中医药技术治疗常见病、多发病，至少能开展6类以上中医药适宜技术，门诊中医药处方不低于30%，其中中药饮片处方不低于处方总数的5%，中医非药物疗法处方不低于处方总数的5%。</w:t>
      </w:r>
    </w:p>
    <w:p w14:paraId="4805BFDA" w14:textId="77777777" w:rsidR="00A60627" w:rsidRPr="00A60627" w:rsidRDefault="00A60627" w:rsidP="00A60627">
      <w:pPr>
        <w:widowControl/>
        <w:shd w:val="clear" w:color="auto" w:fill="FFFFFF"/>
        <w:wordWrap w:val="0"/>
        <w:spacing w:line="480" w:lineRule="atLeast"/>
        <w:ind w:firstLine="64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70%以上村卫生室至少能开展4类以上的中医药适宜技术，中医药处方不低于处方总数的30%。</w:t>
      </w:r>
    </w:p>
    <w:p w14:paraId="1F9DE8C9"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（四）积极推进中医药保健服务</w:t>
      </w:r>
    </w:p>
    <w:p w14:paraId="07F831A7" w14:textId="77777777" w:rsidR="00A60627" w:rsidRPr="00A60627" w:rsidRDefault="00A60627" w:rsidP="00A60627">
      <w:pPr>
        <w:widowControl/>
        <w:shd w:val="clear" w:color="auto" w:fill="FFFFFF"/>
        <w:wordWrap w:val="0"/>
        <w:spacing w:line="480" w:lineRule="atLeast"/>
        <w:ind w:firstLine="73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落实国家基本公共卫生服务中医药健康管理项目，按照《中医药健康管理规范》和《中医药健康管理服务技术规范》的要求，开展老年人、儿童、2型糖尿病等人群中医药健康管理服务，目标人群覆盖率到2018年底达80%以上。</w:t>
      </w:r>
    </w:p>
    <w:p w14:paraId="579583D9" w14:textId="77777777" w:rsidR="00A60627" w:rsidRPr="00A60627" w:rsidRDefault="00A60627" w:rsidP="00A60627">
      <w:pPr>
        <w:widowControl/>
        <w:shd w:val="clear" w:color="auto" w:fill="FFFFFF"/>
        <w:wordWrap w:val="0"/>
        <w:spacing w:line="480" w:lineRule="atLeast"/>
        <w:ind w:firstLine="735"/>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各级医疗卫生机构均能充分发挥中医药特色和优势，参与传染病的预防工作。</w:t>
      </w:r>
    </w:p>
    <w:p w14:paraId="1DEFEDCE"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（五）加强中医药健康教育，提升中医药服务满意率和知晓率。</w:t>
      </w:r>
    </w:p>
    <w:p w14:paraId="1882C6BD"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乡镇卫生院每年至少更换4次中医药健康教育宣传栏，至少开展5次公众健康中医药咨询活动，至少有6种中医药内容的健康教育文字资料，播放3种以上有中医药内容的音像资料，至少举办6次中医药健康知识讲座；村卫生室每年至少举办3次中医药健康知识讲座，更换3次有中医药健康教育内容的宣传栏。通过大力提升中医药服务能力和中医药健康教育，使城乡居民对医疗机构中医药服务满意率大于85%，对中医药常识知晓率大于90%，对医疗机构中医药服务内容知晓率大于85%，对中医药相关政策知晓率大于85%。</w:t>
      </w:r>
    </w:p>
    <w:p w14:paraId="6C0EFE66" w14:textId="77777777" w:rsidR="00A60627" w:rsidRPr="00A60627" w:rsidRDefault="00A60627" w:rsidP="00A60627">
      <w:pPr>
        <w:widowControl/>
        <w:shd w:val="clear" w:color="auto" w:fill="FFFFFF"/>
        <w:wordWrap w:val="0"/>
        <w:spacing w:line="480" w:lineRule="atLeast"/>
        <w:ind w:firstLine="48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六）繁荣发展中医药文化。认真贯彻执行国家中医药文化建设相关政策及文件精神，不断加强中医药文化内涵建设，弘扬行业传统职业道德，打造我县中医药文化品牌。以县中医医院、县人民医院中医科及各乡镇卫生院中医科及村卫生室为中医药文化宣传教育基地，加强中医药宣传普及，大力推进中医</w:t>
      </w:r>
      <w:r w:rsidRPr="00A60627">
        <w:rPr>
          <w:rFonts w:ascii="宋体" w:eastAsia="宋体" w:hAnsi="宋体" w:cs="宋体" w:hint="eastAsia"/>
          <w:color w:val="000000"/>
          <w:kern w:val="0"/>
          <w:sz w:val="24"/>
          <w:szCs w:val="24"/>
        </w:rPr>
        <w:lastRenderedPageBreak/>
        <w:t>药科普“进乡村、进社区、进家庭”活动，正确引导群众认识中医药，使用中医药的中医理念。</w:t>
      </w:r>
    </w:p>
    <w:p w14:paraId="164282AC" w14:textId="77777777" w:rsidR="00A60627" w:rsidRPr="00A60627" w:rsidRDefault="00A60627" w:rsidP="00A60627">
      <w:pPr>
        <w:widowControl/>
        <w:shd w:val="clear" w:color="auto" w:fill="FFFFFF"/>
        <w:wordWrap w:val="0"/>
        <w:spacing w:line="480" w:lineRule="atLeast"/>
        <w:ind w:firstLine="57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四、工作措施</w:t>
      </w:r>
    </w:p>
    <w:p w14:paraId="109BBE74"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一）加强组织领导。建立相应的中医药工作协调机制，切实加强对中医药工作的领导，加强对中医药工作的统筹协调，定期或不定期召开专题会议，研究解决中医药发展和创建全国基层中医药工作先进单位过程中出现的矛盾和问题，为中医药事业的可持续发展创造条件。</w:t>
      </w:r>
    </w:p>
    <w:p w14:paraId="41E623EF"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（二）落实责任。把发展中医药事业纳入全县社会经济发展总体规划。县政府与各镇（乡、区）和相关单位签订目标管理责任书，做到目标明确，责任到人。</w:t>
      </w:r>
    </w:p>
    <w:p w14:paraId="34FD5FB7" w14:textId="77777777" w:rsidR="00A60627" w:rsidRPr="00A60627" w:rsidRDefault="00A60627" w:rsidP="00A60627">
      <w:pPr>
        <w:widowControl/>
        <w:shd w:val="clear" w:color="auto" w:fill="FFFFFF"/>
        <w:wordWrap w:val="0"/>
        <w:spacing w:line="480" w:lineRule="atLeast"/>
        <w:ind w:firstLine="48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（三）加大投入，建立和完善中医药投入保障机制。加快建立扶持中医药发展的财政投入保障机制，制定优惠政策，鼓励企事业单位、社会团体和个人捐资支持中医药事业。</w:t>
      </w:r>
    </w:p>
    <w:p w14:paraId="774DCBCA"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（四）搞好督查。</w:t>
      </w:r>
      <w:proofErr w:type="gramStart"/>
      <w:r w:rsidRPr="00A60627">
        <w:rPr>
          <w:rFonts w:ascii="宋体" w:eastAsia="宋体" w:hAnsi="宋体" w:cs="宋体" w:hint="eastAsia"/>
          <w:color w:val="000000"/>
          <w:kern w:val="0"/>
          <w:sz w:val="24"/>
          <w:szCs w:val="24"/>
        </w:rPr>
        <w:t>县卫计局</w:t>
      </w:r>
      <w:proofErr w:type="gramEnd"/>
      <w:r w:rsidRPr="00A60627">
        <w:rPr>
          <w:rFonts w:ascii="宋体" w:eastAsia="宋体" w:hAnsi="宋体" w:cs="宋体" w:hint="eastAsia"/>
          <w:color w:val="000000"/>
          <w:kern w:val="0"/>
          <w:sz w:val="24"/>
          <w:szCs w:val="24"/>
        </w:rPr>
        <w:t>要会同县政府督查室适时对各创建成员单位进行督查，发现问题要及时纠正整改到位。</w:t>
      </w:r>
    </w:p>
    <w:p w14:paraId="7E8FFC31" w14:textId="77777777" w:rsidR="00A60627" w:rsidRPr="00A60627" w:rsidRDefault="00A60627" w:rsidP="00A60627">
      <w:pPr>
        <w:widowControl/>
        <w:shd w:val="clear" w:color="auto" w:fill="FFFFFF"/>
        <w:wordWrap w:val="0"/>
        <w:spacing w:line="480" w:lineRule="atLeast"/>
        <w:ind w:firstLine="420"/>
        <w:jc w:val="left"/>
        <w:rPr>
          <w:rFonts w:ascii="&amp;quot" w:eastAsia="宋体" w:hAnsi="&amp;quot" w:cs="宋体"/>
          <w:color w:val="333333"/>
          <w:kern w:val="0"/>
          <w:sz w:val="24"/>
          <w:szCs w:val="24"/>
        </w:rPr>
      </w:pPr>
      <w:r w:rsidRPr="00A60627">
        <w:rPr>
          <w:rFonts w:ascii="宋体" w:eastAsia="宋体" w:hAnsi="宋体" w:cs="宋体" w:hint="eastAsia"/>
          <w:color w:val="000000"/>
          <w:kern w:val="0"/>
          <w:sz w:val="24"/>
          <w:szCs w:val="24"/>
        </w:rPr>
        <w:t>（五）资料整理。各单位要按照《全国基层中医药工作先进单位评审细则（2016年版）》的要求，对各种创建资料进行整理，确保符合建设标准要求。</w:t>
      </w:r>
    </w:p>
    <w:p w14:paraId="319895CC" w14:textId="77777777" w:rsidR="00AD30BD" w:rsidRPr="00A60627" w:rsidRDefault="00AD30BD">
      <w:pPr>
        <w:rPr>
          <w:rFonts w:hint="eastAsia"/>
        </w:rPr>
      </w:pPr>
    </w:p>
    <w:sectPr w:rsidR="00AD30BD" w:rsidRPr="00A60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D4"/>
    <w:rsid w:val="001A5EB7"/>
    <w:rsid w:val="00A60627"/>
    <w:rsid w:val="00AD30BD"/>
    <w:rsid w:val="00B6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A7D0"/>
  <w15:chartTrackingRefBased/>
  <w15:docId w15:val="{CBF6BD63-1DE0-402E-A2A6-872F279E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6062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627"/>
    <w:rPr>
      <w:rFonts w:ascii="宋体" w:eastAsia="宋体" w:hAnsi="宋体" w:cs="宋体"/>
      <w:b/>
      <w:bCs/>
      <w:kern w:val="36"/>
      <w:sz w:val="48"/>
      <w:szCs w:val="48"/>
    </w:rPr>
  </w:style>
  <w:style w:type="character" w:customStyle="1" w:styleId="wzfont">
    <w:name w:val="wz_font"/>
    <w:basedOn w:val="a0"/>
    <w:rsid w:val="00A60627"/>
  </w:style>
  <w:style w:type="character" w:styleId="a3">
    <w:name w:val="Hyperlink"/>
    <w:basedOn w:val="a0"/>
    <w:uiPriority w:val="99"/>
    <w:semiHidden/>
    <w:unhideWhenUsed/>
    <w:rsid w:val="00A60627"/>
    <w:rPr>
      <w:color w:val="0000FF"/>
      <w:u w:val="single"/>
    </w:rPr>
  </w:style>
  <w:style w:type="paragraph" w:customStyle="1" w:styleId="p">
    <w:name w:val="p"/>
    <w:basedOn w:val="a"/>
    <w:rsid w:val="00A606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03892">
      <w:bodyDiv w:val="1"/>
      <w:marLeft w:val="0"/>
      <w:marRight w:val="0"/>
      <w:marTop w:val="0"/>
      <w:marBottom w:val="0"/>
      <w:divBdr>
        <w:top w:val="none" w:sz="0" w:space="0" w:color="auto"/>
        <w:left w:val="none" w:sz="0" w:space="0" w:color="auto"/>
        <w:bottom w:val="none" w:sz="0" w:space="0" w:color="auto"/>
        <w:right w:val="none" w:sz="0" w:space="0" w:color="auto"/>
      </w:divBdr>
      <w:divsChild>
        <w:div w:id="35666836">
          <w:marLeft w:val="0"/>
          <w:marRight w:val="0"/>
          <w:marTop w:val="0"/>
          <w:marBottom w:val="0"/>
          <w:divBdr>
            <w:top w:val="none" w:sz="0" w:space="0" w:color="auto"/>
            <w:left w:val="none" w:sz="0" w:space="0" w:color="auto"/>
            <w:bottom w:val="single" w:sz="6" w:space="9" w:color="E7E7E7"/>
            <w:right w:val="none" w:sz="0" w:space="0" w:color="auto"/>
          </w:divBdr>
          <w:divsChild>
            <w:div w:id="1841773758">
              <w:marLeft w:val="0"/>
              <w:marRight w:val="0"/>
              <w:marTop w:val="0"/>
              <w:marBottom w:val="0"/>
              <w:divBdr>
                <w:top w:val="none" w:sz="0" w:space="0" w:color="auto"/>
                <w:left w:val="none" w:sz="0" w:space="0" w:color="auto"/>
                <w:bottom w:val="none" w:sz="0" w:space="0" w:color="auto"/>
                <w:right w:val="none" w:sz="0" w:space="0" w:color="auto"/>
              </w:divBdr>
            </w:div>
            <w:div w:id="1694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2018-09-21T08:53:00Z</dcterms:created>
  <dcterms:modified xsi:type="dcterms:W3CDTF">2018-09-21T09:03:00Z</dcterms:modified>
</cp:coreProperties>
</file>