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86" w:rsidRPr="00992086" w:rsidRDefault="00992086" w:rsidP="00992086">
      <w:pPr>
        <w:widowControl/>
        <w:shd w:val="clear" w:color="auto" w:fill="FFFFFF"/>
        <w:spacing w:line="56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                     </w:t>
      </w:r>
      <w:proofErr w:type="gramStart"/>
      <w:r w:rsidRPr="00992086">
        <w:rPr>
          <w:rFonts w:ascii="宋体" w:eastAsia="宋体" w:hAnsi="宋体" w:cs="Times New Roman" w:hint="eastAsia"/>
          <w:kern w:val="0"/>
          <w:sz w:val="24"/>
          <w:szCs w:val="24"/>
        </w:rPr>
        <w:t>渝文备〔2017〕</w:t>
      </w:r>
      <w:proofErr w:type="gramEnd"/>
      <w:r w:rsidRPr="00992086">
        <w:rPr>
          <w:rFonts w:ascii="宋体" w:eastAsia="宋体" w:hAnsi="宋体" w:cs="Times New Roman" w:hint="eastAsia"/>
          <w:kern w:val="0"/>
          <w:sz w:val="24"/>
          <w:szCs w:val="24"/>
        </w:rPr>
        <w:t>60号</w:t>
      </w:r>
    </w:p>
    <w:p w:rsidR="00992086" w:rsidRPr="00992086" w:rsidRDefault="00992086" w:rsidP="00992086">
      <w:pPr>
        <w:widowControl/>
        <w:shd w:val="clear" w:color="auto" w:fill="FFFFFF"/>
        <w:spacing w:line="640" w:lineRule="atLeast"/>
        <w:jc w:val="center"/>
        <w:rPr>
          <w:rFonts w:ascii="Times New Roman" w:eastAsia="宋体" w:hAnsi="Times New Roman" w:cs="Times New Roman"/>
          <w:kern w:val="0"/>
          <w:sz w:val="24"/>
          <w:szCs w:val="24"/>
        </w:rPr>
      </w:pPr>
      <w:bookmarkStart w:id="0" w:name="_GoBack"/>
      <w:r w:rsidRPr="00992086">
        <w:rPr>
          <w:rFonts w:ascii="黑体" w:eastAsia="黑体" w:hAnsi="黑体" w:cs="Times New Roman" w:hint="eastAsia"/>
          <w:kern w:val="0"/>
          <w:sz w:val="42"/>
          <w:szCs w:val="42"/>
        </w:rPr>
        <w:t>重庆市大足区人民政府办公室关于</w:t>
      </w:r>
    </w:p>
    <w:p w:rsidR="00992086" w:rsidRPr="00992086" w:rsidRDefault="00992086" w:rsidP="00992086">
      <w:pPr>
        <w:widowControl/>
        <w:shd w:val="clear" w:color="auto" w:fill="FFFFFF"/>
        <w:spacing w:line="640" w:lineRule="atLeast"/>
        <w:jc w:val="center"/>
        <w:rPr>
          <w:rFonts w:ascii="Times New Roman" w:eastAsia="宋体" w:hAnsi="Times New Roman" w:cs="Times New Roman"/>
          <w:kern w:val="0"/>
          <w:sz w:val="24"/>
          <w:szCs w:val="24"/>
        </w:rPr>
      </w:pPr>
      <w:r w:rsidRPr="00992086">
        <w:rPr>
          <w:rFonts w:ascii="黑体" w:eastAsia="黑体" w:hAnsi="黑体" w:cs="Times New Roman" w:hint="eastAsia"/>
          <w:kern w:val="0"/>
          <w:sz w:val="42"/>
          <w:szCs w:val="42"/>
        </w:rPr>
        <w:t>印发重庆市大足区专利资助办法（修订）</w:t>
      </w:r>
    </w:p>
    <w:p w:rsidR="00992086" w:rsidRPr="00992086" w:rsidRDefault="00992086" w:rsidP="00992086">
      <w:pPr>
        <w:widowControl/>
        <w:shd w:val="clear" w:color="auto" w:fill="FFFFFF"/>
        <w:spacing w:line="640" w:lineRule="atLeast"/>
        <w:jc w:val="center"/>
        <w:rPr>
          <w:rFonts w:ascii="Times New Roman" w:eastAsia="宋体" w:hAnsi="Times New Roman" w:cs="Times New Roman"/>
          <w:kern w:val="0"/>
          <w:sz w:val="24"/>
          <w:szCs w:val="24"/>
        </w:rPr>
      </w:pPr>
      <w:r w:rsidRPr="00992086">
        <w:rPr>
          <w:rFonts w:ascii="黑体" w:eastAsia="黑体" w:hAnsi="黑体" w:cs="Times New Roman" w:hint="eastAsia"/>
          <w:kern w:val="0"/>
          <w:sz w:val="42"/>
          <w:szCs w:val="42"/>
        </w:rPr>
        <w:t>的通知</w:t>
      </w:r>
    </w:p>
    <w:bookmarkEnd w:id="0"/>
    <w:p w:rsidR="00992086" w:rsidRPr="00992086" w:rsidRDefault="00992086" w:rsidP="00992086">
      <w:pPr>
        <w:widowControl/>
        <w:shd w:val="clear" w:color="auto" w:fill="FFFFFF"/>
        <w:jc w:val="center"/>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大足府办发〔</w:t>
      </w:r>
      <w:r w:rsidRPr="00992086">
        <w:rPr>
          <w:rFonts w:ascii="Times New Roman" w:eastAsia="宋体" w:hAnsi="Times New Roman" w:cs="Times New Roman"/>
          <w:kern w:val="0"/>
          <w:sz w:val="24"/>
          <w:szCs w:val="24"/>
        </w:rPr>
        <w:t>2016</w:t>
      </w:r>
      <w:r w:rsidRPr="00992086">
        <w:rPr>
          <w:rFonts w:ascii="宋体" w:eastAsia="宋体" w:hAnsi="宋体" w:cs="Times New Roman" w:hint="eastAsia"/>
          <w:kern w:val="0"/>
          <w:sz w:val="24"/>
          <w:szCs w:val="24"/>
        </w:rPr>
        <w:t>〕</w:t>
      </w:r>
      <w:r w:rsidRPr="00992086">
        <w:rPr>
          <w:rFonts w:ascii="Times New Roman" w:eastAsia="宋体" w:hAnsi="Times New Roman" w:cs="Times New Roman"/>
          <w:kern w:val="0"/>
          <w:sz w:val="24"/>
          <w:szCs w:val="24"/>
        </w:rPr>
        <w:t>166</w:t>
      </w:r>
      <w:r w:rsidRPr="00992086">
        <w:rPr>
          <w:rFonts w:ascii="宋体" w:eastAsia="宋体" w:hAnsi="宋体" w:cs="Times New Roman" w:hint="eastAsia"/>
          <w:kern w:val="0"/>
          <w:sz w:val="24"/>
          <w:szCs w:val="24"/>
        </w:rPr>
        <w:t>号</w:t>
      </w:r>
    </w:p>
    <w:p w:rsidR="00992086" w:rsidRPr="00992086" w:rsidRDefault="00992086" w:rsidP="00992086">
      <w:pPr>
        <w:widowControl/>
        <w:shd w:val="clear" w:color="auto" w:fill="FFFFFF"/>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 </w:t>
      </w:r>
    </w:p>
    <w:p w:rsidR="00992086" w:rsidRPr="00992086" w:rsidRDefault="00992086" w:rsidP="00992086">
      <w:pPr>
        <w:widowControl/>
        <w:shd w:val="clear" w:color="auto" w:fill="FFFFFF"/>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各镇街人民政府（办事处），区政府各部门，有关单位：</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《重庆市大足区专利资助办法（修订）》已经一届区政府第</w:t>
      </w:r>
      <w:r w:rsidRPr="00992086">
        <w:rPr>
          <w:rFonts w:ascii="Times New Roman" w:eastAsia="宋体" w:hAnsi="Times New Roman" w:cs="Times New Roman"/>
          <w:kern w:val="0"/>
          <w:sz w:val="24"/>
          <w:szCs w:val="24"/>
        </w:rPr>
        <w:t>90</w:t>
      </w:r>
      <w:r w:rsidRPr="00992086">
        <w:rPr>
          <w:rFonts w:ascii="宋体" w:eastAsia="宋体" w:hAnsi="宋体" w:cs="Times New Roman" w:hint="eastAsia"/>
          <w:kern w:val="0"/>
          <w:sz w:val="24"/>
          <w:szCs w:val="24"/>
        </w:rPr>
        <w:t>次常务会议研究同意，现印发给你们，请认真贯彻执行。</w:t>
      </w:r>
    </w:p>
    <w:p w:rsidR="00992086" w:rsidRPr="00992086" w:rsidRDefault="00992086" w:rsidP="00992086">
      <w:pPr>
        <w:widowControl/>
        <w:shd w:val="clear" w:color="auto" w:fill="FFFFFF"/>
        <w:ind w:firstLine="4237"/>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 </w:t>
      </w:r>
    </w:p>
    <w:p w:rsidR="00992086" w:rsidRPr="00992086" w:rsidRDefault="00992086" w:rsidP="00992086">
      <w:pPr>
        <w:widowControl/>
        <w:shd w:val="clear" w:color="auto" w:fill="FFFFFF"/>
        <w:spacing w:line="520" w:lineRule="atLeast"/>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spacing w:line="520" w:lineRule="atLeast"/>
        <w:ind w:firstLine="4328"/>
        <w:jc w:val="right"/>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重庆市大足区人民政府办公室</w:t>
      </w:r>
    </w:p>
    <w:p w:rsidR="00992086" w:rsidRPr="00992086" w:rsidRDefault="00992086" w:rsidP="00992086">
      <w:pPr>
        <w:widowControl/>
        <w:shd w:val="clear" w:color="auto" w:fill="FFFFFF"/>
        <w:spacing w:line="520" w:lineRule="atLeast"/>
        <w:ind w:firstLine="628"/>
        <w:jc w:val="right"/>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2016</w:t>
      </w:r>
      <w:r w:rsidRPr="00992086">
        <w:rPr>
          <w:rFonts w:ascii="宋体" w:eastAsia="宋体" w:hAnsi="宋体" w:cs="Times New Roman" w:hint="eastAsia"/>
          <w:kern w:val="0"/>
          <w:sz w:val="24"/>
          <w:szCs w:val="24"/>
        </w:rPr>
        <w:t>年</w:t>
      </w:r>
      <w:r w:rsidRPr="00992086">
        <w:rPr>
          <w:rFonts w:ascii="Times New Roman" w:eastAsia="宋体" w:hAnsi="Times New Roman" w:cs="Times New Roman"/>
          <w:kern w:val="0"/>
          <w:sz w:val="24"/>
          <w:szCs w:val="24"/>
        </w:rPr>
        <w:t>10</w:t>
      </w:r>
      <w:r w:rsidRPr="00992086">
        <w:rPr>
          <w:rFonts w:ascii="宋体" w:eastAsia="宋体" w:hAnsi="宋体" w:cs="Times New Roman" w:hint="eastAsia"/>
          <w:kern w:val="0"/>
          <w:sz w:val="24"/>
          <w:szCs w:val="24"/>
        </w:rPr>
        <w:t>月</w:t>
      </w:r>
      <w:r w:rsidRPr="00992086">
        <w:rPr>
          <w:rFonts w:ascii="Times New Roman" w:eastAsia="宋体" w:hAnsi="Times New Roman" w:cs="Times New Roman"/>
          <w:kern w:val="0"/>
          <w:sz w:val="24"/>
          <w:szCs w:val="24"/>
        </w:rPr>
        <w:t>31</w:t>
      </w:r>
      <w:r w:rsidRPr="00992086">
        <w:rPr>
          <w:rFonts w:ascii="宋体" w:eastAsia="宋体" w:hAnsi="宋体" w:cs="Times New Roman" w:hint="eastAsia"/>
          <w:kern w:val="0"/>
          <w:sz w:val="24"/>
          <w:szCs w:val="24"/>
        </w:rPr>
        <w:t>日</w:t>
      </w:r>
    </w:p>
    <w:p w:rsidR="00992086" w:rsidRPr="00992086" w:rsidRDefault="00992086" w:rsidP="00992086">
      <w:pPr>
        <w:widowControl/>
        <w:shd w:val="clear" w:color="auto" w:fill="FFFFFF"/>
        <w:spacing w:line="640" w:lineRule="atLeast"/>
        <w:jc w:val="center"/>
        <w:rPr>
          <w:rFonts w:ascii="Times New Roman" w:eastAsia="宋体" w:hAnsi="Times New Roman" w:cs="Times New Roman"/>
          <w:kern w:val="0"/>
          <w:sz w:val="24"/>
          <w:szCs w:val="24"/>
        </w:rPr>
      </w:pPr>
      <w:r w:rsidRPr="00992086">
        <w:rPr>
          <w:rFonts w:ascii="Calibri" w:eastAsia="黑体" w:hAnsi="Calibri" w:cs="Calibri"/>
          <w:kern w:val="0"/>
          <w:sz w:val="42"/>
          <w:szCs w:val="42"/>
        </w:rPr>
        <w:t> </w:t>
      </w:r>
    </w:p>
    <w:p w:rsidR="00992086" w:rsidRPr="00992086" w:rsidRDefault="00992086" w:rsidP="00992086">
      <w:pPr>
        <w:widowControl/>
        <w:shd w:val="clear" w:color="auto" w:fill="FFFFFF"/>
        <w:spacing w:line="640" w:lineRule="atLeast"/>
        <w:jc w:val="center"/>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spacing w:line="640" w:lineRule="atLeast"/>
        <w:jc w:val="center"/>
        <w:rPr>
          <w:rFonts w:ascii="Times New Roman" w:eastAsia="宋体" w:hAnsi="Times New Roman" w:cs="Times New Roman"/>
          <w:kern w:val="0"/>
          <w:sz w:val="24"/>
          <w:szCs w:val="24"/>
        </w:rPr>
      </w:pPr>
      <w:r w:rsidRPr="00992086">
        <w:rPr>
          <w:rFonts w:ascii="Calibri" w:eastAsia="黑体" w:hAnsi="Calibri" w:cs="Calibri"/>
          <w:kern w:val="0"/>
          <w:sz w:val="42"/>
          <w:szCs w:val="42"/>
        </w:rPr>
        <w:t> </w:t>
      </w:r>
    </w:p>
    <w:p w:rsidR="00992086" w:rsidRPr="00992086" w:rsidRDefault="00992086" w:rsidP="00992086">
      <w:pPr>
        <w:widowControl/>
        <w:shd w:val="clear" w:color="auto" w:fill="FFFFFF"/>
        <w:spacing w:line="640" w:lineRule="atLeast"/>
        <w:jc w:val="center"/>
        <w:rPr>
          <w:rFonts w:ascii="Times New Roman" w:eastAsia="宋体" w:hAnsi="Times New Roman" w:cs="Times New Roman"/>
          <w:kern w:val="0"/>
          <w:sz w:val="24"/>
          <w:szCs w:val="24"/>
        </w:rPr>
      </w:pPr>
      <w:r w:rsidRPr="00992086">
        <w:rPr>
          <w:rFonts w:ascii="黑体" w:eastAsia="黑体" w:hAnsi="黑体" w:cs="Times New Roman" w:hint="eastAsia"/>
          <w:kern w:val="0"/>
          <w:sz w:val="42"/>
          <w:szCs w:val="42"/>
        </w:rPr>
        <w:t>重庆市大足区专利资助办法（修订）</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第一条</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为鼓励发明创造，保护创新成果，提升专利质量，促进专利运用，根据《中华人民共和国专利法》及其实施细则、《国家知识产权战略纲要</w:t>
      </w:r>
      <w:r w:rsidRPr="00992086">
        <w:rPr>
          <w:rFonts w:ascii="宋体" w:eastAsia="宋体" w:hAnsi="宋体" w:cs="Times New Roman" w:hint="eastAsia"/>
          <w:spacing w:val="6"/>
          <w:kern w:val="0"/>
          <w:sz w:val="24"/>
          <w:szCs w:val="24"/>
        </w:rPr>
        <w:t>》《</w:t>
      </w:r>
      <w:r w:rsidRPr="00992086">
        <w:rPr>
          <w:rFonts w:ascii="宋体" w:eastAsia="宋体" w:hAnsi="宋体" w:cs="Times New Roman" w:hint="eastAsia"/>
          <w:kern w:val="0"/>
          <w:sz w:val="24"/>
          <w:szCs w:val="24"/>
        </w:rPr>
        <w:t>国家知识产权局关于进一步提升专利申请质量的若干意见》《重庆市专利促进与保护条例》《关于新形势下加强知识产权强市建设的实施意见》和《重庆市专利资助办法》等法律法规和政策规定，结合我区实际，对原《重庆市大足区专利资助与奖励办法（试行）》进行修订，制定本办法。</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第二条</w:t>
      </w:r>
      <w:r w:rsidRPr="00992086">
        <w:rPr>
          <w:rFonts w:ascii="Calibri" w:eastAsia="黑体" w:hAnsi="Calibri" w:cs="Calibri"/>
          <w:kern w:val="0"/>
          <w:sz w:val="24"/>
          <w:szCs w:val="24"/>
        </w:rPr>
        <w:t> </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专利资助资金纳入区财政专项预算安排。区知识产权局负责区级专利资助的组织及具体实施，区财政局负责资金使用的监督。</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第三条</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专利资助原则</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（一）自主申报原则。专利权人自主申报专利资助。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（二）不重复资助原则。每项专利不重复资助，同一专利同时申报两项及以上资助的，按最高资助标准享受资助。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第四条</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专利资助对象为发明专利申请人或专利权人。申请专利资助须符合下列条件之一：</w:t>
      </w:r>
      <w:r w:rsidRPr="00992086">
        <w:rPr>
          <w:rFonts w:ascii="Times New Roman" w:eastAsia="宋体" w:hAnsi="Times New Roman" w:cs="Times New Roman"/>
          <w:kern w:val="0"/>
          <w:sz w:val="24"/>
          <w:szCs w:val="24"/>
        </w:rPr>
        <w:br/>
        <w:t>    </w:t>
      </w:r>
      <w:r w:rsidRPr="00992086">
        <w:rPr>
          <w:rFonts w:ascii="宋体" w:eastAsia="宋体" w:hAnsi="宋体" w:cs="Times New Roman" w:hint="eastAsia"/>
          <w:kern w:val="0"/>
          <w:sz w:val="24"/>
          <w:szCs w:val="24"/>
        </w:rPr>
        <w:t>（一）第一申请人或第一专利权人为注册或登记在本辖区内的企业、事业单位、机关和社会团体。</w:t>
      </w:r>
      <w:r w:rsidRPr="00992086">
        <w:rPr>
          <w:rFonts w:ascii="Times New Roman" w:eastAsia="宋体" w:hAnsi="Times New Roman" w:cs="Times New Roman"/>
          <w:kern w:val="0"/>
          <w:sz w:val="24"/>
          <w:szCs w:val="24"/>
        </w:rPr>
        <w:br/>
      </w:r>
      <w:r w:rsidRPr="00992086">
        <w:rPr>
          <w:rFonts w:ascii="Times New Roman" w:eastAsia="宋体" w:hAnsi="Times New Roman" w:cs="Times New Roman"/>
          <w:kern w:val="0"/>
          <w:sz w:val="24"/>
          <w:szCs w:val="24"/>
        </w:rPr>
        <w:lastRenderedPageBreak/>
        <w:t>    </w:t>
      </w:r>
      <w:r w:rsidRPr="00992086">
        <w:rPr>
          <w:rFonts w:ascii="宋体" w:eastAsia="宋体" w:hAnsi="宋体" w:cs="Times New Roman" w:hint="eastAsia"/>
          <w:kern w:val="0"/>
          <w:sz w:val="24"/>
          <w:szCs w:val="24"/>
        </w:rPr>
        <w:t>（二）第一申请人或第一专利人为具有本区户籍或居住证的个人，且专利受理通知书的专利申请人或专利证书的专利权人地址为本区内。</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一项专利由多人共同申请的，应当由第一申请人或第一专利权人提出资助申请。</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第五条</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专利资助标准</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（一）发明专利。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．国内发明专利资助</w:t>
      </w:r>
      <w:r w:rsidRPr="00992086">
        <w:rPr>
          <w:rFonts w:ascii="Times New Roman" w:eastAsia="宋体" w:hAnsi="Times New Roman" w:cs="Times New Roman"/>
          <w:kern w:val="0"/>
          <w:sz w:val="24"/>
          <w:szCs w:val="24"/>
        </w:rPr>
        <w:t>10000</w:t>
      </w:r>
      <w:r w:rsidRPr="00992086">
        <w:rPr>
          <w:rFonts w:ascii="宋体" w:eastAsia="宋体" w:hAnsi="宋体" w:cs="Times New Roman" w:hint="eastAsia"/>
          <w:kern w:val="0"/>
          <w:sz w:val="24"/>
          <w:szCs w:val="24"/>
        </w:rPr>
        <w:t>元</w:t>
      </w:r>
      <w:r w:rsidRPr="00992086">
        <w:rPr>
          <w:rFonts w:ascii="Times New Roman" w:eastAsia="宋体" w:hAnsi="Times New Roman" w:cs="Times New Roman"/>
          <w:kern w:val="0"/>
          <w:sz w:val="24"/>
          <w:szCs w:val="24"/>
        </w:rPr>
        <w:t>/</w:t>
      </w:r>
      <w:r w:rsidRPr="00992086">
        <w:rPr>
          <w:rFonts w:ascii="宋体" w:eastAsia="宋体" w:hAnsi="宋体" w:cs="Times New Roman" w:hint="eastAsia"/>
          <w:kern w:val="0"/>
          <w:sz w:val="24"/>
          <w:szCs w:val="24"/>
        </w:rPr>
        <w:t>件，其中：受理后资助</w:t>
      </w:r>
      <w:r w:rsidRPr="00992086">
        <w:rPr>
          <w:rFonts w:ascii="Times New Roman" w:eastAsia="宋体" w:hAnsi="Times New Roman" w:cs="Times New Roman"/>
          <w:kern w:val="0"/>
          <w:sz w:val="24"/>
          <w:szCs w:val="24"/>
        </w:rPr>
        <w:t>2000</w:t>
      </w:r>
      <w:r w:rsidRPr="00992086">
        <w:rPr>
          <w:rFonts w:ascii="宋体" w:eastAsia="宋体" w:hAnsi="宋体" w:cs="Times New Roman" w:hint="eastAsia"/>
          <w:kern w:val="0"/>
          <w:sz w:val="24"/>
          <w:szCs w:val="24"/>
        </w:rPr>
        <w:t>元</w:t>
      </w:r>
      <w:r w:rsidRPr="00992086">
        <w:rPr>
          <w:rFonts w:ascii="Times New Roman" w:eastAsia="宋体" w:hAnsi="Times New Roman" w:cs="Times New Roman"/>
          <w:kern w:val="0"/>
          <w:sz w:val="24"/>
          <w:szCs w:val="24"/>
        </w:rPr>
        <w:t>/</w:t>
      </w:r>
      <w:r w:rsidRPr="00992086">
        <w:rPr>
          <w:rFonts w:ascii="宋体" w:eastAsia="宋体" w:hAnsi="宋体" w:cs="Times New Roman" w:hint="eastAsia"/>
          <w:kern w:val="0"/>
          <w:sz w:val="24"/>
          <w:szCs w:val="24"/>
        </w:rPr>
        <w:t>件，授权后资助</w:t>
      </w:r>
      <w:r w:rsidRPr="00992086">
        <w:rPr>
          <w:rFonts w:ascii="Times New Roman" w:eastAsia="宋体" w:hAnsi="Times New Roman" w:cs="Times New Roman"/>
          <w:kern w:val="0"/>
          <w:sz w:val="24"/>
          <w:szCs w:val="24"/>
        </w:rPr>
        <w:t>8000</w:t>
      </w:r>
      <w:r w:rsidRPr="00992086">
        <w:rPr>
          <w:rFonts w:ascii="宋体" w:eastAsia="宋体" w:hAnsi="宋体" w:cs="Times New Roman" w:hint="eastAsia"/>
          <w:kern w:val="0"/>
          <w:sz w:val="24"/>
          <w:szCs w:val="24"/>
        </w:rPr>
        <w:t>元</w:t>
      </w:r>
      <w:r w:rsidRPr="00992086">
        <w:rPr>
          <w:rFonts w:ascii="Times New Roman" w:eastAsia="宋体" w:hAnsi="Times New Roman" w:cs="Times New Roman"/>
          <w:kern w:val="0"/>
          <w:sz w:val="24"/>
          <w:szCs w:val="24"/>
        </w:rPr>
        <w:t>/</w:t>
      </w:r>
      <w:r w:rsidRPr="00992086">
        <w:rPr>
          <w:rFonts w:ascii="宋体" w:eastAsia="宋体" w:hAnsi="宋体" w:cs="Times New Roman" w:hint="eastAsia"/>
          <w:kern w:val="0"/>
          <w:sz w:val="24"/>
          <w:szCs w:val="24"/>
        </w:rPr>
        <w:t>件。从授权日起至第</w:t>
      </w:r>
      <w:r w:rsidRPr="00992086">
        <w:rPr>
          <w:rFonts w:ascii="Times New Roman" w:eastAsia="宋体" w:hAnsi="Times New Roman" w:cs="Times New Roman"/>
          <w:kern w:val="0"/>
          <w:sz w:val="24"/>
          <w:szCs w:val="24"/>
        </w:rPr>
        <w:t>3</w:t>
      </w:r>
      <w:r w:rsidRPr="00992086">
        <w:rPr>
          <w:rFonts w:ascii="宋体" w:eastAsia="宋体" w:hAnsi="宋体" w:cs="Times New Roman" w:hint="eastAsia"/>
          <w:kern w:val="0"/>
          <w:sz w:val="24"/>
          <w:szCs w:val="24"/>
        </w:rPr>
        <w:t>年按时交纳专利维持费的每年给予资助</w:t>
      </w:r>
      <w:r w:rsidRPr="00992086">
        <w:rPr>
          <w:rFonts w:ascii="Times New Roman" w:eastAsia="宋体" w:hAnsi="Times New Roman" w:cs="Times New Roman"/>
          <w:kern w:val="0"/>
          <w:sz w:val="24"/>
          <w:szCs w:val="24"/>
        </w:rPr>
        <w:t>300</w:t>
      </w:r>
      <w:r w:rsidRPr="00992086">
        <w:rPr>
          <w:rFonts w:ascii="宋体" w:eastAsia="宋体" w:hAnsi="宋体" w:cs="Times New Roman" w:hint="eastAsia"/>
          <w:kern w:val="0"/>
          <w:sz w:val="24"/>
          <w:szCs w:val="24"/>
        </w:rPr>
        <w:t>元</w:t>
      </w:r>
      <w:r w:rsidRPr="00992086">
        <w:rPr>
          <w:rFonts w:ascii="Times New Roman" w:eastAsia="宋体" w:hAnsi="Times New Roman" w:cs="Times New Roman"/>
          <w:kern w:val="0"/>
          <w:sz w:val="24"/>
          <w:szCs w:val="24"/>
        </w:rPr>
        <w:t>/</w:t>
      </w:r>
      <w:r w:rsidRPr="00992086">
        <w:rPr>
          <w:rFonts w:ascii="宋体" w:eastAsia="宋体" w:hAnsi="宋体" w:cs="Times New Roman" w:hint="eastAsia"/>
          <w:kern w:val="0"/>
          <w:sz w:val="24"/>
          <w:szCs w:val="24"/>
        </w:rPr>
        <w:t>件，从第</w:t>
      </w:r>
      <w:r w:rsidRPr="00992086">
        <w:rPr>
          <w:rFonts w:ascii="Times New Roman" w:eastAsia="宋体" w:hAnsi="Times New Roman" w:cs="Times New Roman"/>
          <w:kern w:val="0"/>
          <w:sz w:val="24"/>
          <w:szCs w:val="24"/>
        </w:rPr>
        <w:t>4</w:t>
      </w:r>
      <w:r w:rsidRPr="00992086">
        <w:rPr>
          <w:rFonts w:ascii="宋体" w:eastAsia="宋体" w:hAnsi="宋体" w:cs="Times New Roman" w:hint="eastAsia"/>
          <w:kern w:val="0"/>
          <w:sz w:val="24"/>
          <w:szCs w:val="24"/>
        </w:rPr>
        <w:t>至</w:t>
      </w:r>
      <w:r w:rsidRPr="00992086">
        <w:rPr>
          <w:rFonts w:ascii="Times New Roman" w:eastAsia="宋体" w:hAnsi="Times New Roman" w:cs="Times New Roman"/>
          <w:kern w:val="0"/>
          <w:sz w:val="24"/>
          <w:szCs w:val="24"/>
        </w:rPr>
        <w:t>6</w:t>
      </w:r>
      <w:r w:rsidRPr="00992086">
        <w:rPr>
          <w:rFonts w:ascii="宋体" w:eastAsia="宋体" w:hAnsi="宋体" w:cs="Times New Roman" w:hint="eastAsia"/>
          <w:kern w:val="0"/>
          <w:sz w:val="24"/>
          <w:szCs w:val="24"/>
        </w:rPr>
        <w:t>年按时交纳专利维持费的每年给予资助</w:t>
      </w:r>
      <w:r w:rsidRPr="00992086">
        <w:rPr>
          <w:rFonts w:ascii="Times New Roman" w:eastAsia="宋体" w:hAnsi="Times New Roman" w:cs="Times New Roman"/>
          <w:kern w:val="0"/>
          <w:sz w:val="24"/>
          <w:szCs w:val="24"/>
        </w:rPr>
        <w:t>400</w:t>
      </w:r>
      <w:r w:rsidRPr="00992086">
        <w:rPr>
          <w:rFonts w:ascii="宋体" w:eastAsia="宋体" w:hAnsi="宋体" w:cs="Times New Roman" w:hint="eastAsia"/>
          <w:kern w:val="0"/>
          <w:sz w:val="24"/>
          <w:szCs w:val="24"/>
        </w:rPr>
        <w:t>元</w:t>
      </w:r>
      <w:r w:rsidRPr="00992086">
        <w:rPr>
          <w:rFonts w:ascii="Times New Roman" w:eastAsia="宋体" w:hAnsi="Times New Roman" w:cs="Times New Roman"/>
          <w:kern w:val="0"/>
          <w:sz w:val="24"/>
          <w:szCs w:val="24"/>
        </w:rPr>
        <w:t>/</w:t>
      </w:r>
      <w:r w:rsidRPr="00992086">
        <w:rPr>
          <w:rFonts w:ascii="宋体" w:eastAsia="宋体" w:hAnsi="宋体" w:cs="Times New Roman" w:hint="eastAsia"/>
          <w:kern w:val="0"/>
          <w:sz w:val="24"/>
          <w:szCs w:val="24"/>
        </w:rPr>
        <w:t>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2</w:t>
      </w:r>
      <w:r w:rsidRPr="00992086">
        <w:rPr>
          <w:rFonts w:ascii="宋体" w:eastAsia="宋体" w:hAnsi="宋体" w:cs="Times New Roman" w:hint="eastAsia"/>
          <w:kern w:val="0"/>
          <w:sz w:val="24"/>
          <w:szCs w:val="24"/>
        </w:rPr>
        <w:t>．国外发明专利授权资助</w:t>
      </w:r>
      <w:r w:rsidRPr="00992086">
        <w:rPr>
          <w:rFonts w:ascii="Times New Roman" w:eastAsia="宋体" w:hAnsi="Times New Roman" w:cs="Times New Roman"/>
          <w:kern w:val="0"/>
          <w:sz w:val="24"/>
          <w:szCs w:val="24"/>
        </w:rPr>
        <w:t>20000</w:t>
      </w:r>
      <w:r w:rsidRPr="00992086">
        <w:rPr>
          <w:rFonts w:ascii="宋体" w:eastAsia="宋体" w:hAnsi="宋体" w:cs="Times New Roman" w:hint="eastAsia"/>
          <w:kern w:val="0"/>
          <w:sz w:val="24"/>
          <w:szCs w:val="24"/>
        </w:rPr>
        <w:t>元</w:t>
      </w:r>
      <w:r w:rsidRPr="00992086">
        <w:rPr>
          <w:rFonts w:ascii="Times New Roman" w:eastAsia="宋体" w:hAnsi="Times New Roman" w:cs="Times New Roman"/>
          <w:kern w:val="0"/>
          <w:sz w:val="24"/>
          <w:szCs w:val="24"/>
        </w:rPr>
        <w:t>/</w:t>
      </w:r>
      <w:r w:rsidRPr="00992086">
        <w:rPr>
          <w:rFonts w:ascii="宋体" w:eastAsia="宋体" w:hAnsi="宋体" w:cs="Times New Roman" w:hint="eastAsia"/>
          <w:kern w:val="0"/>
          <w:sz w:val="24"/>
          <w:szCs w:val="24"/>
        </w:rPr>
        <w:t>件，同一发明专利最多资助在</w:t>
      </w:r>
      <w:r w:rsidRPr="00992086">
        <w:rPr>
          <w:rFonts w:ascii="Times New Roman" w:eastAsia="宋体" w:hAnsi="Times New Roman" w:cs="Times New Roman"/>
          <w:kern w:val="0"/>
          <w:sz w:val="24"/>
          <w:szCs w:val="24"/>
        </w:rPr>
        <w:t>2</w:t>
      </w:r>
      <w:r w:rsidRPr="00992086">
        <w:rPr>
          <w:rFonts w:ascii="宋体" w:eastAsia="宋体" w:hAnsi="宋体" w:cs="Times New Roman" w:hint="eastAsia"/>
          <w:kern w:val="0"/>
          <w:sz w:val="24"/>
          <w:szCs w:val="24"/>
        </w:rPr>
        <w:t>个国家获得的专利权。</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3</w:t>
      </w:r>
      <w:r w:rsidRPr="00992086">
        <w:rPr>
          <w:rFonts w:ascii="宋体" w:eastAsia="宋体" w:hAnsi="宋体" w:cs="Times New Roman" w:hint="eastAsia"/>
          <w:kern w:val="0"/>
          <w:sz w:val="24"/>
          <w:szCs w:val="24"/>
        </w:rPr>
        <w:t>．鼓励向区外购买或引进发明专利，对获得发明专利所有权并且转让后专利权人地址在本辖区内的，一次性给予资助</w:t>
      </w:r>
      <w:r w:rsidRPr="00992086">
        <w:rPr>
          <w:rFonts w:ascii="Times New Roman" w:eastAsia="宋体" w:hAnsi="Times New Roman" w:cs="Times New Roman"/>
          <w:kern w:val="0"/>
          <w:sz w:val="24"/>
          <w:szCs w:val="24"/>
        </w:rPr>
        <w:t>15000</w:t>
      </w:r>
      <w:r w:rsidRPr="00992086">
        <w:rPr>
          <w:rFonts w:ascii="宋体" w:eastAsia="宋体" w:hAnsi="宋体" w:cs="Times New Roman" w:hint="eastAsia"/>
          <w:kern w:val="0"/>
          <w:sz w:val="24"/>
          <w:szCs w:val="24"/>
        </w:rPr>
        <w:t>元</w:t>
      </w:r>
      <w:r w:rsidRPr="00992086">
        <w:rPr>
          <w:rFonts w:ascii="Times New Roman" w:eastAsia="宋体" w:hAnsi="Times New Roman" w:cs="Times New Roman"/>
          <w:kern w:val="0"/>
          <w:sz w:val="24"/>
          <w:szCs w:val="24"/>
        </w:rPr>
        <w:t>/</w:t>
      </w:r>
      <w:r w:rsidRPr="00992086">
        <w:rPr>
          <w:rFonts w:ascii="宋体" w:eastAsia="宋体" w:hAnsi="宋体" w:cs="Times New Roman" w:hint="eastAsia"/>
          <w:kern w:val="0"/>
          <w:sz w:val="24"/>
          <w:szCs w:val="24"/>
        </w:rPr>
        <w:t>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（二）实用新型专利。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不论国内国外实用新型专利，获得专利证书后一次性资助</w:t>
      </w:r>
      <w:r w:rsidRPr="00992086">
        <w:rPr>
          <w:rFonts w:ascii="Times New Roman" w:eastAsia="宋体" w:hAnsi="Times New Roman" w:cs="Times New Roman"/>
          <w:kern w:val="0"/>
          <w:sz w:val="24"/>
          <w:szCs w:val="24"/>
        </w:rPr>
        <w:t>800</w:t>
      </w:r>
      <w:r w:rsidRPr="00992086">
        <w:rPr>
          <w:rFonts w:ascii="宋体" w:eastAsia="宋体" w:hAnsi="宋体" w:cs="Times New Roman" w:hint="eastAsia"/>
          <w:kern w:val="0"/>
          <w:sz w:val="24"/>
          <w:szCs w:val="24"/>
        </w:rPr>
        <w:t>元</w:t>
      </w:r>
      <w:r w:rsidRPr="00992086">
        <w:rPr>
          <w:rFonts w:ascii="Times New Roman" w:eastAsia="宋体" w:hAnsi="Times New Roman" w:cs="Times New Roman"/>
          <w:kern w:val="0"/>
          <w:sz w:val="24"/>
          <w:szCs w:val="24"/>
        </w:rPr>
        <w:t>/</w:t>
      </w:r>
      <w:r w:rsidRPr="00992086">
        <w:rPr>
          <w:rFonts w:ascii="宋体" w:eastAsia="宋体" w:hAnsi="宋体" w:cs="Times New Roman" w:hint="eastAsia"/>
          <w:kern w:val="0"/>
          <w:sz w:val="24"/>
          <w:szCs w:val="24"/>
        </w:rPr>
        <w:t>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（三）外观设计专利。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不论国内国外外观设计专利，获得专利证书后一次性资助</w:t>
      </w:r>
      <w:r w:rsidRPr="00992086">
        <w:rPr>
          <w:rFonts w:ascii="Times New Roman" w:eastAsia="宋体" w:hAnsi="Times New Roman" w:cs="Times New Roman"/>
          <w:kern w:val="0"/>
          <w:sz w:val="24"/>
          <w:szCs w:val="24"/>
        </w:rPr>
        <w:t>500</w:t>
      </w:r>
      <w:r w:rsidRPr="00992086">
        <w:rPr>
          <w:rFonts w:ascii="宋体" w:eastAsia="宋体" w:hAnsi="宋体" w:cs="Times New Roman" w:hint="eastAsia"/>
          <w:kern w:val="0"/>
          <w:sz w:val="24"/>
          <w:szCs w:val="24"/>
        </w:rPr>
        <w:t>元</w:t>
      </w:r>
      <w:r w:rsidRPr="00992086">
        <w:rPr>
          <w:rFonts w:ascii="Times New Roman" w:eastAsia="宋体" w:hAnsi="Times New Roman" w:cs="Times New Roman"/>
          <w:kern w:val="0"/>
          <w:sz w:val="24"/>
          <w:szCs w:val="24"/>
        </w:rPr>
        <w:t>/</w:t>
      </w:r>
      <w:r w:rsidRPr="00992086">
        <w:rPr>
          <w:rFonts w:ascii="宋体" w:eastAsia="宋体" w:hAnsi="宋体" w:cs="Times New Roman" w:hint="eastAsia"/>
          <w:kern w:val="0"/>
          <w:sz w:val="24"/>
          <w:szCs w:val="24"/>
        </w:rPr>
        <w:t>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第六条</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专利资助每年开展两次，申请资助并提交相关材料的时间为每年</w:t>
      </w: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月</w:t>
      </w: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日至</w:t>
      </w: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月</w:t>
      </w:r>
      <w:r w:rsidRPr="00992086">
        <w:rPr>
          <w:rFonts w:ascii="Times New Roman" w:eastAsia="宋体" w:hAnsi="Times New Roman" w:cs="Times New Roman"/>
          <w:kern w:val="0"/>
          <w:sz w:val="24"/>
          <w:szCs w:val="24"/>
        </w:rPr>
        <w:t>30</w:t>
      </w:r>
      <w:r w:rsidRPr="00992086">
        <w:rPr>
          <w:rFonts w:ascii="宋体" w:eastAsia="宋体" w:hAnsi="宋体" w:cs="Times New Roman" w:hint="eastAsia"/>
          <w:kern w:val="0"/>
          <w:sz w:val="24"/>
          <w:szCs w:val="24"/>
        </w:rPr>
        <w:t>日和</w:t>
      </w:r>
      <w:r w:rsidRPr="00992086">
        <w:rPr>
          <w:rFonts w:ascii="Times New Roman" w:eastAsia="宋体" w:hAnsi="Times New Roman" w:cs="Times New Roman"/>
          <w:kern w:val="0"/>
          <w:sz w:val="24"/>
          <w:szCs w:val="24"/>
        </w:rPr>
        <w:t>7</w:t>
      </w:r>
      <w:r w:rsidRPr="00992086">
        <w:rPr>
          <w:rFonts w:ascii="宋体" w:eastAsia="宋体" w:hAnsi="宋体" w:cs="Times New Roman" w:hint="eastAsia"/>
          <w:kern w:val="0"/>
          <w:sz w:val="24"/>
          <w:szCs w:val="24"/>
        </w:rPr>
        <w:t>月</w:t>
      </w: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日至</w:t>
      </w:r>
      <w:r w:rsidRPr="00992086">
        <w:rPr>
          <w:rFonts w:ascii="Times New Roman" w:eastAsia="宋体" w:hAnsi="Times New Roman" w:cs="Times New Roman"/>
          <w:kern w:val="0"/>
          <w:sz w:val="24"/>
          <w:szCs w:val="24"/>
        </w:rPr>
        <w:t>7</w:t>
      </w:r>
      <w:r w:rsidRPr="00992086">
        <w:rPr>
          <w:rFonts w:ascii="宋体" w:eastAsia="宋体" w:hAnsi="宋体" w:cs="Times New Roman" w:hint="eastAsia"/>
          <w:kern w:val="0"/>
          <w:sz w:val="24"/>
          <w:szCs w:val="24"/>
        </w:rPr>
        <w:t>月</w:t>
      </w:r>
      <w:r w:rsidRPr="00992086">
        <w:rPr>
          <w:rFonts w:ascii="Times New Roman" w:eastAsia="宋体" w:hAnsi="Times New Roman" w:cs="Times New Roman"/>
          <w:kern w:val="0"/>
          <w:sz w:val="24"/>
          <w:szCs w:val="24"/>
        </w:rPr>
        <w:t>30</w:t>
      </w:r>
      <w:r w:rsidRPr="00992086">
        <w:rPr>
          <w:rFonts w:ascii="宋体" w:eastAsia="宋体" w:hAnsi="宋体" w:cs="Times New Roman" w:hint="eastAsia"/>
          <w:kern w:val="0"/>
          <w:sz w:val="24"/>
          <w:szCs w:val="24"/>
        </w:rPr>
        <w:t>日。专利资助在该专利符合资助条件后一年内申报有效，逾期不再受理。</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第七条</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申请专利资助需提供的材料</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（一）国内发明专利受理资助。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﹒《重庆市大足区专利资助申请表》（纸质件和电子文档，见附件）。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2</w:t>
      </w:r>
      <w:r w:rsidRPr="00992086">
        <w:rPr>
          <w:rFonts w:ascii="宋体" w:eastAsia="宋体" w:hAnsi="宋体" w:cs="Times New Roman" w:hint="eastAsia"/>
          <w:kern w:val="0"/>
          <w:sz w:val="24"/>
          <w:szCs w:val="24"/>
        </w:rPr>
        <w:t>﹒国家知识产权局发出的发明专利《专利申请受理通知书》（复印件）。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3</w:t>
      </w:r>
      <w:r w:rsidRPr="00992086">
        <w:rPr>
          <w:rFonts w:ascii="宋体" w:eastAsia="宋体" w:hAnsi="宋体" w:cs="Times New Roman" w:hint="eastAsia"/>
          <w:kern w:val="0"/>
          <w:sz w:val="24"/>
          <w:szCs w:val="24"/>
        </w:rPr>
        <w:t>﹒国家知识产权局开具的缴纳专利申请费收据（复印件），缴纳实质性审查费票据（复印件）。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4</w:t>
      </w:r>
      <w:r w:rsidRPr="00992086">
        <w:rPr>
          <w:rFonts w:ascii="宋体" w:eastAsia="宋体" w:hAnsi="宋体" w:cs="Times New Roman" w:hint="eastAsia"/>
          <w:kern w:val="0"/>
          <w:sz w:val="24"/>
          <w:szCs w:val="24"/>
        </w:rPr>
        <w:t>﹒单位申请的须提交企业营业执照、事业法人登记证或社团法人登记证（复印件），经办人单位授权委托书和本人身份证复印件，盖有财务专用章或本单位公章的单位银行账户信息表；个人申请的须提交本人大足区户籍身份证或居住证（复印件），个人银行账户信息表。</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（二）国内发明、实用新型、外观设计专利授权资助。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﹒《重庆市大足区专利资助申请表》（纸质件和电子文档，见附件）。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2</w:t>
      </w:r>
      <w:r w:rsidRPr="00992086">
        <w:rPr>
          <w:rFonts w:ascii="宋体" w:eastAsia="宋体" w:hAnsi="宋体" w:cs="Times New Roman" w:hint="eastAsia"/>
          <w:kern w:val="0"/>
          <w:sz w:val="24"/>
          <w:szCs w:val="24"/>
        </w:rPr>
        <w:t>﹒国家知识产权局颁发的《专利授权证书》（含有授权公告</w:t>
      </w:r>
      <w:proofErr w:type="gramStart"/>
      <w:r w:rsidRPr="00992086">
        <w:rPr>
          <w:rFonts w:ascii="宋体" w:eastAsia="宋体" w:hAnsi="宋体" w:cs="Times New Roman" w:hint="eastAsia"/>
          <w:kern w:val="0"/>
          <w:sz w:val="24"/>
          <w:szCs w:val="24"/>
        </w:rPr>
        <w:t>日当页的</w:t>
      </w:r>
      <w:proofErr w:type="gramEnd"/>
      <w:r w:rsidRPr="00992086">
        <w:rPr>
          <w:rFonts w:ascii="宋体" w:eastAsia="宋体" w:hAnsi="宋体" w:cs="Times New Roman" w:hint="eastAsia"/>
          <w:kern w:val="0"/>
          <w:sz w:val="24"/>
          <w:szCs w:val="24"/>
        </w:rPr>
        <w:t>复印件）。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3</w:t>
      </w:r>
      <w:r w:rsidRPr="00992086">
        <w:rPr>
          <w:rFonts w:ascii="宋体" w:eastAsia="宋体" w:hAnsi="宋体" w:cs="Times New Roman" w:hint="eastAsia"/>
          <w:kern w:val="0"/>
          <w:sz w:val="24"/>
          <w:szCs w:val="24"/>
        </w:rPr>
        <w:t>﹒单位申请的须提交企业营业执照、事业法人登记证或社团法人登记证（复印件），经办人单位授权委托书和本人身份证复印件，盖有财务专用章或本单位公章的单位银行账户信息表；个人申请的须提交本人大足区户籍身份证或居住证（复印件），个人银行账户信息表。</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（三）国外发明、实用新型、外观设计专利授权资助。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﹒《重庆市大足区专利资助申请表》（纸质件和电子文档，见附件）。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2</w:t>
      </w:r>
      <w:r w:rsidRPr="00992086">
        <w:rPr>
          <w:rFonts w:ascii="宋体" w:eastAsia="宋体" w:hAnsi="宋体" w:cs="Times New Roman" w:hint="eastAsia"/>
          <w:kern w:val="0"/>
          <w:sz w:val="24"/>
          <w:szCs w:val="24"/>
        </w:rPr>
        <w:t>﹒国外知识产权组织颁发的《专利授权证书》（含有授权公告</w:t>
      </w:r>
      <w:proofErr w:type="gramStart"/>
      <w:r w:rsidRPr="00992086">
        <w:rPr>
          <w:rFonts w:ascii="宋体" w:eastAsia="宋体" w:hAnsi="宋体" w:cs="Times New Roman" w:hint="eastAsia"/>
          <w:kern w:val="0"/>
          <w:sz w:val="24"/>
          <w:szCs w:val="24"/>
        </w:rPr>
        <w:t>日当页的</w:t>
      </w:r>
      <w:proofErr w:type="gramEnd"/>
      <w:r w:rsidRPr="00992086">
        <w:rPr>
          <w:rFonts w:ascii="宋体" w:eastAsia="宋体" w:hAnsi="宋体" w:cs="Times New Roman" w:hint="eastAsia"/>
          <w:kern w:val="0"/>
          <w:sz w:val="24"/>
          <w:szCs w:val="24"/>
        </w:rPr>
        <w:t>复印件）。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3</w:t>
      </w:r>
      <w:r w:rsidRPr="00992086">
        <w:rPr>
          <w:rFonts w:ascii="宋体" w:eastAsia="宋体" w:hAnsi="宋体" w:cs="Times New Roman" w:hint="eastAsia"/>
          <w:kern w:val="0"/>
          <w:sz w:val="24"/>
          <w:szCs w:val="24"/>
        </w:rPr>
        <w:t>．单位申请的须提交企业营业执照、事业法人登记证或社团法人登记证（复印件），经办人单位授权委托书和本人身份证复印件，盖有财务专用章或本单位公章的单位银行账户信息表；个人申请的须提交本人大足区户籍身份证或居住证（复印件），个人银行账户信息表。</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（四）国内发明专利维持费资助。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﹒《重庆市大足区专利资助申请表》（纸质件和电子文档，见附件）。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2</w:t>
      </w:r>
      <w:r w:rsidRPr="00992086">
        <w:rPr>
          <w:rFonts w:ascii="宋体" w:eastAsia="宋体" w:hAnsi="宋体" w:cs="Times New Roman" w:hint="eastAsia"/>
          <w:kern w:val="0"/>
          <w:sz w:val="24"/>
          <w:szCs w:val="24"/>
        </w:rPr>
        <w:t>．发明专利每年缴纳年费的发票（复印件）。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3</w:t>
      </w:r>
      <w:r w:rsidRPr="00992086">
        <w:rPr>
          <w:rFonts w:ascii="宋体" w:eastAsia="宋体" w:hAnsi="宋体" w:cs="Times New Roman" w:hint="eastAsia"/>
          <w:kern w:val="0"/>
          <w:sz w:val="24"/>
          <w:szCs w:val="24"/>
        </w:rPr>
        <w:t>．单位申请的须提交企业营业执照、事业法人登记证或社团法人登记证（复印件），经办人单位授权委托书和本人身份证复印件，盖有财务专用章或本单位公章的单位银行账户信息表；个人申请的须提交本人大足区户籍身份证或居住证（复印件），个人银行账户信息表。</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（五）国内购买或转让有效发明专利资助。</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﹒《重庆市大足区专利资助申请表》（纸质件和电子文档，见附件）。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2</w:t>
      </w:r>
      <w:r w:rsidRPr="00992086">
        <w:rPr>
          <w:rFonts w:ascii="宋体" w:eastAsia="宋体" w:hAnsi="宋体" w:cs="Times New Roman" w:hint="eastAsia"/>
          <w:kern w:val="0"/>
          <w:sz w:val="24"/>
          <w:szCs w:val="24"/>
        </w:rPr>
        <w:t>﹒国家知识产权局出具的《权利变更手续合格通知书》（复印件）。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3</w:t>
      </w:r>
      <w:r w:rsidRPr="00992086">
        <w:rPr>
          <w:rFonts w:ascii="宋体" w:eastAsia="宋体" w:hAnsi="宋体" w:cs="Times New Roman" w:hint="eastAsia"/>
          <w:kern w:val="0"/>
          <w:sz w:val="24"/>
          <w:szCs w:val="24"/>
        </w:rPr>
        <w:t>．单位申请的须提交企业营业执照、事业法人登记证或社团法人登记证（复印件），经办人单位授权委托书和本人身份证复印件，盖有财务专用章或本单位公章的单位银行账户信息表；个人申请的须提交本人大足区户籍身份证或居住证（复印件），个人银行账户信息表。</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（六）发明专利申请人或专利权人需要委托他人办理资助申请，须提供授权委托书。</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1</w:t>
      </w:r>
      <w:r w:rsidRPr="00992086">
        <w:rPr>
          <w:rFonts w:ascii="宋体" w:eastAsia="宋体" w:hAnsi="宋体" w:cs="Times New Roman" w:hint="eastAsia"/>
          <w:kern w:val="0"/>
          <w:sz w:val="24"/>
          <w:szCs w:val="24"/>
        </w:rPr>
        <w:t>．发明专利申请人或专利权人委托他人申请资助的，须提供授权委托书和受托人的身份证明复印件。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2</w:t>
      </w:r>
      <w:r w:rsidRPr="00992086">
        <w:rPr>
          <w:rFonts w:ascii="宋体" w:eastAsia="宋体" w:hAnsi="宋体" w:cs="Times New Roman" w:hint="eastAsia"/>
          <w:kern w:val="0"/>
          <w:sz w:val="24"/>
          <w:szCs w:val="24"/>
        </w:rPr>
        <w:t>．共同发明专利申请人或共同专利权人委托他人申请资助的，须提</w:t>
      </w:r>
      <w:r w:rsidRPr="00992086">
        <w:rPr>
          <w:rFonts w:ascii="宋体" w:eastAsia="宋体" w:hAnsi="宋体" w:cs="Times New Roman" w:hint="eastAsia"/>
          <w:spacing w:val="-6"/>
          <w:kern w:val="0"/>
          <w:sz w:val="24"/>
          <w:szCs w:val="24"/>
        </w:rPr>
        <w:t>供</w:t>
      </w:r>
      <w:r w:rsidRPr="00992086">
        <w:rPr>
          <w:rFonts w:ascii="宋体" w:eastAsia="宋体" w:hAnsi="宋体" w:cs="Times New Roman" w:hint="eastAsia"/>
          <w:kern w:val="0"/>
          <w:sz w:val="24"/>
          <w:szCs w:val="24"/>
        </w:rPr>
        <w:t>共同发明专利申请人或共同专利权人授权委托书和受托人的身份证复印件。</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以上申请材料一式两份，应按顺序装订，纸张为</w:t>
      </w:r>
      <w:r w:rsidRPr="00992086">
        <w:rPr>
          <w:rFonts w:ascii="Times New Roman" w:eastAsia="宋体" w:hAnsi="Times New Roman" w:cs="Times New Roman"/>
          <w:kern w:val="0"/>
          <w:sz w:val="24"/>
          <w:szCs w:val="24"/>
        </w:rPr>
        <w:t>A4</w:t>
      </w:r>
      <w:r w:rsidRPr="00992086">
        <w:rPr>
          <w:rFonts w:ascii="宋体" w:eastAsia="宋体" w:hAnsi="宋体" w:cs="Times New Roman" w:hint="eastAsia"/>
          <w:kern w:val="0"/>
          <w:sz w:val="24"/>
          <w:szCs w:val="24"/>
        </w:rPr>
        <w:t>纸。要求提交复印件的材料需同时提供原件核对查验。</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第八条</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专利资助程序</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（一）申请人将专利资助所需材料报区知识产权局。</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（二）区知识产权局组织审核申请材料。经初审合格的申请人名单，将在区科委（知识产权局）网站上公示</w:t>
      </w:r>
      <w:r w:rsidRPr="00992086">
        <w:rPr>
          <w:rFonts w:ascii="Times New Roman" w:eastAsia="宋体" w:hAnsi="Times New Roman" w:cs="Times New Roman"/>
          <w:kern w:val="0"/>
          <w:sz w:val="24"/>
          <w:szCs w:val="24"/>
        </w:rPr>
        <w:t>5</w:t>
      </w:r>
      <w:r w:rsidRPr="00992086">
        <w:rPr>
          <w:rFonts w:ascii="宋体" w:eastAsia="宋体" w:hAnsi="宋体" w:cs="Times New Roman" w:hint="eastAsia"/>
          <w:kern w:val="0"/>
          <w:sz w:val="24"/>
          <w:szCs w:val="24"/>
        </w:rPr>
        <w:t>个工作日，对公示无异议的，</w:t>
      </w:r>
      <w:proofErr w:type="gramStart"/>
      <w:r w:rsidRPr="00992086">
        <w:rPr>
          <w:rFonts w:ascii="宋体" w:eastAsia="宋体" w:hAnsi="宋体" w:cs="Times New Roman" w:hint="eastAsia"/>
          <w:kern w:val="0"/>
          <w:sz w:val="24"/>
          <w:szCs w:val="24"/>
        </w:rPr>
        <w:t>作出</w:t>
      </w:r>
      <w:proofErr w:type="gramEnd"/>
      <w:r w:rsidRPr="00992086">
        <w:rPr>
          <w:rFonts w:ascii="宋体" w:eastAsia="宋体" w:hAnsi="宋体" w:cs="Times New Roman" w:hint="eastAsia"/>
          <w:kern w:val="0"/>
          <w:sz w:val="24"/>
          <w:szCs w:val="24"/>
        </w:rPr>
        <w:t>给予资助的决定；对初审不合格或公示有异议的，将通知提供补正或说明材料，经补正材料仍不合格或不能清楚</w:t>
      </w:r>
      <w:proofErr w:type="gramStart"/>
      <w:r w:rsidRPr="00992086">
        <w:rPr>
          <w:rFonts w:ascii="宋体" w:eastAsia="宋体" w:hAnsi="宋体" w:cs="Times New Roman" w:hint="eastAsia"/>
          <w:kern w:val="0"/>
          <w:sz w:val="24"/>
          <w:szCs w:val="24"/>
        </w:rPr>
        <w:t>作出</w:t>
      </w:r>
      <w:proofErr w:type="gramEnd"/>
      <w:r w:rsidRPr="00992086">
        <w:rPr>
          <w:rFonts w:ascii="宋体" w:eastAsia="宋体" w:hAnsi="宋体" w:cs="Times New Roman" w:hint="eastAsia"/>
          <w:kern w:val="0"/>
          <w:sz w:val="24"/>
          <w:szCs w:val="24"/>
        </w:rPr>
        <w:t>合理说明的，将</w:t>
      </w:r>
      <w:proofErr w:type="gramStart"/>
      <w:r w:rsidRPr="00992086">
        <w:rPr>
          <w:rFonts w:ascii="宋体" w:eastAsia="宋体" w:hAnsi="宋体" w:cs="Times New Roman" w:hint="eastAsia"/>
          <w:kern w:val="0"/>
          <w:sz w:val="24"/>
          <w:szCs w:val="24"/>
        </w:rPr>
        <w:t>作出</w:t>
      </w:r>
      <w:proofErr w:type="gramEnd"/>
      <w:r w:rsidRPr="00992086">
        <w:rPr>
          <w:rFonts w:ascii="宋体" w:eastAsia="宋体" w:hAnsi="宋体" w:cs="Times New Roman" w:hint="eastAsia"/>
          <w:kern w:val="0"/>
          <w:sz w:val="24"/>
          <w:szCs w:val="24"/>
        </w:rPr>
        <w:t>不予资助的决定。</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（三）</w:t>
      </w:r>
      <w:proofErr w:type="gramStart"/>
      <w:r w:rsidRPr="00992086">
        <w:rPr>
          <w:rFonts w:ascii="宋体" w:eastAsia="宋体" w:hAnsi="宋体" w:cs="Times New Roman" w:hint="eastAsia"/>
          <w:kern w:val="0"/>
          <w:sz w:val="24"/>
          <w:szCs w:val="24"/>
        </w:rPr>
        <w:t>作出</w:t>
      </w:r>
      <w:proofErr w:type="gramEnd"/>
      <w:r w:rsidRPr="00992086">
        <w:rPr>
          <w:rFonts w:ascii="宋体" w:eastAsia="宋体" w:hAnsi="宋体" w:cs="Times New Roman" w:hint="eastAsia"/>
          <w:kern w:val="0"/>
          <w:sz w:val="24"/>
          <w:szCs w:val="24"/>
        </w:rPr>
        <w:t>给予资助的决定后，将专利资助费拨付到专利申请人或专利权利人提供的银行账户。</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第九条</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对于弄虚作假、恶意套取专利资助资金的申请人，限期收回已经拨付的资助资金；情节严重的，依法追究相关法律责任。</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第十条</w:t>
      </w:r>
      <w:r w:rsidRPr="00992086">
        <w:rPr>
          <w:rFonts w:ascii="Times New Roman" w:eastAsia="宋体" w:hAnsi="Times New Roman" w:cs="Times New Roman"/>
          <w:kern w:val="0"/>
          <w:sz w:val="24"/>
          <w:szCs w:val="24"/>
        </w:rPr>
        <w:t>  </w:t>
      </w:r>
      <w:r w:rsidRPr="00992086">
        <w:rPr>
          <w:rFonts w:ascii="宋体" w:eastAsia="宋体" w:hAnsi="宋体" w:cs="Times New Roman" w:hint="eastAsia"/>
          <w:kern w:val="0"/>
          <w:sz w:val="24"/>
          <w:szCs w:val="24"/>
        </w:rPr>
        <w:t>本办法自颁发之日起施行。原《重庆市大足区专利</w:t>
      </w:r>
      <w:r w:rsidRPr="00992086">
        <w:rPr>
          <w:rFonts w:ascii="宋体" w:eastAsia="宋体" w:hAnsi="宋体" w:cs="Times New Roman" w:hint="eastAsia"/>
          <w:spacing w:val="-6"/>
          <w:kern w:val="0"/>
          <w:sz w:val="24"/>
          <w:szCs w:val="24"/>
        </w:rPr>
        <w:t>资助与奖励办法（试行）》（大足府办发〔</w:t>
      </w:r>
      <w:r w:rsidRPr="00992086">
        <w:rPr>
          <w:rFonts w:ascii="Times New Roman" w:eastAsia="宋体" w:hAnsi="Times New Roman" w:cs="Times New Roman"/>
          <w:spacing w:val="-6"/>
          <w:kern w:val="0"/>
          <w:sz w:val="24"/>
          <w:szCs w:val="24"/>
        </w:rPr>
        <w:t>2012</w:t>
      </w:r>
      <w:r w:rsidRPr="00992086">
        <w:rPr>
          <w:rFonts w:ascii="宋体" w:eastAsia="宋体" w:hAnsi="宋体" w:cs="Times New Roman" w:hint="eastAsia"/>
          <w:spacing w:val="-6"/>
          <w:kern w:val="0"/>
          <w:sz w:val="24"/>
          <w:szCs w:val="24"/>
        </w:rPr>
        <w:t>〕</w:t>
      </w:r>
      <w:r w:rsidRPr="00992086">
        <w:rPr>
          <w:rFonts w:ascii="Times New Roman" w:eastAsia="宋体" w:hAnsi="Times New Roman" w:cs="Times New Roman"/>
          <w:spacing w:val="-6"/>
          <w:kern w:val="0"/>
          <w:sz w:val="24"/>
          <w:szCs w:val="24"/>
        </w:rPr>
        <w:t>258</w:t>
      </w:r>
      <w:r w:rsidRPr="00992086">
        <w:rPr>
          <w:rFonts w:ascii="宋体" w:eastAsia="宋体" w:hAnsi="宋体" w:cs="Times New Roman" w:hint="eastAsia"/>
          <w:spacing w:val="-6"/>
          <w:kern w:val="0"/>
          <w:sz w:val="24"/>
          <w:szCs w:val="24"/>
        </w:rPr>
        <w:t>号）同时废止。</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ind w:firstLine="628"/>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附件：重庆市大足区专利资助申请表</w:t>
      </w:r>
    </w:p>
    <w:p w:rsidR="00992086" w:rsidRPr="00992086" w:rsidRDefault="00992086" w:rsidP="00992086">
      <w:pPr>
        <w:widowControl/>
        <w:shd w:val="clear" w:color="auto" w:fill="FFFFFF"/>
        <w:spacing w:line="520" w:lineRule="atLeast"/>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spacing w:line="520" w:lineRule="atLeast"/>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spacing w:line="520" w:lineRule="atLeast"/>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spacing w:line="520" w:lineRule="atLeast"/>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hint="eastAsia"/>
          <w:color w:val="000000"/>
          <w:kern w:val="0"/>
          <w:szCs w:val="21"/>
        </w:rPr>
        <w:br w:type="textWrapping" w:clear="all"/>
      </w:r>
    </w:p>
    <w:p w:rsidR="00992086" w:rsidRPr="00992086" w:rsidRDefault="00992086" w:rsidP="00992086">
      <w:pPr>
        <w:widowControl/>
        <w:shd w:val="clear" w:color="auto" w:fill="FFFFFF"/>
        <w:jc w:val="left"/>
        <w:rPr>
          <w:rFonts w:ascii="Times New Roman" w:eastAsia="宋体" w:hAnsi="Times New Roman" w:cs="Times New Roman"/>
          <w:kern w:val="0"/>
          <w:sz w:val="24"/>
          <w:szCs w:val="24"/>
        </w:rPr>
      </w:pPr>
      <w:r w:rsidRPr="00992086">
        <w:rPr>
          <w:rFonts w:ascii="黑体" w:eastAsia="黑体" w:hAnsi="黑体" w:cs="Times New Roman" w:hint="eastAsia"/>
          <w:kern w:val="0"/>
          <w:sz w:val="24"/>
          <w:szCs w:val="24"/>
        </w:rPr>
        <w:t>附件</w:t>
      </w:r>
    </w:p>
    <w:p w:rsidR="00992086" w:rsidRPr="00992086" w:rsidRDefault="00992086" w:rsidP="00992086">
      <w:pPr>
        <w:widowControl/>
        <w:shd w:val="clear" w:color="auto" w:fill="FFFFFF"/>
        <w:spacing w:line="640" w:lineRule="atLeast"/>
        <w:jc w:val="center"/>
        <w:rPr>
          <w:rFonts w:ascii="Times New Roman" w:eastAsia="宋体" w:hAnsi="Times New Roman" w:cs="Times New Roman"/>
          <w:kern w:val="0"/>
          <w:sz w:val="24"/>
          <w:szCs w:val="24"/>
        </w:rPr>
      </w:pPr>
      <w:r w:rsidRPr="00992086">
        <w:rPr>
          <w:rFonts w:ascii="黑体" w:eastAsia="黑体" w:hAnsi="黑体" w:cs="Times New Roman" w:hint="eastAsia"/>
          <w:color w:val="000000"/>
          <w:kern w:val="0"/>
          <w:sz w:val="36"/>
          <w:szCs w:val="36"/>
        </w:rPr>
        <w:t>重庆市大足区专利资助申请表</w:t>
      </w:r>
    </w:p>
    <w:tbl>
      <w:tblPr>
        <w:tblW w:w="0" w:type="auto"/>
        <w:jc w:val="center"/>
        <w:tblCellMar>
          <w:left w:w="0" w:type="dxa"/>
          <w:right w:w="0" w:type="dxa"/>
        </w:tblCellMar>
        <w:tblLook w:val="04A0" w:firstRow="1" w:lastRow="0" w:firstColumn="1" w:lastColumn="0" w:noHBand="0" w:noVBand="1"/>
      </w:tblPr>
      <w:tblGrid>
        <w:gridCol w:w="264"/>
        <w:gridCol w:w="288"/>
        <w:gridCol w:w="221"/>
        <w:gridCol w:w="221"/>
        <w:gridCol w:w="360"/>
        <w:gridCol w:w="707"/>
        <w:gridCol w:w="479"/>
        <w:gridCol w:w="806"/>
        <w:gridCol w:w="729"/>
        <w:gridCol w:w="890"/>
        <w:gridCol w:w="562"/>
        <w:gridCol w:w="557"/>
        <w:gridCol w:w="637"/>
        <w:gridCol w:w="804"/>
        <w:gridCol w:w="781"/>
      </w:tblGrid>
      <w:tr w:rsidR="00992086" w:rsidRPr="00992086" w:rsidTr="00992086">
        <w:trPr>
          <w:trHeight w:val="266"/>
          <w:jc w:val="center"/>
        </w:trPr>
        <w:tc>
          <w:tcPr>
            <w:tcW w:w="20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申请人名称</w:t>
            </w:r>
          </w:p>
        </w:tc>
        <w:tc>
          <w:tcPr>
            <w:tcW w:w="205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21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统一社会信用代码</w:t>
            </w:r>
          </w:p>
        </w:tc>
        <w:tc>
          <w:tcPr>
            <w:tcW w:w="30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6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详细地址</w:t>
            </w:r>
          </w:p>
        </w:tc>
        <w:tc>
          <w:tcPr>
            <w:tcW w:w="408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r>
      <w:tr w:rsidR="00992086" w:rsidRPr="00992086" w:rsidTr="00992086">
        <w:trPr>
          <w:trHeight w:val="274"/>
          <w:jc w:val="center"/>
        </w:trPr>
        <w:tc>
          <w:tcPr>
            <w:tcW w:w="204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联 系 人</w:t>
            </w:r>
          </w:p>
        </w:tc>
        <w:tc>
          <w:tcPr>
            <w:tcW w:w="205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21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联系电话及QQ</w:t>
            </w:r>
          </w:p>
        </w:tc>
        <w:tc>
          <w:tcPr>
            <w:tcW w:w="3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6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资助金额（总计）</w:t>
            </w:r>
          </w:p>
        </w:tc>
        <w:tc>
          <w:tcPr>
            <w:tcW w:w="40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r>
      <w:tr w:rsidR="00992086" w:rsidRPr="00992086" w:rsidTr="00992086">
        <w:trPr>
          <w:trHeight w:val="297"/>
          <w:jc w:val="center"/>
        </w:trPr>
        <w:tc>
          <w:tcPr>
            <w:tcW w:w="204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申请人户名</w:t>
            </w:r>
          </w:p>
        </w:tc>
        <w:tc>
          <w:tcPr>
            <w:tcW w:w="205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21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开户银行</w:t>
            </w:r>
          </w:p>
        </w:tc>
        <w:tc>
          <w:tcPr>
            <w:tcW w:w="3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6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银行账号</w:t>
            </w:r>
          </w:p>
        </w:tc>
        <w:tc>
          <w:tcPr>
            <w:tcW w:w="408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r>
      <w:tr w:rsidR="00992086" w:rsidRPr="00992086" w:rsidTr="00992086">
        <w:trPr>
          <w:trHeight w:val="292"/>
          <w:jc w:val="center"/>
        </w:trPr>
        <w:tc>
          <w:tcPr>
            <w:tcW w:w="204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专利代理机构</w:t>
            </w:r>
          </w:p>
        </w:tc>
        <w:tc>
          <w:tcPr>
            <w:tcW w:w="6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国内</w:t>
            </w:r>
          </w:p>
        </w:tc>
        <w:tc>
          <w:tcPr>
            <w:tcW w:w="2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代 理 人</w:t>
            </w:r>
          </w:p>
        </w:tc>
        <w:tc>
          <w:tcPr>
            <w:tcW w:w="3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涉外</w:t>
            </w:r>
          </w:p>
        </w:tc>
        <w:tc>
          <w:tcPr>
            <w:tcW w:w="210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代 理 人</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r>
      <w:tr w:rsidR="00992086" w:rsidRPr="00992086" w:rsidTr="00992086">
        <w:trPr>
          <w:trHeight w:val="482"/>
          <w:jc w:val="center"/>
        </w:trPr>
        <w:tc>
          <w:tcPr>
            <w:tcW w:w="5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涉外专利</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序号</w:t>
            </w:r>
          </w:p>
        </w:tc>
        <w:tc>
          <w:tcPr>
            <w:tcW w:w="286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专 利 名 称</w:t>
            </w:r>
          </w:p>
        </w:tc>
        <w:tc>
          <w:tcPr>
            <w:tcW w:w="21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专 利 号</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授权国家</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授权日</w:t>
            </w:r>
          </w:p>
        </w:tc>
        <w:tc>
          <w:tcPr>
            <w:tcW w:w="435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资助类型</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资助金额</w:t>
            </w:r>
          </w:p>
        </w:tc>
      </w:tr>
      <w:tr w:rsidR="00992086" w:rsidRPr="00992086" w:rsidTr="00992086">
        <w:trPr>
          <w:trHeight w:val="482"/>
          <w:jc w:val="center"/>
        </w:trPr>
        <w:tc>
          <w:tcPr>
            <w:tcW w:w="0" w:type="auto"/>
            <w:vMerge/>
            <w:tcBorders>
              <w:top w:val="nil"/>
              <w:left w:val="single" w:sz="8" w:space="0" w:color="auto"/>
              <w:bottom w:val="single" w:sz="8" w:space="0" w:color="auto"/>
              <w:right w:val="single" w:sz="8" w:space="0" w:color="auto"/>
            </w:tcBorders>
            <w:vAlign w:val="center"/>
            <w:hideMark/>
          </w:tcPr>
          <w:p w:rsidR="00992086" w:rsidRPr="00992086" w:rsidRDefault="00992086" w:rsidP="00992086">
            <w:pPr>
              <w:widowControl/>
              <w:jc w:val="left"/>
              <w:rPr>
                <w:rFonts w:ascii="Times New Roman" w:eastAsia="宋体" w:hAnsi="Times New Roman" w:cs="Times New Roman"/>
                <w:kern w:val="0"/>
                <w:sz w:val="24"/>
                <w:szCs w:val="24"/>
              </w:rPr>
            </w:pP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1</w:t>
            </w:r>
          </w:p>
        </w:tc>
        <w:tc>
          <w:tcPr>
            <w:tcW w:w="286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21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435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发明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实用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外观</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r>
      <w:tr w:rsidR="00992086" w:rsidRPr="00992086" w:rsidTr="00992086">
        <w:trPr>
          <w:trHeight w:val="482"/>
          <w:jc w:val="center"/>
        </w:trPr>
        <w:tc>
          <w:tcPr>
            <w:tcW w:w="0" w:type="auto"/>
            <w:vMerge/>
            <w:tcBorders>
              <w:top w:val="nil"/>
              <w:left w:val="single" w:sz="8" w:space="0" w:color="auto"/>
              <w:bottom w:val="single" w:sz="8" w:space="0" w:color="auto"/>
              <w:right w:val="single" w:sz="8" w:space="0" w:color="auto"/>
            </w:tcBorders>
            <w:vAlign w:val="center"/>
            <w:hideMark/>
          </w:tcPr>
          <w:p w:rsidR="00992086" w:rsidRPr="00992086" w:rsidRDefault="00992086" w:rsidP="00992086">
            <w:pPr>
              <w:widowControl/>
              <w:jc w:val="left"/>
              <w:rPr>
                <w:rFonts w:ascii="Times New Roman" w:eastAsia="宋体" w:hAnsi="Times New Roman" w:cs="Times New Roman"/>
                <w:kern w:val="0"/>
                <w:sz w:val="24"/>
                <w:szCs w:val="24"/>
              </w:rPr>
            </w:pP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2</w:t>
            </w:r>
          </w:p>
        </w:tc>
        <w:tc>
          <w:tcPr>
            <w:tcW w:w="286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219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435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□发明 □实用 □外观</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r>
      <w:tr w:rsidR="00992086" w:rsidRPr="00992086" w:rsidTr="00992086">
        <w:trPr>
          <w:trHeight w:val="482"/>
          <w:jc w:val="center"/>
        </w:trPr>
        <w:tc>
          <w:tcPr>
            <w:tcW w:w="58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国内专利</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序号</w:t>
            </w:r>
          </w:p>
        </w:tc>
        <w:tc>
          <w:tcPr>
            <w:tcW w:w="286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专 利 名 称</w:t>
            </w:r>
          </w:p>
        </w:tc>
        <w:tc>
          <w:tcPr>
            <w:tcW w:w="21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专 利 号</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受理日</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授权日</w:t>
            </w:r>
          </w:p>
        </w:tc>
        <w:tc>
          <w:tcPr>
            <w:tcW w:w="435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资助类型</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资助金额</w:t>
            </w:r>
          </w:p>
        </w:tc>
      </w:tr>
      <w:tr w:rsidR="00992086" w:rsidRPr="00992086" w:rsidTr="00992086">
        <w:trPr>
          <w:trHeight w:val="482"/>
          <w:jc w:val="center"/>
        </w:trPr>
        <w:tc>
          <w:tcPr>
            <w:tcW w:w="0" w:type="auto"/>
            <w:vMerge/>
            <w:tcBorders>
              <w:top w:val="nil"/>
              <w:left w:val="single" w:sz="8" w:space="0" w:color="auto"/>
              <w:bottom w:val="single" w:sz="8" w:space="0" w:color="auto"/>
              <w:right w:val="single" w:sz="8" w:space="0" w:color="auto"/>
            </w:tcBorders>
            <w:vAlign w:val="center"/>
            <w:hideMark/>
          </w:tcPr>
          <w:p w:rsidR="00992086" w:rsidRPr="00992086" w:rsidRDefault="00992086" w:rsidP="00992086">
            <w:pPr>
              <w:widowControl/>
              <w:jc w:val="left"/>
              <w:rPr>
                <w:rFonts w:ascii="Times New Roman" w:eastAsia="宋体" w:hAnsi="Times New Roman" w:cs="Times New Roman"/>
                <w:kern w:val="0"/>
                <w:sz w:val="24"/>
                <w:szCs w:val="24"/>
              </w:rPr>
            </w:pP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1</w:t>
            </w:r>
          </w:p>
        </w:tc>
        <w:tc>
          <w:tcPr>
            <w:tcW w:w="286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 </w:t>
            </w:r>
          </w:p>
        </w:tc>
        <w:tc>
          <w:tcPr>
            <w:tcW w:w="219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992086" w:rsidRPr="00992086" w:rsidRDefault="00992086" w:rsidP="00992086">
            <w:pPr>
              <w:widowControl/>
              <w:spacing w:line="240" w:lineRule="atLeast"/>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 </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 </w:t>
            </w:r>
          </w:p>
        </w:tc>
        <w:tc>
          <w:tcPr>
            <w:tcW w:w="435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发明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实用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外观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维持  </w:t>
            </w:r>
            <w:r w:rsidRPr="00992086">
              <w:rPr>
                <w:rFonts w:ascii="宋体" w:eastAsia="宋体" w:hAnsi="宋体" w:cs="Times New Roman" w:hint="eastAsia"/>
                <w:color w:val="000000"/>
                <w:kern w:val="0"/>
                <w:szCs w:val="21"/>
              </w:rPr>
              <w:t>□转让</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r>
      <w:tr w:rsidR="00992086" w:rsidRPr="00992086" w:rsidTr="00992086">
        <w:trPr>
          <w:trHeight w:val="482"/>
          <w:jc w:val="center"/>
        </w:trPr>
        <w:tc>
          <w:tcPr>
            <w:tcW w:w="0" w:type="auto"/>
            <w:vMerge/>
            <w:tcBorders>
              <w:top w:val="nil"/>
              <w:left w:val="single" w:sz="8" w:space="0" w:color="auto"/>
              <w:bottom w:val="single" w:sz="8" w:space="0" w:color="auto"/>
              <w:right w:val="single" w:sz="8" w:space="0" w:color="auto"/>
            </w:tcBorders>
            <w:vAlign w:val="center"/>
            <w:hideMark/>
          </w:tcPr>
          <w:p w:rsidR="00992086" w:rsidRPr="00992086" w:rsidRDefault="00992086" w:rsidP="00992086">
            <w:pPr>
              <w:widowControl/>
              <w:jc w:val="left"/>
              <w:rPr>
                <w:rFonts w:ascii="Times New Roman" w:eastAsia="宋体" w:hAnsi="Times New Roman" w:cs="Times New Roman"/>
                <w:kern w:val="0"/>
                <w:sz w:val="24"/>
                <w:szCs w:val="24"/>
              </w:rPr>
            </w:pP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2</w:t>
            </w:r>
          </w:p>
        </w:tc>
        <w:tc>
          <w:tcPr>
            <w:tcW w:w="286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 </w:t>
            </w:r>
          </w:p>
        </w:tc>
        <w:tc>
          <w:tcPr>
            <w:tcW w:w="219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992086" w:rsidRPr="00992086" w:rsidRDefault="00992086" w:rsidP="00992086">
            <w:pPr>
              <w:widowControl/>
              <w:spacing w:line="240" w:lineRule="atLeast"/>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 </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 </w:t>
            </w:r>
          </w:p>
        </w:tc>
        <w:tc>
          <w:tcPr>
            <w:tcW w:w="435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发明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实用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外观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维持  </w:t>
            </w:r>
            <w:r w:rsidRPr="00992086">
              <w:rPr>
                <w:rFonts w:ascii="宋体" w:eastAsia="宋体" w:hAnsi="宋体" w:cs="Times New Roman" w:hint="eastAsia"/>
                <w:color w:val="000000"/>
                <w:kern w:val="0"/>
                <w:szCs w:val="21"/>
              </w:rPr>
              <w:t>□转让</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r>
      <w:tr w:rsidR="00992086" w:rsidRPr="00992086" w:rsidTr="00992086">
        <w:trPr>
          <w:trHeight w:val="482"/>
          <w:jc w:val="center"/>
        </w:trPr>
        <w:tc>
          <w:tcPr>
            <w:tcW w:w="0" w:type="auto"/>
            <w:vMerge/>
            <w:tcBorders>
              <w:top w:val="nil"/>
              <w:left w:val="single" w:sz="8" w:space="0" w:color="auto"/>
              <w:bottom w:val="single" w:sz="8" w:space="0" w:color="auto"/>
              <w:right w:val="single" w:sz="8" w:space="0" w:color="auto"/>
            </w:tcBorders>
            <w:vAlign w:val="center"/>
            <w:hideMark/>
          </w:tcPr>
          <w:p w:rsidR="00992086" w:rsidRPr="00992086" w:rsidRDefault="00992086" w:rsidP="00992086">
            <w:pPr>
              <w:widowControl/>
              <w:jc w:val="left"/>
              <w:rPr>
                <w:rFonts w:ascii="Times New Roman" w:eastAsia="宋体" w:hAnsi="Times New Roman" w:cs="Times New Roman"/>
                <w:kern w:val="0"/>
                <w:sz w:val="24"/>
                <w:szCs w:val="24"/>
              </w:rPr>
            </w:pP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w:t>
            </w:r>
          </w:p>
        </w:tc>
        <w:tc>
          <w:tcPr>
            <w:tcW w:w="286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 </w:t>
            </w:r>
          </w:p>
        </w:tc>
        <w:tc>
          <w:tcPr>
            <w:tcW w:w="2190"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992086" w:rsidRPr="00992086" w:rsidRDefault="00992086" w:rsidP="00992086">
            <w:pPr>
              <w:widowControl/>
              <w:spacing w:line="240" w:lineRule="atLeast"/>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 </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 </w:t>
            </w:r>
          </w:p>
        </w:tc>
        <w:tc>
          <w:tcPr>
            <w:tcW w:w="435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发明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实用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外观 </w:t>
            </w:r>
            <w:r w:rsidRPr="00992086">
              <w:rPr>
                <w:rFonts w:ascii="宋体" w:eastAsia="宋体" w:hAnsi="宋体" w:cs="Times New Roman" w:hint="eastAsia"/>
                <w:color w:val="000000"/>
                <w:kern w:val="0"/>
                <w:szCs w:val="21"/>
              </w:rPr>
              <w:t>□</w:t>
            </w:r>
            <w:r w:rsidRPr="00992086">
              <w:rPr>
                <w:rFonts w:ascii="宋体" w:eastAsia="宋体" w:hAnsi="宋体" w:cs="Times New Roman" w:hint="eastAsia"/>
                <w:kern w:val="0"/>
                <w:sz w:val="22"/>
              </w:rPr>
              <w:t>维持  </w:t>
            </w:r>
            <w:r w:rsidRPr="00992086">
              <w:rPr>
                <w:rFonts w:ascii="宋体" w:eastAsia="宋体" w:hAnsi="宋体" w:cs="Times New Roman" w:hint="eastAsia"/>
                <w:color w:val="000000"/>
                <w:kern w:val="0"/>
                <w:szCs w:val="21"/>
              </w:rPr>
              <w:t>□转让</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24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tc>
      </w:tr>
      <w:tr w:rsidR="00992086" w:rsidRPr="00992086" w:rsidTr="00992086">
        <w:trPr>
          <w:trHeight w:val="412"/>
          <w:jc w:val="center"/>
        </w:trPr>
        <w:tc>
          <w:tcPr>
            <w:tcW w:w="23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申请人签章</w:t>
            </w:r>
          </w:p>
        </w:tc>
        <w:tc>
          <w:tcPr>
            <w:tcW w:w="12705" w:type="dxa"/>
            <w:gridSpan w:val="11"/>
            <w:tcBorders>
              <w:top w:val="nil"/>
              <w:left w:val="nil"/>
              <w:bottom w:val="single" w:sz="8" w:space="0" w:color="auto"/>
              <w:right w:val="single" w:sz="8" w:space="0" w:color="auto"/>
            </w:tcBorders>
            <w:tcMar>
              <w:top w:w="0" w:type="dxa"/>
              <w:left w:w="108" w:type="dxa"/>
              <w:bottom w:w="0" w:type="dxa"/>
              <w:right w:w="108" w:type="dxa"/>
            </w:tcMar>
            <w:hideMark/>
          </w:tcPr>
          <w:p w:rsidR="00992086" w:rsidRPr="00992086" w:rsidRDefault="00992086" w:rsidP="00992086">
            <w:pPr>
              <w:widowControl/>
              <w:spacing w:line="260" w:lineRule="atLeast"/>
              <w:rPr>
                <w:rFonts w:ascii="Times New Roman" w:eastAsia="宋体" w:hAnsi="Times New Roman" w:cs="Times New Roman"/>
                <w:kern w:val="0"/>
                <w:sz w:val="24"/>
                <w:szCs w:val="24"/>
              </w:rPr>
            </w:pPr>
            <w:r w:rsidRPr="00992086">
              <w:rPr>
                <w:rFonts w:ascii="宋体" w:eastAsia="宋体" w:hAnsi="宋体" w:cs="Times New Roman" w:hint="eastAsia"/>
                <w:kern w:val="0"/>
                <w:szCs w:val="21"/>
              </w:rPr>
              <w:t>本申请人承诺上述信息真实、准确、有效，所申请的专利项目来源合理合法，不属于通过抄袭、重复提交、拼凑和编造等非正常手段获得，且不以套取专利资助为目的，否则愿意承担相应法律责任。</w:t>
            </w:r>
          </w:p>
          <w:p w:rsidR="00992086" w:rsidRPr="00992086" w:rsidRDefault="00992086" w:rsidP="00992086">
            <w:pPr>
              <w:widowControl/>
              <w:spacing w:line="260" w:lineRule="atLeast"/>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（单位）盖章</w:t>
            </w:r>
          </w:p>
          <w:p w:rsidR="00992086" w:rsidRPr="00992086" w:rsidRDefault="00992086" w:rsidP="00992086">
            <w:pPr>
              <w:widowControl/>
              <w:spacing w:line="260" w:lineRule="atLeast"/>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（个人）签名</w:t>
            </w:r>
          </w:p>
          <w:p w:rsidR="00992086" w:rsidRPr="00992086" w:rsidRDefault="00992086" w:rsidP="00992086">
            <w:pPr>
              <w:widowControl/>
              <w:spacing w:line="260" w:lineRule="atLeast"/>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年    月    日</w:t>
            </w:r>
          </w:p>
        </w:tc>
      </w:tr>
      <w:tr w:rsidR="00992086" w:rsidRPr="00992086" w:rsidTr="00992086">
        <w:trPr>
          <w:trHeight w:val="1020"/>
          <w:jc w:val="center"/>
        </w:trPr>
        <w:tc>
          <w:tcPr>
            <w:tcW w:w="23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50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区知识产权局</w:t>
            </w:r>
          </w:p>
          <w:p w:rsidR="00992086" w:rsidRPr="00992086" w:rsidRDefault="00992086" w:rsidP="00992086">
            <w:pPr>
              <w:widowControl/>
              <w:spacing w:line="500" w:lineRule="atLeast"/>
              <w:jc w:val="center"/>
              <w:rPr>
                <w:rFonts w:ascii="Times New Roman" w:eastAsia="宋体" w:hAnsi="Times New Roman" w:cs="Times New Roman"/>
                <w:kern w:val="0"/>
                <w:sz w:val="24"/>
                <w:szCs w:val="24"/>
              </w:rPr>
            </w:pPr>
            <w:r w:rsidRPr="00992086">
              <w:rPr>
                <w:rFonts w:ascii="宋体" w:eastAsia="宋体" w:hAnsi="宋体" w:cs="Times New Roman" w:hint="eastAsia"/>
                <w:kern w:val="0"/>
                <w:szCs w:val="21"/>
              </w:rPr>
              <w:t>审核意见</w:t>
            </w:r>
          </w:p>
        </w:tc>
        <w:tc>
          <w:tcPr>
            <w:tcW w:w="12705" w:type="dxa"/>
            <w:gridSpan w:val="11"/>
            <w:tcBorders>
              <w:top w:val="nil"/>
              <w:left w:val="nil"/>
              <w:bottom w:val="single" w:sz="8" w:space="0" w:color="auto"/>
              <w:right w:val="single" w:sz="8" w:space="0" w:color="auto"/>
            </w:tcBorders>
            <w:tcMar>
              <w:top w:w="0" w:type="dxa"/>
              <w:left w:w="108" w:type="dxa"/>
              <w:bottom w:w="0" w:type="dxa"/>
              <w:right w:w="108" w:type="dxa"/>
            </w:tcMar>
            <w:vAlign w:val="center"/>
            <w:hideMark/>
          </w:tcPr>
          <w:p w:rsidR="00992086" w:rsidRPr="00992086" w:rsidRDefault="00992086" w:rsidP="00992086">
            <w:pPr>
              <w:widowControl/>
              <w:spacing w:line="300" w:lineRule="atLeast"/>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w:t>
            </w:r>
          </w:p>
          <w:p w:rsidR="00992086" w:rsidRPr="00992086" w:rsidRDefault="00992086" w:rsidP="00992086">
            <w:pPr>
              <w:widowControl/>
              <w:spacing w:line="300" w:lineRule="atLeast"/>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签名(盖章）</w:t>
            </w:r>
          </w:p>
          <w:p w:rsidR="00992086" w:rsidRPr="00992086" w:rsidRDefault="00992086" w:rsidP="00992086">
            <w:pPr>
              <w:widowControl/>
              <w:spacing w:line="300" w:lineRule="atLeast"/>
              <w:rPr>
                <w:rFonts w:ascii="Times New Roman" w:eastAsia="宋体" w:hAnsi="Times New Roman" w:cs="Times New Roman"/>
                <w:kern w:val="0"/>
                <w:sz w:val="24"/>
                <w:szCs w:val="24"/>
              </w:rPr>
            </w:pPr>
            <w:r w:rsidRPr="00992086">
              <w:rPr>
                <w:rFonts w:ascii="宋体" w:eastAsia="宋体" w:hAnsi="宋体" w:cs="Times New Roman" w:hint="eastAsia"/>
                <w:kern w:val="0"/>
                <w:szCs w:val="21"/>
              </w:rPr>
              <w:t>                                                                                  年    月    日                      </w:t>
            </w:r>
          </w:p>
        </w:tc>
      </w:tr>
      <w:tr w:rsidR="00992086" w:rsidRPr="00992086" w:rsidTr="00992086">
        <w:trPr>
          <w:jc w:val="center"/>
        </w:trPr>
        <w:tc>
          <w:tcPr>
            <w:tcW w:w="525"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615"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510"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300"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270"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930"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450"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1095"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945"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1245"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690"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645"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750"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1095"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c>
          <w:tcPr>
            <w:tcW w:w="1050" w:type="dxa"/>
            <w:tcBorders>
              <w:top w:val="nil"/>
              <w:left w:val="nil"/>
              <w:bottom w:val="nil"/>
              <w:right w:val="nil"/>
            </w:tcBorders>
            <w:vAlign w:val="center"/>
            <w:hideMark/>
          </w:tcPr>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kern w:val="0"/>
                <w:sz w:val="24"/>
                <w:szCs w:val="24"/>
              </w:rPr>
              <w:t> </w:t>
            </w:r>
          </w:p>
        </w:tc>
      </w:tr>
    </w:tbl>
    <w:p w:rsidR="00992086" w:rsidRPr="00992086" w:rsidRDefault="00992086" w:rsidP="00992086">
      <w:pPr>
        <w:widowControl/>
        <w:jc w:val="left"/>
        <w:rPr>
          <w:rFonts w:ascii="宋体" w:eastAsia="宋体" w:hAnsi="宋体" w:cs="宋体"/>
          <w:kern w:val="0"/>
          <w:sz w:val="24"/>
          <w:szCs w:val="24"/>
        </w:rPr>
      </w:pPr>
      <w:r w:rsidRPr="00992086">
        <w:rPr>
          <w:rFonts w:ascii="宋体" w:eastAsia="宋体" w:hAnsi="宋体" w:cs="宋体" w:hint="eastAsia"/>
          <w:color w:val="000000"/>
          <w:kern w:val="0"/>
          <w:szCs w:val="21"/>
        </w:rPr>
        <w:br w:type="textWrapping" w:clear="all"/>
      </w:r>
    </w:p>
    <w:p w:rsidR="00992086" w:rsidRPr="00992086" w:rsidRDefault="00992086" w:rsidP="00992086">
      <w:pPr>
        <w:widowControl/>
        <w:shd w:val="clear" w:color="auto" w:fill="FFFFFF"/>
        <w:spacing w:line="520" w:lineRule="atLeast"/>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spacing w:line="520" w:lineRule="atLeast"/>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spacing w:line="520" w:lineRule="atLeast"/>
        <w:ind w:firstLine="628"/>
        <w:rPr>
          <w:rFonts w:ascii="Times New Roman" w:eastAsia="宋体" w:hAnsi="Times New Roman" w:cs="Times New Roman"/>
          <w:kern w:val="0"/>
          <w:sz w:val="24"/>
          <w:szCs w:val="24"/>
        </w:rPr>
      </w:pPr>
      <w:r w:rsidRPr="00992086">
        <w:rPr>
          <w:rFonts w:ascii="Times New Roman" w:eastAsia="宋体" w:hAnsi="Times New Roman" w:cs="Times New Roman"/>
          <w:kern w:val="0"/>
          <w:sz w:val="24"/>
          <w:szCs w:val="24"/>
        </w:rPr>
        <w:t> </w:t>
      </w:r>
    </w:p>
    <w:p w:rsidR="00992086" w:rsidRPr="00992086" w:rsidRDefault="00992086" w:rsidP="00992086">
      <w:pPr>
        <w:widowControl/>
        <w:shd w:val="clear" w:color="auto" w:fill="FFFFFF"/>
        <w:spacing w:line="560" w:lineRule="atLeast"/>
        <w:ind w:firstLine="274"/>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抄送：</w:t>
      </w:r>
      <w:r w:rsidRPr="00992086">
        <w:rPr>
          <w:rFonts w:ascii="宋体" w:eastAsia="宋体" w:hAnsi="宋体" w:cs="Times New Roman" w:hint="eastAsia"/>
          <w:spacing w:val="-2"/>
          <w:kern w:val="0"/>
          <w:sz w:val="24"/>
          <w:szCs w:val="24"/>
        </w:rPr>
        <w:t>区委各部门，区人大常委会办公室，</w:t>
      </w:r>
      <w:r w:rsidRPr="00992086">
        <w:rPr>
          <w:rFonts w:ascii="宋体" w:eastAsia="宋体" w:hAnsi="宋体" w:cs="Times New Roman" w:hint="eastAsia"/>
          <w:kern w:val="0"/>
          <w:sz w:val="24"/>
          <w:szCs w:val="24"/>
        </w:rPr>
        <w:t>区政协办公室，经开区管</w:t>
      </w:r>
    </w:p>
    <w:p w:rsidR="00992086" w:rsidRPr="00992086" w:rsidRDefault="00992086" w:rsidP="00992086">
      <w:pPr>
        <w:widowControl/>
        <w:shd w:val="clear" w:color="auto" w:fill="FFFFFF"/>
        <w:spacing w:line="560" w:lineRule="atLeast"/>
        <w:ind w:firstLine="1090"/>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委会办公室，区人武部，区法院，区检察院，群团各部门。</w:t>
      </w:r>
    </w:p>
    <w:p w:rsidR="00992086" w:rsidRPr="00992086" w:rsidRDefault="00992086" w:rsidP="00992086">
      <w:pPr>
        <w:widowControl/>
        <w:shd w:val="clear" w:color="auto" w:fill="FFFFFF"/>
        <w:spacing w:line="560" w:lineRule="atLeast"/>
        <w:ind w:firstLine="274"/>
        <w:rPr>
          <w:rFonts w:ascii="Times New Roman" w:eastAsia="宋体" w:hAnsi="Times New Roman" w:cs="Times New Roman"/>
          <w:kern w:val="0"/>
          <w:sz w:val="24"/>
          <w:szCs w:val="24"/>
        </w:rPr>
      </w:pPr>
      <w:r w:rsidRPr="00992086">
        <w:rPr>
          <w:rFonts w:ascii="宋体" w:eastAsia="宋体" w:hAnsi="宋体" w:cs="Times New Roman" w:hint="eastAsia"/>
          <w:kern w:val="0"/>
          <w:sz w:val="24"/>
          <w:szCs w:val="24"/>
        </w:rPr>
        <w:t>重庆市大足区人民政府办公室</w:t>
      </w:r>
      <w:r w:rsidRPr="00992086">
        <w:rPr>
          <w:rFonts w:ascii="Times New Roman" w:eastAsia="宋体" w:hAnsi="Times New Roman" w:cs="Times New Roman"/>
          <w:kern w:val="0"/>
          <w:sz w:val="24"/>
          <w:szCs w:val="24"/>
        </w:rPr>
        <w:t>              2016</w:t>
      </w:r>
      <w:r w:rsidRPr="00992086">
        <w:rPr>
          <w:rFonts w:ascii="宋体" w:eastAsia="宋体" w:hAnsi="宋体" w:cs="Times New Roman" w:hint="eastAsia"/>
          <w:kern w:val="0"/>
          <w:sz w:val="24"/>
          <w:szCs w:val="24"/>
        </w:rPr>
        <w:t>年</w:t>
      </w:r>
      <w:r w:rsidRPr="00992086">
        <w:rPr>
          <w:rFonts w:ascii="Times New Roman" w:eastAsia="宋体" w:hAnsi="Times New Roman" w:cs="Times New Roman"/>
          <w:kern w:val="0"/>
          <w:sz w:val="24"/>
          <w:szCs w:val="24"/>
        </w:rPr>
        <w:t>10</w:t>
      </w:r>
      <w:r w:rsidRPr="00992086">
        <w:rPr>
          <w:rFonts w:ascii="宋体" w:eastAsia="宋体" w:hAnsi="宋体" w:cs="Times New Roman" w:hint="eastAsia"/>
          <w:kern w:val="0"/>
          <w:sz w:val="24"/>
          <w:szCs w:val="24"/>
        </w:rPr>
        <w:t>月</w:t>
      </w:r>
      <w:r w:rsidRPr="00992086">
        <w:rPr>
          <w:rFonts w:ascii="Times New Roman" w:eastAsia="宋体" w:hAnsi="Times New Roman" w:cs="Times New Roman"/>
          <w:kern w:val="0"/>
          <w:sz w:val="24"/>
          <w:szCs w:val="24"/>
        </w:rPr>
        <w:t>31</w:t>
      </w:r>
      <w:r w:rsidRPr="00992086">
        <w:rPr>
          <w:rFonts w:ascii="宋体" w:eastAsia="宋体" w:hAnsi="宋体" w:cs="Times New Roman" w:hint="eastAsia"/>
          <w:kern w:val="0"/>
          <w:sz w:val="24"/>
          <w:szCs w:val="24"/>
        </w:rPr>
        <w:t>日印发</w:t>
      </w:r>
    </w:p>
    <w:p w:rsidR="00CA11D0" w:rsidRDefault="00CA11D0"/>
    <w:sectPr w:rsidR="00CA1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86"/>
    <w:rsid w:val="00992086"/>
    <w:rsid w:val="00CA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EEF47-C66D-4864-9315-55A959D6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9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605523">
      <w:bodyDiv w:val="1"/>
      <w:marLeft w:val="0"/>
      <w:marRight w:val="0"/>
      <w:marTop w:val="0"/>
      <w:marBottom w:val="0"/>
      <w:divBdr>
        <w:top w:val="none" w:sz="0" w:space="0" w:color="auto"/>
        <w:left w:val="none" w:sz="0" w:space="0" w:color="auto"/>
        <w:bottom w:val="none" w:sz="0" w:space="0" w:color="auto"/>
        <w:right w:val="none" w:sz="0" w:space="0" w:color="auto"/>
      </w:divBdr>
      <w:divsChild>
        <w:div w:id="1273168334">
          <w:marLeft w:val="0"/>
          <w:marRight w:val="0"/>
          <w:marTop w:val="0"/>
          <w:marBottom w:val="0"/>
          <w:divBdr>
            <w:top w:val="single" w:sz="8" w:space="1" w:color="auto"/>
            <w:left w:val="none" w:sz="0" w:space="0" w:color="auto"/>
            <w:bottom w:val="none" w:sz="0" w:space="0" w:color="auto"/>
            <w:right w:val="none" w:sz="0" w:space="0" w:color="auto"/>
          </w:divBdr>
        </w:div>
        <w:div w:id="1227842363">
          <w:marLeft w:val="0"/>
          <w:marRight w:val="0"/>
          <w:marTop w:val="0"/>
          <w:marBottom w:val="0"/>
          <w:divBdr>
            <w:top w:val="single" w:sz="8" w:space="1"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2018-05-09T09:13:00Z</dcterms:created>
  <dcterms:modified xsi:type="dcterms:W3CDTF">2018-05-09T09:14:00Z</dcterms:modified>
</cp:coreProperties>
</file>