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E0" w:rsidRPr="00A921E0" w:rsidRDefault="00A921E0" w:rsidP="00A921E0">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A921E0">
        <w:rPr>
          <w:rFonts w:ascii="微软雅黑" w:eastAsia="微软雅黑" w:hAnsi="微软雅黑" w:cs="宋体" w:hint="eastAsia"/>
          <w:color w:val="1561AF"/>
          <w:kern w:val="36"/>
          <w:sz w:val="36"/>
          <w:szCs w:val="36"/>
        </w:rPr>
        <w:t>关于转发《江苏省民营科技企业协会关于组织开展2019年度江苏省民营科技企业备案工作的通知》的通知</w:t>
      </w:r>
    </w:p>
    <w:p w:rsidR="00A921E0" w:rsidRPr="00A921E0" w:rsidRDefault="00A921E0" w:rsidP="00A921E0">
      <w:pPr>
        <w:widowControl/>
        <w:pBdr>
          <w:bottom w:val="dashed" w:sz="6" w:space="15" w:color="D6D6D6"/>
        </w:pBdr>
        <w:shd w:val="clear" w:color="auto" w:fill="FFFFFF"/>
        <w:jc w:val="center"/>
        <w:rPr>
          <w:rFonts w:ascii="Verdana" w:eastAsia="宋体" w:hAnsi="Verdana" w:cs="宋体"/>
          <w:color w:val="4F4F4F"/>
          <w:kern w:val="0"/>
          <w:sz w:val="18"/>
          <w:szCs w:val="18"/>
        </w:rPr>
      </w:pPr>
      <w:r w:rsidRPr="00A921E0">
        <w:rPr>
          <w:rFonts w:ascii="Verdana" w:eastAsia="宋体" w:hAnsi="Verdana" w:cs="宋体"/>
          <w:color w:val="4F4F4F"/>
          <w:kern w:val="0"/>
          <w:sz w:val="18"/>
          <w:szCs w:val="18"/>
        </w:rPr>
        <w:t>时间：</w:t>
      </w:r>
      <w:r w:rsidRPr="00A921E0">
        <w:rPr>
          <w:rFonts w:ascii="Verdana" w:eastAsia="宋体" w:hAnsi="Verdana" w:cs="宋体"/>
          <w:color w:val="666666"/>
          <w:kern w:val="0"/>
          <w:sz w:val="18"/>
          <w:szCs w:val="18"/>
        </w:rPr>
        <w:t>2019-05-16</w:t>
      </w:r>
      <w:r w:rsidRPr="00A921E0">
        <w:rPr>
          <w:rFonts w:ascii="Verdana" w:eastAsia="宋体" w:hAnsi="Verdana" w:cs="宋体"/>
          <w:color w:val="4F4F4F"/>
          <w:kern w:val="0"/>
          <w:sz w:val="18"/>
          <w:szCs w:val="18"/>
        </w:rPr>
        <w:t>      </w:t>
      </w:r>
      <w:r w:rsidRPr="00A921E0">
        <w:rPr>
          <w:rFonts w:ascii="Verdana" w:eastAsia="宋体" w:hAnsi="Verdana" w:cs="宋体"/>
          <w:color w:val="4F4F4F"/>
          <w:kern w:val="0"/>
          <w:sz w:val="18"/>
          <w:szCs w:val="18"/>
        </w:rPr>
        <w:t>浏览次数：</w:t>
      </w:r>
      <w:r w:rsidRPr="00A921E0">
        <w:rPr>
          <w:rFonts w:ascii="Verdana" w:eastAsia="宋体" w:hAnsi="Verdana" w:cs="宋体"/>
          <w:color w:val="4F4F4F"/>
          <w:kern w:val="0"/>
          <w:sz w:val="18"/>
          <w:szCs w:val="18"/>
        </w:rPr>
        <w:t> </w:t>
      </w:r>
      <w:r w:rsidRPr="00A921E0">
        <w:rPr>
          <w:rFonts w:ascii="Verdana" w:eastAsia="宋体" w:hAnsi="Verdana" w:cs="宋体"/>
          <w:color w:val="666666"/>
          <w:kern w:val="0"/>
          <w:sz w:val="18"/>
          <w:szCs w:val="18"/>
        </w:rPr>
        <w:t>272</w:t>
      </w:r>
      <w:r w:rsidRPr="00A921E0">
        <w:rPr>
          <w:rFonts w:ascii="Verdana" w:eastAsia="宋体" w:hAnsi="Verdana" w:cs="宋体"/>
          <w:color w:val="4F4F4F"/>
          <w:kern w:val="0"/>
          <w:sz w:val="18"/>
          <w:szCs w:val="18"/>
        </w:rPr>
        <w:t>      </w:t>
      </w:r>
      <w:r w:rsidRPr="00A921E0">
        <w:rPr>
          <w:rFonts w:ascii="Verdana" w:eastAsia="宋体" w:hAnsi="Verdana" w:cs="宋体"/>
          <w:color w:val="4F4F4F"/>
          <w:kern w:val="0"/>
          <w:sz w:val="18"/>
          <w:szCs w:val="18"/>
        </w:rPr>
        <w:t>来源：</w:t>
      </w:r>
      <w:r w:rsidRPr="00A921E0">
        <w:rPr>
          <w:rFonts w:ascii="Verdana" w:eastAsia="宋体" w:hAnsi="Verdana" w:cs="宋体"/>
          <w:color w:val="4F4F4F"/>
          <w:kern w:val="0"/>
          <w:sz w:val="18"/>
          <w:szCs w:val="18"/>
        </w:rPr>
        <w:t>       </w:t>
      </w:r>
      <w:r w:rsidRPr="00A921E0">
        <w:rPr>
          <w:rFonts w:ascii="Verdana" w:eastAsia="宋体" w:hAnsi="Verdana" w:cs="宋体"/>
          <w:color w:val="4F4F4F"/>
          <w:kern w:val="0"/>
          <w:sz w:val="18"/>
          <w:szCs w:val="18"/>
        </w:rPr>
        <w:t>字号：</w:t>
      </w:r>
      <w:r w:rsidRPr="00A921E0">
        <w:rPr>
          <w:rFonts w:ascii="Verdana" w:eastAsia="宋体" w:hAnsi="Verdana" w:cs="宋体"/>
          <w:color w:val="4F4F4F"/>
          <w:kern w:val="0"/>
          <w:sz w:val="18"/>
          <w:szCs w:val="18"/>
        </w:rPr>
        <w:t>[ </w:t>
      </w:r>
      <w:r w:rsidRPr="00A921E0">
        <w:rPr>
          <w:rFonts w:ascii="Verdana" w:eastAsia="宋体" w:hAnsi="Verdana" w:cs="宋体"/>
          <w:color w:val="666666"/>
          <w:kern w:val="0"/>
          <w:sz w:val="18"/>
          <w:szCs w:val="18"/>
        </w:rPr>
        <w:t>大</w:t>
      </w:r>
      <w:r w:rsidRPr="00A921E0">
        <w:rPr>
          <w:rFonts w:ascii="Verdana" w:eastAsia="宋体" w:hAnsi="Verdana" w:cs="宋体"/>
          <w:color w:val="4F4F4F"/>
          <w:kern w:val="0"/>
          <w:sz w:val="18"/>
          <w:szCs w:val="18"/>
        </w:rPr>
        <w:t> </w:t>
      </w:r>
      <w:r w:rsidRPr="00A921E0">
        <w:rPr>
          <w:rFonts w:ascii="Verdana" w:eastAsia="宋体" w:hAnsi="Verdana" w:cs="宋体"/>
          <w:color w:val="666666"/>
          <w:kern w:val="0"/>
          <w:sz w:val="18"/>
          <w:szCs w:val="18"/>
        </w:rPr>
        <w:t>中</w:t>
      </w:r>
      <w:r w:rsidRPr="00A921E0">
        <w:rPr>
          <w:rFonts w:ascii="Verdana" w:eastAsia="宋体" w:hAnsi="Verdana" w:cs="宋体"/>
          <w:color w:val="4F4F4F"/>
          <w:kern w:val="0"/>
          <w:sz w:val="18"/>
          <w:szCs w:val="18"/>
        </w:rPr>
        <w:t> </w:t>
      </w:r>
      <w:r w:rsidRPr="00A921E0">
        <w:rPr>
          <w:rFonts w:ascii="Verdana" w:eastAsia="宋体" w:hAnsi="Verdana" w:cs="宋体"/>
          <w:color w:val="666666"/>
          <w:kern w:val="0"/>
          <w:sz w:val="18"/>
          <w:szCs w:val="18"/>
        </w:rPr>
        <w:t>小</w:t>
      </w:r>
      <w:r w:rsidRPr="00A921E0">
        <w:rPr>
          <w:rFonts w:ascii="Verdana" w:eastAsia="宋体" w:hAnsi="Verdana" w:cs="宋体"/>
          <w:color w:val="4F4F4F"/>
          <w:kern w:val="0"/>
          <w:sz w:val="18"/>
          <w:szCs w:val="18"/>
        </w:rPr>
        <w:t> ]</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各市（区）科技局、民营科技企业协会：</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为贯彻落实《省委 省政府关于促进民营经济高质量发展的意见》和《省科技厅省工商联关于推动江苏省民营企业创新发展的实施意见》（苏科高发〔2019〕34 号）文件精神，现将江苏省民营科技企业协会《关于组织开展2019年度江苏省民营科技企业备案工作的通知》（苏民科协〔2019〕1号）转发给你们，请你们按照文件要求抓紧组织发动企业申报，有关事项通知如下：</w:t>
      </w:r>
    </w:p>
    <w:p w:rsidR="00A921E0" w:rsidRPr="00A921E0" w:rsidRDefault="00A921E0" w:rsidP="00A921E0">
      <w:pPr>
        <w:widowControl/>
        <w:shd w:val="clear" w:color="auto" w:fill="FFFFFF"/>
        <w:spacing w:before="180" w:after="180" w:line="360" w:lineRule="atLeast"/>
        <w:jc w:val="left"/>
        <w:rPr>
          <w:rFonts w:ascii="宋体" w:eastAsia="宋体" w:hAnsi="宋体" w:cs="宋体" w:hint="eastAsia"/>
          <w:color w:val="333333"/>
          <w:kern w:val="0"/>
          <w:szCs w:val="21"/>
        </w:rPr>
      </w:pPr>
      <w:r w:rsidRPr="00A921E0">
        <w:rPr>
          <w:rFonts w:ascii="宋体" w:eastAsia="宋体" w:hAnsi="宋体" w:cs="宋体" w:hint="eastAsia"/>
          <w:color w:val="333333"/>
          <w:kern w:val="0"/>
          <w:szCs w:val="21"/>
        </w:rPr>
        <w:t xml:space="preserve">　　一、申报条件</w:t>
      </w:r>
      <w:bookmarkStart w:id="0" w:name="_GoBack"/>
      <w:bookmarkEnd w:id="0"/>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根据《江苏省民营科技企业备案工作指引（试行）》（苏民科协〔2018〕10号）文件要求，我市申报江苏省民营科技企业资质备案的企业必须符合以下条件：</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1、在无锡行政区域内依法登记注册，申请备案时须注册成立一年以上；</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2、由公民、法人或者其他组织自筹资金、自愿结合、自主经营、自负盈亏；</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3、符合国家产业政策和技术政策及其发展方向，主要从事技术开发、技术转让、技术咨询、技术服务以及新产品研究、开发、生产、经营业务；</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4、申请备案的上一年度从业人员（职工总数）中科技人员占10%以上；</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5、申请备案的上一年度技术性收入和科技成果产业化产品的销售收入占全年总营业收入的50%以上，或者技术性收入占全年营业收入的20%以上；</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6、申请备案的上一年度研究开发的经费支出占全年营业收入的2%以上；</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7、拥有专利或者专有技术；</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8、企业申请备案的上一年度内未发生重大安全、重大质量事故或严重环境违法行为，且企业未列入经营异常名录和严重违法失信企业名单。</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二、备案程序</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（一）企业申请</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lastRenderedPageBreak/>
        <w:t xml:space="preserve">　　企业对照申报条件进行自我评价，认为符合条件的企业登录服务网站（网址：www.jsmykj.org.cn）进入“江苏省民营科技企业管理信息系统”界面进行注册登记（企业注册时上传的营业执照</w:t>
      </w:r>
      <w:proofErr w:type="gramStart"/>
      <w:r w:rsidRPr="00A921E0">
        <w:rPr>
          <w:rFonts w:ascii="宋体" w:eastAsia="宋体" w:hAnsi="宋体" w:cs="宋体" w:hint="eastAsia"/>
          <w:color w:val="333333"/>
          <w:kern w:val="0"/>
          <w:szCs w:val="21"/>
        </w:rPr>
        <w:t>扫描件须为</w:t>
      </w:r>
      <w:proofErr w:type="gramEnd"/>
      <w:r w:rsidRPr="00A921E0">
        <w:rPr>
          <w:rFonts w:ascii="宋体" w:eastAsia="宋体" w:hAnsi="宋体" w:cs="宋体" w:hint="eastAsia"/>
          <w:color w:val="333333"/>
          <w:kern w:val="0"/>
          <w:szCs w:val="21"/>
        </w:rPr>
        <w:t>*.jpg格式文件），经所在区（县级市）科技部门激活账号后填写《江苏省民营科技企业备案申请表》并上</w:t>
      </w:r>
      <w:proofErr w:type="gramStart"/>
      <w:r w:rsidRPr="00A921E0">
        <w:rPr>
          <w:rFonts w:ascii="宋体" w:eastAsia="宋体" w:hAnsi="宋体" w:cs="宋体" w:hint="eastAsia"/>
          <w:color w:val="333333"/>
          <w:kern w:val="0"/>
          <w:szCs w:val="21"/>
        </w:rPr>
        <w:t>传相关</w:t>
      </w:r>
      <w:proofErr w:type="gramEnd"/>
      <w:r w:rsidRPr="00A921E0">
        <w:rPr>
          <w:rFonts w:ascii="宋体" w:eastAsia="宋体" w:hAnsi="宋体" w:cs="宋体" w:hint="eastAsia"/>
          <w:color w:val="333333"/>
          <w:kern w:val="0"/>
          <w:szCs w:val="21"/>
        </w:rPr>
        <w:t>证明资料，经信息系统中“县区管理员审核”通过后下载打印并连同相关证明材料（证明材料必须与申请表所填内容对应）按顺序装订后加盖企业公章报送至所在区（县级市）科技部门。</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（二）材料审核</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各区（县级市）科技部门对企业申请材料进行审核，在线提交审核意见，对符合备案条件的企业提出备案意见，通过系统导出《江苏省民营科技企业备案推荐汇总表》连同企业申报材料（一式一份），加盖公章报送至无锡市民营科技企业协会。</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（三）审查确认</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无锡市民营科技企业协会作为无锡地区的备案工作推荐单位统一负责材料审查确认，将审查结果报送无锡市</w:t>
      </w:r>
      <w:proofErr w:type="gramStart"/>
      <w:r w:rsidRPr="00A921E0">
        <w:rPr>
          <w:rFonts w:ascii="宋体" w:eastAsia="宋体" w:hAnsi="宋体" w:cs="宋体" w:hint="eastAsia"/>
          <w:color w:val="333333"/>
          <w:kern w:val="0"/>
          <w:szCs w:val="21"/>
        </w:rPr>
        <w:t>科技局高新</w:t>
      </w:r>
      <w:proofErr w:type="gramEnd"/>
      <w:r w:rsidRPr="00A921E0">
        <w:rPr>
          <w:rFonts w:ascii="宋体" w:eastAsia="宋体" w:hAnsi="宋体" w:cs="宋体" w:hint="eastAsia"/>
          <w:color w:val="333333"/>
          <w:kern w:val="0"/>
          <w:szCs w:val="21"/>
        </w:rPr>
        <w:t>处，并正式行文报江苏省民营科技企业协会。</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（四）省级备案</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江苏省民营科技企业协会对拟备案的企业名单在江苏省民营科技企业协会网站公示5个工作日，无异议的，纳入备案范围，赋予备案编号，并在江苏省民营科技企业协会网站发布，颁发由江苏省民营科技企业协会统一印制的“江苏省民营科技企业证书”；有异议的，由推荐单位进行核实处理。</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三、申报材料</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申请资质备案的企业根据文件要求提交纸质材料，并按照如下顺序装订（均需加盖公章）：</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1、《江苏省民营科技企业备案申请表》；</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2、企业营业执照（副本）复印件；</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3、企业2018年度职工和科技人员情况说明材料；</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4、企业2018年度财务报表《资产负债表》、《利润表》（《损益表》）；</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5、企业2018年度技术性收入和科技成果产业化产品的销售收入证明材料；</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6、企业2018年度研究开发费用支出和知识产权情况材料；</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7、其他需提供的佐证材料。</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四、备案批次及时间</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lastRenderedPageBreak/>
        <w:t xml:space="preserve">　　江苏省民营科技企业备案采取常年受理、集中备案的方式，2019年分三批次集中受理；无锡市级纸质申报材料上报截止为第一批6月15日，第二批8月20日、第二批10月15日。</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五、备案有效期</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江苏省民营科技企业备案有效期为3年，实行动态管理。江苏省民营科技企业协会按照50元/家的标准收取备案管理服务费用（含证书印制工本费）。为便于统计和开票，将通过在线系统收取。备案有效期结束后，可按照《工作指引》有关条件和流程重新申请备案，经审核、公示后符合条件的，取得新的备案编号。</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六、联系方式</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在无锡市科学技术局的指导支持下，无锡市民营科技企业协会负责无锡地区的备案推荐及审查确认工作，各区（县级市）科技部门负责组织发动及材料审核工作，具体联系方式如下：</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无锡市民营科技企业协会联系方式：</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联系人：何炜，王姿艳，0510-85228135，18601581722</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邮  箱：wxpstea@126.com</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材料报送：无锡市五湖大道11号</w:t>
      </w:r>
      <w:proofErr w:type="gramStart"/>
      <w:r w:rsidRPr="00A921E0">
        <w:rPr>
          <w:rFonts w:ascii="宋体" w:eastAsia="宋体" w:hAnsi="宋体" w:cs="宋体" w:hint="eastAsia"/>
          <w:color w:val="333333"/>
          <w:kern w:val="0"/>
          <w:szCs w:val="21"/>
        </w:rPr>
        <w:t>蠡湖科创中心</w:t>
      </w:r>
      <w:proofErr w:type="gramEnd"/>
      <w:r w:rsidRPr="00A921E0">
        <w:rPr>
          <w:rFonts w:ascii="宋体" w:eastAsia="宋体" w:hAnsi="宋体" w:cs="宋体" w:hint="eastAsia"/>
          <w:color w:val="333333"/>
          <w:kern w:val="0"/>
          <w:szCs w:val="21"/>
        </w:rPr>
        <w:t>南楼2207室</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咨询QQ群：532354211</w:t>
      </w:r>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xml:space="preserve">　　市（县）区网上填报科技主管部门联系方式：</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2237"/>
        <w:gridCol w:w="3038"/>
      </w:tblGrid>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区  域</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姓  名</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联系电话</w:t>
            </w:r>
          </w:p>
        </w:tc>
      </w:tr>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梁溪区科技局</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朱智勇</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0510－83158925</w:t>
            </w:r>
          </w:p>
        </w:tc>
      </w:tr>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proofErr w:type="gramStart"/>
            <w:r w:rsidRPr="00A921E0">
              <w:rPr>
                <w:rFonts w:ascii="宋体" w:eastAsia="宋体" w:hAnsi="宋体" w:cs="宋体"/>
                <w:kern w:val="0"/>
                <w:sz w:val="24"/>
                <w:szCs w:val="24"/>
              </w:rPr>
              <w:t>滨湖区</w:t>
            </w:r>
            <w:proofErr w:type="gramEnd"/>
            <w:r w:rsidRPr="00A921E0">
              <w:rPr>
                <w:rFonts w:ascii="宋体" w:eastAsia="宋体" w:hAnsi="宋体" w:cs="宋体"/>
                <w:kern w:val="0"/>
                <w:sz w:val="24"/>
                <w:szCs w:val="24"/>
              </w:rPr>
              <w:t>科技局</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刘苏燕</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0510－81178539</w:t>
            </w:r>
          </w:p>
        </w:tc>
      </w:tr>
      <w:tr w:rsidR="00A921E0" w:rsidRPr="00A921E0" w:rsidTr="00A921E0">
        <w:trPr>
          <w:tblCellSpacing w:w="0" w:type="dxa"/>
          <w:jc w:val="center"/>
        </w:trPr>
        <w:tc>
          <w:tcPr>
            <w:tcW w:w="3105" w:type="dxa"/>
            <w:vMerge w:val="restart"/>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proofErr w:type="gramStart"/>
            <w:r w:rsidRPr="00A921E0">
              <w:rPr>
                <w:rFonts w:ascii="宋体" w:eastAsia="宋体" w:hAnsi="宋体" w:cs="宋体"/>
                <w:kern w:val="0"/>
                <w:sz w:val="24"/>
                <w:szCs w:val="24"/>
              </w:rPr>
              <w:t>新吴区科</w:t>
            </w:r>
            <w:proofErr w:type="gramEnd"/>
            <w:r w:rsidRPr="00A921E0">
              <w:rPr>
                <w:rFonts w:ascii="宋体" w:eastAsia="宋体" w:hAnsi="宋体" w:cs="宋体"/>
                <w:kern w:val="0"/>
                <w:sz w:val="24"/>
                <w:szCs w:val="24"/>
              </w:rPr>
              <w:t>信局</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罗婕  </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0510－81002182</w:t>
            </w:r>
          </w:p>
        </w:tc>
      </w:tr>
      <w:tr w:rsidR="00A921E0" w:rsidRPr="00A921E0" w:rsidTr="00A921E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jc w:val="left"/>
              <w:rPr>
                <w:rFonts w:ascii="宋体" w:eastAsia="宋体" w:hAnsi="宋体" w:cs="宋体"/>
                <w:kern w:val="0"/>
                <w:sz w:val="24"/>
                <w:szCs w:val="24"/>
              </w:rPr>
            </w:pP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金兰</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0510－81890900</w:t>
            </w:r>
          </w:p>
        </w:tc>
      </w:tr>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经开区经发局</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王晔</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0510－80580065</w:t>
            </w:r>
          </w:p>
        </w:tc>
      </w:tr>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proofErr w:type="gramStart"/>
            <w:r w:rsidRPr="00A921E0">
              <w:rPr>
                <w:rFonts w:ascii="宋体" w:eastAsia="宋体" w:hAnsi="宋体" w:cs="宋体"/>
                <w:kern w:val="0"/>
                <w:sz w:val="24"/>
                <w:szCs w:val="24"/>
              </w:rPr>
              <w:t>锡山区</w:t>
            </w:r>
            <w:proofErr w:type="gramEnd"/>
            <w:r w:rsidRPr="00A921E0">
              <w:rPr>
                <w:rFonts w:ascii="宋体" w:eastAsia="宋体" w:hAnsi="宋体" w:cs="宋体"/>
                <w:kern w:val="0"/>
                <w:sz w:val="24"/>
                <w:szCs w:val="24"/>
              </w:rPr>
              <w:t>生产力中心</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proofErr w:type="gramStart"/>
            <w:r w:rsidRPr="00A921E0">
              <w:rPr>
                <w:rFonts w:ascii="宋体" w:eastAsia="宋体" w:hAnsi="宋体" w:cs="宋体"/>
                <w:kern w:val="0"/>
                <w:sz w:val="24"/>
                <w:szCs w:val="24"/>
              </w:rPr>
              <w:t>董洪高</w:t>
            </w:r>
            <w:proofErr w:type="gramEnd"/>
            <w:r w:rsidRPr="00A921E0">
              <w:rPr>
                <w:rFonts w:ascii="宋体" w:eastAsia="宋体" w:hAnsi="宋体" w:cs="宋体"/>
                <w:kern w:val="0"/>
                <w:sz w:val="24"/>
                <w:szCs w:val="24"/>
              </w:rPr>
              <w:t>、王啸虎</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0510－88210703</w:t>
            </w:r>
          </w:p>
        </w:tc>
      </w:tr>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proofErr w:type="gramStart"/>
            <w:r w:rsidRPr="00A921E0">
              <w:rPr>
                <w:rFonts w:ascii="宋体" w:eastAsia="宋体" w:hAnsi="宋体" w:cs="宋体"/>
                <w:kern w:val="0"/>
                <w:sz w:val="24"/>
                <w:szCs w:val="24"/>
              </w:rPr>
              <w:lastRenderedPageBreak/>
              <w:t>惠山区</w:t>
            </w:r>
            <w:proofErr w:type="gramEnd"/>
            <w:r w:rsidRPr="00A921E0">
              <w:rPr>
                <w:rFonts w:ascii="宋体" w:eastAsia="宋体" w:hAnsi="宋体" w:cs="宋体"/>
                <w:kern w:val="0"/>
                <w:sz w:val="24"/>
                <w:szCs w:val="24"/>
              </w:rPr>
              <w:t>科技局</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蔡晓华</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0510-83597000-87409</w:t>
            </w:r>
          </w:p>
        </w:tc>
      </w:tr>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宜兴市科技局</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吕娜</w:t>
            </w:r>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0510－87986283</w:t>
            </w:r>
          </w:p>
        </w:tc>
      </w:tr>
      <w:tr w:rsidR="00A921E0" w:rsidRPr="00A921E0" w:rsidTr="00A921E0">
        <w:trPr>
          <w:tblCellSpacing w:w="0" w:type="dxa"/>
          <w:jc w:val="center"/>
        </w:trPr>
        <w:tc>
          <w:tcPr>
            <w:tcW w:w="310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江阴市民营科技企业协会</w:t>
            </w:r>
          </w:p>
        </w:tc>
        <w:tc>
          <w:tcPr>
            <w:tcW w:w="2295"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proofErr w:type="gramStart"/>
            <w:r w:rsidRPr="00A921E0">
              <w:rPr>
                <w:rFonts w:ascii="宋体" w:eastAsia="宋体" w:hAnsi="宋体" w:cs="宋体"/>
                <w:kern w:val="0"/>
                <w:sz w:val="24"/>
                <w:szCs w:val="24"/>
              </w:rPr>
              <w:t>时慧</w:t>
            </w:r>
            <w:proofErr w:type="gramEnd"/>
          </w:p>
        </w:tc>
        <w:tc>
          <w:tcPr>
            <w:tcW w:w="3120" w:type="dxa"/>
            <w:tcBorders>
              <w:top w:val="outset" w:sz="6" w:space="0" w:color="auto"/>
              <w:left w:val="outset" w:sz="6" w:space="0" w:color="auto"/>
              <w:bottom w:val="outset" w:sz="6" w:space="0" w:color="auto"/>
              <w:right w:val="outset" w:sz="6" w:space="0" w:color="auto"/>
            </w:tcBorders>
            <w:vAlign w:val="center"/>
            <w:hideMark/>
          </w:tcPr>
          <w:p w:rsidR="00A921E0" w:rsidRPr="00A921E0" w:rsidRDefault="00A921E0" w:rsidP="00A921E0">
            <w:pPr>
              <w:widowControl/>
              <w:spacing w:before="180" w:after="180"/>
              <w:jc w:val="center"/>
              <w:rPr>
                <w:rFonts w:ascii="宋体" w:eastAsia="宋体" w:hAnsi="宋体" w:cs="宋体"/>
                <w:kern w:val="0"/>
                <w:sz w:val="24"/>
                <w:szCs w:val="24"/>
              </w:rPr>
            </w:pPr>
            <w:r w:rsidRPr="00A921E0">
              <w:rPr>
                <w:rFonts w:ascii="宋体" w:eastAsia="宋体" w:hAnsi="宋体" w:cs="宋体"/>
                <w:kern w:val="0"/>
                <w:sz w:val="24"/>
                <w:szCs w:val="24"/>
              </w:rPr>
              <w:t>0510-86825927</w:t>
            </w:r>
          </w:p>
        </w:tc>
      </w:tr>
    </w:tbl>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附件：</w:t>
      </w:r>
    </w:p>
    <w:p w:rsidR="00A921E0" w:rsidRPr="00A921E0" w:rsidRDefault="009636C5" w:rsidP="00A921E0">
      <w:pPr>
        <w:widowControl/>
        <w:shd w:val="clear" w:color="auto" w:fill="FFFFFF"/>
        <w:spacing w:before="180" w:after="180" w:line="360" w:lineRule="atLeast"/>
        <w:jc w:val="left"/>
        <w:rPr>
          <w:rFonts w:ascii="宋体" w:eastAsia="宋体" w:hAnsi="宋体" w:cs="宋体"/>
          <w:color w:val="333333"/>
          <w:kern w:val="0"/>
          <w:szCs w:val="21"/>
        </w:rPr>
      </w:pPr>
      <w:hyperlink r:id="rId4" w:tgtFrame="_blank" w:tooltip="1、《关于组织开展2019年度江苏省民营科技企业备案工作的通知》（苏民科协〔2019〕1号）" w:history="1">
        <w:r w:rsidR="00A921E0" w:rsidRPr="00A921E0">
          <w:rPr>
            <w:rFonts w:ascii="宋体" w:eastAsia="宋体" w:hAnsi="宋体" w:cs="宋体" w:hint="eastAsia"/>
            <w:color w:val="810081"/>
            <w:kern w:val="0"/>
            <w:szCs w:val="21"/>
            <w:u w:val="single"/>
          </w:rPr>
          <w:t>1、《关于组织开展2019年度江苏省民营科技企业备案工作的通知》（苏民科协〔2019〕1号）</w:t>
        </w:r>
      </w:hyperlink>
    </w:p>
    <w:p w:rsidR="00A921E0" w:rsidRPr="00A921E0" w:rsidRDefault="009636C5" w:rsidP="00A921E0">
      <w:pPr>
        <w:widowControl/>
        <w:shd w:val="clear" w:color="auto" w:fill="FFFFFF"/>
        <w:spacing w:before="180" w:after="180" w:line="360" w:lineRule="atLeast"/>
        <w:jc w:val="left"/>
        <w:rPr>
          <w:rFonts w:ascii="宋体" w:eastAsia="宋体" w:hAnsi="宋体" w:cs="宋体"/>
          <w:color w:val="333333"/>
          <w:kern w:val="0"/>
          <w:szCs w:val="21"/>
        </w:rPr>
      </w:pPr>
      <w:hyperlink r:id="rId5" w:tgtFrame="_blank" w:tooltip="2、《江苏省民营科技企业备案工作指引（试行）》的通知（苏民科协〔2018〕10号）" w:history="1">
        <w:r w:rsidR="00A921E0" w:rsidRPr="00A921E0">
          <w:rPr>
            <w:rFonts w:ascii="宋体" w:eastAsia="宋体" w:hAnsi="宋体" w:cs="宋体" w:hint="eastAsia"/>
            <w:color w:val="810081"/>
            <w:kern w:val="0"/>
            <w:szCs w:val="21"/>
            <w:u w:val="single"/>
          </w:rPr>
          <w:t>2、《江苏省民营科技企业备案工作指引（试行）》的通知（苏民科协〔2018〕10号）</w:t>
        </w:r>
      </w:hyperlink>
    </w:p>
    <w:p w:rsidR="00A921E0" w:rsidRPr="00A921E0" w:rsidRDefault="00A921E0" w:rsidP="00A921E0">
      <w:pPr>
        <w:widowControl/>
        <w:shd w:val="clear" w:color="auto" w:fill="FFFFFF"/>
        <w:spacing w:before="180" w:after="180" w:line="360" w:lineRule="atLeast"/>
        <w:jc w:val="left"/>
        <w:rPr>
          <w:rFonts w:ascii="宋体" w:eastAsia="宋体" w:hAnsi="宋体" w:cs="宋体"/>
          <w:color w:val="333333"/>
          <w:kern w:val="0"/>
          <w:szCs w:val="21"/>
        </w:rPr>
      </w:pPr>
      <w:r w:rsidRPr="00A921E0">
        <w:rPr>
          <w:rFonts w:ascii="宋体" w:eastAsia="宋体" w:hAnsi="宋体" w:cs="宋体" w:hint="eastAsia"/>
          <w:color w:val="333333"/>
          <w:kern w:val="0"/>
          <w:szCs w:val="21"/>
        </w:rPr>
        <w:t> </w:t>
      </w:r>
    </w:p>
    <w:p w:rsidR="00A921E0" w:rsidRPr="00A921E0" w:rsidRDefault="00A921E0" w:rsidP="00A921E0">
      <w:pPr>
        <w:widowControl/>
        <w:shd w:val="clear" w:color="auto" w:fill="FFFFFF"/>
        <w:spacing w:before="180" w:after="180" w:line="360" w:lineRule="atLeast"/>
        <w:jc w:val="right"/>
        <w:rPr>
          <w:rFonts w:ascii="宋体" w:eastAsia="宋体" w:hAnsi="宋体" w:cs="宋体"/>
          <w:color w:val="333333"/>
          <w:kern w:val="0"/>
          <w:szCs w:val="21"/>
        </w:rPr>
      </w:pPr>
      <w:r w:rsidRPr="00A921E0">
        <w:rPr>
          <w:rFonts w:ascii="宋体" w:eastAsia="宋体" w:hAnsi="宋体" w:cs="宋体" w:hint="eastAsia"/>
          <w:color w:val="333333"/>
          <w:kern w:val="0"/>
          <w:szCs w:val="21"/>
        </w:rPr>
        <w:t>无锡市民营科技企业协会</w:t>
      </w:r>
    </w:p>
    <w:p w:rsidR="00A921E0" w:rsidRPr="00A921E0" w:rsidRDefault="00A921E0" w:rsidP="00A921E0">
      <w:pPr>
        <w:widowControl/>
        <w:shd w:val="clear" w:color="auto" w:fill="FFFFFF"/>
        <w:spacing w:before="180" w:after="180" w:line="360" w:lineRule="atLeast"/>
        <w:jc w:val="right"/>
        <w:rPr>
          <w:rFonts w:ascii="宋体" w:eastAsia="宋体" w:hAnsi="宋体" w:cs="宋体"/>
          <w:color w:val="333333"/>
          <w:kern w:val="0"/>
          <w:szCs w:val="21"/>
        </w:rPr>
      </w:pPr>
      <w:r w:rsidRPr="00A921E0">
        <w:rPr>
          <w:rFonts w:ascii="宋体" w:eastAsia="宋体" w:hAnsi="宋体" w:cs="宋体" w:hint="eastAsia"/>
          <w:color w:val="333333"/>
          <w:kern w:val="0"/>
          <w:szCs w:val="21"/>
        </w:rPr>
        <w:t>2019年5月16日</w:t>
      </w:r>
    </w:p>
    <w:p w:rsidR="00A56305" w:rsidRDefault="00A56305"/>
    <w:sectPr w:rsidR="00A56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BF"/>
    <w:rsid w:val="00030A8B"/>
    <w:rsid w:val="007449F7"/>
    <w:rsid w:val="009636C5"/>
    <w:rsid w:val="00A56305"/>
    <w:rsid w:val="00A921E0"/>
    <w:rsid w:val="00B76CBF"/>
    <w:rsid w:val="00C70B60"/>
    <w:rsid w:val="00FA4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8165E-32A2-4438-80FF-8631C7E9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921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921E0"/>
    <w:rPr>
      <w:rFonts w:ascii="宋体" w:eastAsia="宋体" w:hAnsi="宋体" w:cs="宋体"/>
      <w:b/>
      <w:bCs/>
      <w:kern w:val="36"/>
      <w:sz w:val="48"/>
      <w:szCs w:val="48"/>
    </w:rPr>
  </w:style>
  <w:style w:type="paragraph" w:customStyle="1" w:styleId="explain">
    <w:name w:val="explain"/>
    <w:basedOn w:val="a"/>
    <w:rsid w:val="00A921E0"/>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A921E0"/>
    <w:rPr>
      <w:i/>
      <w:iCs/>
    </w:rPr>
  </w:style>
  <w:style w:type="character" w:customStyle="1" w:styleId="big">
    <w:name w:val="big"/>
    <w:basedOn w:val="a0"/>
    <w:rsid w:val="00A921E0"/>
  </w:style>
  <w:style w:type="character" w:customStyle="1" w:styleId="middle">
    <w:name w:val="middle"/>
    <w:basedOn w:val="a0"/>
    <w:rsid w:val="00A921E0"/>
  </w:style>
  <w:style w:type="character" w:customStyle="1" w:styleId="small">
    <w:name w:val="small"/>
    <w:basedOn w:val="a0"/>
    <w:rsid w:val="00A921E0"/>
  </w:style>
  <w:style w:type="paragraph" w:styleId="a4">
    <w:name w:val="Normal (Web)"/>
    <w:basedOn w:val="a"/>
    <w:uiPriority w:val="99"/>
    <w:semiHidden/>
    <w:unhideWhenUsed/>
    <w:rsid w:val="00A921E0"/>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921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7901">
      <w:bodyDiv w:val="1"/>
      <w:marLeft w:val="0"/>
      <w:marRight w:val="0"/>
      <w:marTop w:val="0"/>
      <w:marBottom w:val="0"/>
      <w:divBdr>
        <w:top w:val="none" w:sz="0" w:space="0" w:color="auto"/>
        <w:left w:val="none" w:sz="0" w:space="0" w:color="auto"/>
        <w:bottom w:val="none" w:sz="0" w:space="0" w:color="auto"/>
        <w:right w:val="none" w:sz="0" w:space="0" w:color="auto"/>
      </w:divBdr>
      <w:divsChild>
        <w:div w:id="1668053502">
          <w:marLeft w:val="0"/>
          <w:marRight w:val="0"/>
          <w:marTop w:val="150"/>
          <w:marBottom w:val="150"/>
          <w:divBdr>
            <w:top w:val="none" w:sz="0" w:space="0" w:color="auto"/>
            <w:left w:val="none" w:sz="0" w:space="0" w:color="auto"/>
            <w:bottom w:val="none" w:sz="0" w:space="0" w:color="auto"/>
            <w:right w:val="none" w:sz="0" w:space="0" w:color="auto"/>
          </w:divBdr>
          <w:divsChild>
            <w:div w:id="5318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xkjj.wuxi.gov.cn/uploadfiles/201905/17/2019051719275662605251.docx" TargetMode="External"/><Relationship Id="rId4" Type="http://schemas.openxmlformats.org/officeDocument/2006/relationships/hyperlink" Target="http://wxkjj.wuxi.gov.cn/uploadfiles/201905/17/20190517192737219363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413</Words>
  <Characters>2355</Characters>
  <Application>Microsoft Office Word</Application>
  <DocSecurity>0</DocSecurity>
  <Lines>19</Lines>
  <Paragraphs>5</Paragraphs>
  <ScaleCrop>false</ScaleCrop>
  <Company>微软中国</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4</cp:revision>
  <dcterms:created xsi:type="dcterms:W3CDTF">2019-05-24T02:52:00Z</dcterms:created>
  <dcterms:modified xsi:type="dcterms:W3CDTF">2019-05-27T05:34:00Z</dcterms:modified>
</cp:coreProperties>
</file>