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8D1" w:rsidRPr="003428D1" w:rsidRDefault="003428D1" w:rsidP="003428D1">
      <w:pPr>
        <w:widowControl/>
        <w:numPr>
          <w:ilvl w:val="0"/>
          <w:numId w:val="1"/>
        </w:numPr>
        <w:ind w:left="0"/>
        <w:jc w:val="left"/>
        <w:rPr>
          <w:rFonts w:ascii="微软雅黑" w:eastAsia="微软雅黑" w:hAnsi="微软雅黑" w:cs="宋体"/>
          <w:color w:val="545454"/>
          <w:kern w:val="0"/>
          <w:szCs w:val="21"/>
        </w:rPr>
      </w:pPr>
      <w:r w:rsidRPr="003428D1">
        <w:rPr>
          <w:rFonts w:ascii="微软雅黑" w:eastAsia="微软雅黑" w:hAnsi="微软雅黑" w:cs="宋体" w:hint="eastAsia"/>
          <w:b/>
          <w:bCs/>
          <w:color w:val="545454"/>
          <w:kern w:val="0"/>
          <w:szCs w:val="21"/>
        </w:rPr>
        <w:t>分类：</w:t>
      </w:r>
    </w:p>
    <w:p w:rsidR="003428D1" w:rsidRPr="003428D1" w:rsidRDefault="003428D1" w:rsidP="003428D1">
      <w:pPr>
        <w:widowControl/>
        <w:numPr>
          <w:ilvl w:val="0"/>
          <w:numId w:val="1"/>
        </w:numPr>
        <w:ind w:left="0"/>
        <w:jc w:val="left"/>
        <w:rPr>
          <w:rFonts w:ascii="微软雅黑" w:eastAsia="微软雅黑" w:hAnsi="微软雅黑" w:cs="宋体" w:hint="eastAsia"/>
          <w:color w:val="545454"/>
          <w:kern w:val="0"/>
          <w:szCs w:val="21"/>
        </w:rPr>
      </w:pPr>
      <w:r w:rsidRPr="003428D1">
        <w:rPr>
          <w:rFonts w:ascii="微软雅黑" w:eastAsia="微软雅黑" w:hAnsi="微软雅黑" w:cs="宋体" w:hint="eastAsia"/>
          <w:b/>
          <w:bCs/>
          <w:color w:val="545454"/>
          <w:kern w:val="0"/>
          <w:szCs w:val="21"/>
        </w:rPr>
        <w:t>发文日期：</w:t>
      </w:r>
      <w:r w:rsidRPr="003428D1">
        <w:rPr>
          <w:rFonts w:ascii="微软雅黑" w:eastAsia="微软雅黑" w:hAnsi="微软雅黑" w:cs="宋体" w:hint="eastAsia"/>
          <w:color w:val="545454"/>
          <w:kern w:val="0"/>
          <w:szCs w:val="21"/>
          <w:bdr w:val="none" w:sz="0" w:space="0" w:color="auto" w:frame="1"/>
        </w:rPr>
        <w:t>2016年04月11日</w:t>
      </w:r>
    </w:p>
    <w:p w:rsidR="003428D1" w:rsidRPr="003428D1" w:rsidRDefault="003428D1" w:rsidP="003428D1">
      <w:pPr>
        <w:widowControl/>
        <w:numPr>
          <w:ilvl w:val="0"/>
          <w:numId w:val="1"/>
        </w:numPr>
        <w:ind w:left="0"/>
        <w:jc w:val="left"/>
        <w:rPr>
          <w:rFonts w:ascii="微软雅黑" w:eastAsia="微软雅黑" w:hAnsi="微软雅黑" w:cs="宋体" w:hint="eastAsia"/>
          <w:color w:val="545454"/>
          <w:kern w:val="0"/>
          <w:szCs w:val="21"/>
        </w:rPr>
      </w:pPr>
    </w:p>
    <w:p w:rsidR="003428D1" w:rsidRPr="003428D1" w:rsidRDefault="003428D1" w:rsidP="003428D1">
      <w:pPr>
        <w:widowControl/>
        <w:numPr>
          <w:ilvl w:val="0"/>
          <w:numId w:val="1"/>
        </w:numPr>
        <w:ind w:left="0"/>
        <w:jc w:val="left"/>
        <w:rPr>
          <w:rFonts w:ascii="微软雅黑" w:eastAsia="微软雅黑" w:hAnsi="微软雅黑" w:cs="宋体" w:hint="eastAsia"/>
          <w:color w:val="545454"/>
          <w:kern w:val="0"/>
          <w:szCs w:val="21"/>
        </w:rPr>
      </w:pPr>
      <w:r w:rsidRPr="003428D1">
        <w:rPr>
          <w:rFonts w:ascii="微软雅黑" w:eastAsia="微软雅黑" w:hAnsi="微软雅黑" w:cs="宋体" w:hint="eastAsia"/>
          <w:b/>
          <w:bCs/>
          <w:color w:val="545454"/>
          <w:kern w:val="0"/>
          <w:szCs w:val="21"/>
        </w:rPr>
        <w:t>主题词：</w:t>
      </w:r>
    </w:p>
    <w:p w:rsidR="003428D1" w:rsidRPr="003428D1" w:rsidRDefault="003428D1" w:rsidP="003428D1">
      <w:pPr>
        <w:widowControl/>
        <w:spacing w:before="161" w:after="161" w:line="600" w:lineRule="atLeast"/>
        <w:jc w:val="center"/>
        <w:outlineLvl w:val="0"/>
        <w:rPr>
          <w:rFonts w:ascii="微软雅黑" w:eastAsia="微软雅黑" w:hAnsi="微软雅黑" w:cs="宋体" w:hint="eastAsia"/>
          <w:color w:val="006DC0"/>
          <w:kern w:val="36"/>
          <w:sz w:val="45"/>
          <w:szCs w:val="45"/>
        </w:rPr>
      </w:pPr>
      <w:r w:rsidRPr="003428D1">
        <w:rPr>
          <w:rFonts w:ascii="微软雅黑" w:eastAsia="微软雅黑" w:hAnsi="微软雅黑" w:cs="宋体" w:hint="eastAsia"/>
          <w:color w:val="006DC0"/>
          <w:kern w:val="36"/>
          <w:sz w:val="45"/>
          <w:szCs w:val="45"/>
        </w:rPr>
        <w:t>湛江市经济和信息化局关于印发《湛江市民营企业（中小企业）创新产业化示范基地暂行管理办法》的通知</w:t>
      </w:r>
    </w:p>
    <w:p w:rsidR="003428D1" w:rsidRPr="003428D1" w:rsidRDefault="003428D1" w:rsidP="003428D1">
      <w:pPr>
        <w:widowControl/>
        <w:shd w:val="clear" w:color="auto" w:fill="FFFFFF"/>
        <w:spacing w:line="390" w:lineRule="atLeast"/>
        <w:jc w:val="left"/>
        <w:rPr>
          <w:rFonts w:ascii="宋体" w:eastAsia="宋体" w:hAnsi="宋体" w:cs="宋体" w:hint="eastAsia"/>
          <w:color w:val="545454"/>
          <w:kern w:val="0"/>
          <w:sz w:val="24"/>
          <w:szCs w:val="24"/>
        </w:rPr>
      </w:pPr>
      <w:r w:rsidRPr="003428D1">
        <w:rPr>
          <w:rFonts w:ascii="仿宋_GB2312" w:eastAsia="仿宋_GB2312" w:hAnsi="宋体" w:cs="宋体" w:hint="eastAsia"/>
          <w:color w:val="545454"/>
          <w:kern w:val="0"/>
          <w:sz w:val="24"/>
          <w:szCs w:val="24"/>
          <w:bdr w:val="none" w:sz="0" w:space="0" w:color="auto" w:frame="1"/>
        </w:rPr>
        <w:t>（各县（市、区）、湛江经济技术开发区、湛江奋勇高新技术产业开发区经济和信息化主管部门，市直各有关单位：</w:t>
      </w:r>
      <w:bookmarkStart w:id="0" w:name="Body"/>
      <w:bookmarkEnd w:id="0"/>
    </w:p>
    <w:p w:rsidR="003428D1" w:rsidRPr="003428D1" w:rsidRDefault="003428D1" w:rsidP="003428D1">
      <w:pPr>
        <w:widowControl/>
        <w:shd w:val="clear" w:color="auto" w:fill="FFFFFF"/>
        <w:spacing w:line="390" w:lineRule="atLeast"/>
        <w:ind w:firstLine="640"/>
        <w:jc w:val="left"/>
        <w:rPr>
          <w:rFonts w:ascii="宋体" w:eastAsia="宋体" w:hAnsi="宋体" w:cs="宋体"/>
          <w:color w:val="545454"/>
          <w:kern w:val="0"/>
          <w:sz w:val="24"/>
          <w:szCs w:val="24"/>
        </w:rPr>
      </w:pPr>
      <w:r w:rsidRPr="003428D1">
        <w:rPr>
          <w:rFonts w:ascii="仿宋_GB2312" w:eastAsia="仿宋_GB2312" w:hAnsi="宋体" w:cs="宋体" w:hint="eastAsia"/>
          <w:color w:val="545454"/>
          <w:kern w:val="0"/>
          <w:sz w:val="24"/>
          <w:szCs w:val="24"/>
          <w:bdr w:val="none" w:sz="0" w:space="0" w:color="auto" w:frame="1"/>
        </w:rPr>
        <w:t>为了推动大众创业万众创新，加快我市创新产业化示范基地建设，我局牵头制定了《湛江市经济和信息化局关于湛江市民营企业（中小企业）创新产业化示范基地暂行管理办法》，并经市法制局审查通过，现将该办法印发给你们，请认真贯彻执行。</w:t>
      </w:r>
    </w:p>
    <w:p w:rsidR="003428D1" w:rsidRPr="003428D1" w:rsidRDefault="003428D1" w:rsidP="003428D1">
      <w:pPr>
        <w:widowControl/>
        <w:shd w:val="clear" w:color="auto" w:fill="FFFFFF"/>
        <w:wordWrap w:val="0"/>
        <w:spacing w:line="390" w:lineRule="atLeast"/>
        <w:ind w:right="1106"/>
        <w:jc w:val="left"/>
        <w:rPr>
          <w:rFonts w:ascii="宋体" w:eastAsia="宋体" w:hAnsi="宋体" w:cs="宋体"/>
          <w:color w:val="545454"/>
          <w:kern w:val="0"/>
          <w:sz w:val="24"/>
          <w:szCs w:val="24"/>
        </w:rPr>
      </w:pPr>
      <w:r w:rsidRPr="003428D1">
        <w:rPr>
          <w:rFonts w:ascii="宋体" w:eastAsia="宋体" w:hAnsi="宋体" w:cs="宋体"/>
          <w:color w:val="545454"/>
          <w:kern w:val="0"/>
          <w:sz w:val="24"/>
          <w:szCs w:val="24"/>
        </w:rPr>
        <w:t> </w:t>
      </w:r>
    </w:p>
    <w:p w:rsidR="003428D1" w:rsidRPr="003428D1" w:rsidRDefault="003428D1" w:rsidP="003428D1">
      <w:pPr>
        <w:widowControl/>
        <w:shd w:val="clear" w:color="auto" w:fill="FFFFFF"/>
        <w:wordWrap w:val="0"/>
        <w:spacing w:line="390" w:lineRule="atLeast"/>
        <w:ind w:left="1590" w:right="-1" w:hanging="1590"/>
        <w:jc w:val="left"/>
        <w:rPr>
          <w:rFonts w:ascii="宋体" w:eastAsia="宋体" w:hAnsi="宋体" w:cs="宋体"/>
          <w:color w:val="545454"/>
          <w:kern w:val="0"/>
          <w:sz w:val="24"/>
          <w:szCs w:val="24"/>
        </w:rPr>
      </w:pPr>
      <w:r w:rsidRPr="003428D1">
        <w:rPr>
          <w:rFonts w:ascii="仿宋_GB2312" w:eastAsia="仿宋_GB2312" w:hAnsi="宋体" w:cs="宋体" w:hint="eastAsia"/>
          <w:color w:val="545454"/>
          <w:kern w:val="0"/>
          <w:sz w:val="24"/>
          <w:szCs w:val="24"/>
          <w:bdr w:val="none" w:sz="0" w:space="0" w:color="auto" w:frame="1"/>
        </w:rPr>
        <w:t>    </w:t>
      </w:r>
      <w:r w:rsidRPr="003428D1">
        <w:rPr>
          <w:rFonts w:ascii="仿宋_GB2312" w:eastAsia="仿宋_GB2312" w:hAnsi="宋体" w:cs="宋体" w:hint="eastAsia"/>
          <w:color w:val="545454"/>
          <w:kern w:val="0"/>
          <w:sz w:val="24"/>
          <w:szCs w:val="24"/>
          <w:bdr w:val="none" w:sz="0" w:space="0" w:color="auto" w:frame="1"/>
        </w:rPr>
        <w:t>附件：湛江市经济和信息化局关于湛江市民营企业（中小企业）创新产业化示范基地暂行管理办法</w:t>
      </w:r>
    </w:p>
    <w:p w:rsidR="003428D1" w:rsidRPr="003428D1" w:rsidRDefault="003428D1" w:rsidP="003428D1">
      <w:pPr>
        <w:widowControl/>
        <w:shd w:val="clear" w:color="auto" w:fill="FFFFFF"/>
        <w:spacing w:line="390" w:lineRule="atLeast"/>
        <w:jc w:val="right"/>
        <w:rPr>
          <w:rFonts w:ascii="宋体" w:eastAsia="宋体" w:hAnsi="宋体" w:cs="宋体"/>
          <w:color w:val="545454"/>
          <w:kern w:val="0"/>
          <w:sz w:val="24"/>
          <w:szCs w:val="24"/>
        </w:rPr>
      </w:pPr>
      <w:r w:rsidRPr="003428D1">
        <w:rPr>
          <w:rFonts w:ascii="宋体" w:eastAsia="宋体" w:hAnsi="宋体" w:cs="宋体"/>
          <w:color w:val="545454"/>
          <w:kern w:val="0"/>
          <w:sz w:val="24"/>
          <w:szCs w:val="24"/>
        </w:rPr>
        <w:t> </w:t>
      </w:r>
    </w:p>
    <w:p w:rsidR="003428D1" w:rsidRPr="003428D1" w:rsidRDefault="003428D1" w:rsidP="003428D1">
      <w:pPr>
        <w:widowControl/>
        <w:shd w:val="clear" w:color="auto" w:fill="FFFFFF"/>
        <w:spacing w:line="390" w:lineRule="atLeast"/>
        <w:jc w:val="right"/>
        <w:rPr>
          <w:rFonts w:ascii="宋体" w:eastAsia="宋体" w:hAnsi="宋体" w:cs="宋体"/>
          <w:color w:val="545454"/>
          <w:kern w:val="0"/>
          <w:sz w:val="24"/>
          <w:szCs w:val="24"/>
        </w:rPr>
      </w:pPr>
      <w:r w:rsidRPr="003428D1">
        <w:rPr>
          <w:rFonts w:ascii="宋体" w:eastAsia="宋体" w:hAnsi="宋体" w:cs="宋体"/>
          <w:color w:val="545454"/>
          <w:kern w:val="0"/>
          <w:sz w:val="24"/>
          <w:szCs w:val="24"/>
        </w:rPr>
        <w:t> </w:t>
      </w:r>
    </w:p>
    <w:p w:rsidR="003428D1" w:rsidRPr="003428D1" w:rsidRDefault="003428D1" w:rsidP="003428D1">
      <w:pPr>
        <w:widowControl/>
        <w:shd w:val="clear" w:color="auto" w:fill="FFFFFF"/>
        <w:spacing w:line="390" w:lineRule="atLeast"/>
        <w:jc w:val="right"/>
        <w:rPr>
          <w:rFonts w:ascii="宋体" w:eastAsia="宋体" w:hAnsi="宋体" w:cs="宋体"/>
          <w:color w:val="545454"/>
          <w:kern w:val="0"/>
          <w:sz w:val="24"/>
          <w:szCs w:val="24"/>
        </w:rPr>
      </w:pPr>
      <w:r w:rsidRPr="003428D1">
        <w:rPr>
          <w:rFonts w:ascii="宋体" w:eastAsia="宋体" w:hAnsi="宋体" w:cs="宋体"/>
          <w:color w:val="545454"/>
          <w:kern w:val="0"/>
          <w:sz w:val="24"/>
          <w:szCs w:val="24"/>
        </w:rPr>
        <w:t> </w:t>
      </w:r>
    </w:p>
    <w:p w:rsidR="003428D1" w:rsidRPr="003428D1" w:rsidRDefault="003428D1" w:rsidP="003428D1">
      <w:pPr>
        <w:widowControl/>
        <w:shd w:val="clear" w:color="auto" w:fill="FFFFFF"/>
        <w:spacing w:line="390" w:lineRule="atLeast"/>
        <w:jc w:val="right"/>
        <w:rPr>
          <w:rFonts w:ascii="宋体" w:eastAsia="宋体" w:hAnsi="宋体" w:cs="宋体"/>
          <w:color w:val="545454"/>
          <w:kern w:val="0"/>
          <w:sz w:val="24"/>
          <w:szCs w:val="24"/>
        </w:rPr>
      </w:pPr>
      <w:r w:rsidRPr="003428D1">
        <w:rPr>
          <w:rFonts w:ascii="仿宋_GB2312" w:eastAsia="仿宋_GB2312" w:hAnsi="宋体" w:cs="宋体" w:hint="eastAsia"/>
          <w:color w:val="545454"/>
          <w:kern w:val="0"/>
          <w:sz w:val="24"/>
          <w:szCs w:val="24"/>
          <w:bdr w:val="none" w:sz="0" w:space="0" w:color="auto" w:frame="1"/>
        </w:rPr>
        <w:t xml:space="preserve">　　湛江市经济和信息化局</w:t>
      </w:r>
    </w:p>
    <w:p w:rsidR="003428D1" w:rsidRPr="003428D1" w:rsidRDefault="003428D1" w:rsidP="003428D1">
      <w:pPr>
        <w:widowControl/>
        <w:shd w:val="clear" w:color="auto" w:fill="FFFFFF"/>
        <w:spacing w:line="390" w:lineRule="atLeast"/>
        <w:ind w:right="316"/>
        <w:jc w:val="right"/>
        <w:rPr>
          <w:rFonts w:ascii="宋体" w:eastAsia="宋体" w:hAnsi="宋体" w:cs="宋体"/>
          <w:color w:val="545454"/>
          <w:kern w:val="0"/>
          <w:sz w:val="24"/>
          <w:szCs w:val="24"/>
        </w:rPr>
      </w:pPr>
      <w:r w:rsidRPr="003428D1">
        <w:rPr>
          <w:rFonts w:ascii="仿宋_GB2312" w:eastAsia="仿宋_GB2312" w:hAnsi="宋体" w:cs="宋体" w:hint="eastAsia"/>
          <w:color w:val="545454"/>
          <w:kern w:val="0"/>
          <w:sz w:val="24"/>
          <w:szCs w:val="24"/>
          <w:bdr w:val="none" w:sz="0" w:space="0" w:color="auto" w:frame="1"/>
        </w:rPr>
        <w:t>2016年4月11日</w:t>
      </w:r>
    </w:p>
    <w:p w:rsidR="003428D1" w:rsidRPr="003428D1" w:rsidRDefault="003428D1" w:rsidP="003428D1">
      <w:pPr>
        <w:widowControl/>
        <w:shd w:val="clear" w:color="auto" w:fill="FFFFFF"/>
        <w:spacing w:line="390" w:lineRule="atLeast"/>
        <w:jc w:val="right"/>
        <w:rPr>
          <w:rFonts w:ascii="宋体" w:eastAsia="宋体" w:hAnsi="宋体" w:cs="宋体"/>
          <w:color w:val="545454"/>
          <w:kern w:val="0"/>
          <w:sz w:val="24"/>
          <w:szCs w:val="24"/>
        </w:rPr>
      </w:pPr>
      <w:r w:rsidRPr="003428D1">
        <w:rPr>
          <w:rFonts w:ascii="宋体" w:eastAsia="宋体" w:hAnsi="宋体" w:cs="宋体"/>
          <w:color w:val="545454"/>
          <w:kern w:val="0"/>
          <w:sz w:val="24"/>
          <w:szCs w:val="24"/>
        </w:rPr>
        <w:t> </w:t>
      </w:r>
    </w:p>
    <w:p w:rsidR="003428D1" w:rsidRPr="003428D1" w:rsidRDefault="003428D1" w:rsidP="003428D1">
      <w:pPr>
        <w:widowControl/>
        <w:shd w:val="clear" w:color="auto" w:fill="FFFFFF"/>
        <w:spacing w:line="390" w:lineRule="atLeast"/>
        <w:jc w:val="left"/>
        <w:rPr>
          <w:rFonts w:ascii="宋体" w:eastAsia="宋体" w:hAnsi="宋体" w:cs="宋体"/>
          <w:color w:val="545454"/>
          <w:kern w:val="0"/>
          <w:sz w:val="24"/>
          <w:szCs w:val="24"/>
        </w:rPr>
      </w:pPr>
      <w:r w:rsidRPr="003428D1">
        <w:rPr>
          <w:rFonts w:ascii="宋体" w:eastAsia="宋体" w:hAnsi="宋体" w:cs="宋体"/>
          <w:color w:val="545454"/>
          <w:kern w:val="0"/>
          <w:sz w:val="24"/>
          <w:szCs w:val="24"/>
        </w:rPr>
        <w:t> </w:t>
      </w:r>
    </w:p>
    <w:p w:rsidR="003428D1" w:rsidRPr="003428D1" w:rsidRDefault="003428D1" w:rsidP="003428D1">
      <w:pPr>
        <w:widowControl/>
        <w:shd w:val="clear" w:color="auto" w:fill="FFFFFF"/>
        <w:spacing w:line="390" w:lineRule="atLeast"/>
        <w:jc w:val="left"/>
        <w:rPr>
          <w:rFonts w:ascii="宋体" w:eastAsia="宋体" w:hAnsi="宋体" w:cs="宋体"/>
          <w:color w:val="545454"/>
          <w:kern w:val="0"/>
          <w:sz w:val="24"/>
          <w:szCs w:val="24"/>
        </w:rPr>
      </w:pPr>
      <w:r w:rsidRPr="003428D1">
        <w:rPr>
          <w:rFonts w:ascii="宋体" w:eastAsia="宋体" w:hAnsi="宋体" w:cs="宋体"/>
          <w:color w:val="545454"/>
          <w:kern w:val="0"/>
          <w:sz w:val="24"/>
          <w:szCs w:val="24"/>
        </w:rPr>
        <w:t> </w:t>
      </w:r>
    </w:p>
    <w:p w:rsidR="003428D1" w:rsidRPr="003428D1" w:rsidRDefault="003428D1" w:rsidP="003428D1">
      <w:pPr>
        <w:widowControl/>
        <w:shd w:val="clear" w:color="auto" w:fill="FFFFFF"/>
        <w:spacing w:line="390" w:lineRule="atLeast"/>
        <w:jc w:val="left"/>
        <w:rPr>
          <w:rFonts w:ascii="宋体" w:eastAsia="宋体" w:hAnsi="宋体" w:cs="宋体"/>
          <w:color w:val="545454"/>
          <w:kern w:val="0"/>
          <w:sz w:val="24"/>
          <w:szCs w:val="24"/>
        </w:rPr>
      </w:pPr>
      <w:r w:rsidRPr="003428D1">
        <w:rPr>
          <w:rFonts w:ascii="宋体" w:eastAsia="宋体" w:hAnsi="宋体" w:cs="宋体" w:hint="eastAsia"/>
          <w:b/>
          <w:bCs/>
          <w:color w:val="545454"/>
          <w:kern w:val="0"/>
          <w:sz w:val="24"/>
          <w:szCs w:val="24"/>
          <w:bdr w:val="none" w:sz="0" w:space="0" w:color="auto" w:frame="1"/>
        </w:rPr>
        <w:t>附件：</w:t>
      </w:r>
    </w:p>
    <w:p w:rsidR="003428D1" w:rsidRPr="003428D1" w:rsidRDefault="003428D1" w:rsidP="003428D1">
      <w:pPr>
        <w:widowControl/>
        <w:shd w:val="clear" w:color="auto" w:fill="FFFFFF"/>
        <w:spacing w:line="390" w:lineRule="atLeast"/>
        <w:jc w:val="left"/>
        <w:rPr>
          <w:rFonts w:ascii="宋体" w:eastAsia="宋体" w:hAnsi="宋体" w:cs="宋体"/>
          <w:color w:val="545454"/>
          <w:kern w:val="0"/>
          <w:sz w:val="24"/>
          <w:szCs w:val="24"/>
        </w:rPr>
      </w:pPr>
      <w:r w:rsidRPr="003428D1">
        <w:rPr>
          <w:rFonts w:ascii="宋体" w:eastAsia="宋体" w:hAnsi="宋体" w:cs="宋体"/>
          <w:color w:val="545454"/>
          <w:kern w:val="0"/>
          <w:sz w:val="24"/>
          <w:szCs w:val="24"/>
        </w:rPr>
        <w:t> </w:t>
      </w:r>
    </w:p>
    <w:p w:rsidR="003428D1" w:rsidRPr="003428D1" w:rsidRDefault="003428D1" w:rsidP="003428D1">
      <w:pPr>
        <w:widowControl/>
        <w:shd w:val="clear" w:color="auto" w:fill="FFFFFF"/>
        <w:spacing w:line="560" w:lineRule="atLeast"/>
        <w:jc w:val="center"/>
        <w:rPr>
          <w:rFonts w:ascii="宋体" w:eastAsia="宋体" w:hAnsi="宋体" w:cs="宋体"/>
          <w:color w:val="545454"/>
          <w:kern w:val="0"/>
          <w:sz w:val="24"/>
          <w:szCs w:val="24"/>
        </w:rPr>
      </w:pPr>
      <w:r w:rsidRPr="003428D1">
        <w:rPr>
          <w:rFonts w:ascii="方正小标宋简体" w:eastAsia="方正小标宋简体" w:hAnsi="宋体" w:cs="宋体" w:hint="eastAsia"/>
          <w:b/>
          <w:bCs/>
          <w:color w:val="545454"/>
          <w:kern w:val="0"/>
          <w:sz w:val="36"/>
          <w:szCs w:val="36"/>
          <w:bdr w:val="none" w:sz="0" w:space="0" w:color="auto" w:frame="1"/>
        </w:rPr>
        <w:t>湛江市经济和信息化局民营企业（中小企业）</w:t>
      </w:r>
    </w:p>
    <w:p w:rsidR="003428D1" w:rsidRPr="003428D1" w:rsidRDefault="003428D1" w:rsidP="003428D1">
      <w:pPr>
        <w:widowControl/>
        <w:shd w:val="clear" w:color="auto" w:fill="FFFFFF"/>
        <w:spacing w:line="560" w:lineRule="atLeast"/>
        <w:jc w:val="center"/>
        <w:rPr>
          <w:rFonts w:ascii="宋体" w:eastAsia="宋体" w:hAnsi="宋体" w:cs="宋体"/>
          <w:color w:val="545454"/>
          <w:kern w:val="0"/>
          <w:sz w:val="24"/>
          <w:szCs w:val="24"/>
        </w:rPr>
      </w:pPr>
      <w:r w:rsidRPr="003428D1">
        <w:rPr>
          <w:rFonts w:ascii="方正小标宋简体" w:eastAsia="方正小标宋简体" w:hAnsi="宋体" w:cs="宋体" w:hint="eastAsia"/>
          <w:b/>
          <w:bCs/>
          <w:color w:val="545454"/>
          <w:kern w:val="0"/>
          <w:sz w:val="36"/>
          <w:szCs w:val="36"/>
          <w:bdr w:val="none" w:sz="0" w:space="0" w:color="auto" w:frame="1"/>
        </w:rPr>
        <w:lastRenderedPageBreak/>
        <w:t>创新产业化示范基地暂行管理办法</w:t>
      </w:r>
    </w:p>
    <w:p w:rsidR="003428D1" w:rsidRPr="003428D1" w:rsidRDefault="003428D1" w:rsidP="003428D1">
      <w:pPr>
        <w:widowControl/>
        <w:shd w:val="clear" w:color="auto" w:fill="FFFFFF"/>
        <w:spacing w:line="560" w:lineRule="atLeast"/>
        <w:jc w:val="left"/>
        <w:rPr>
          <w:rFonts w:ascii="宋体" w:eastAsia="宋体" w:hAnsi="宋体" w:cs="宋体"/>
          <w:color w:val="545454"/>
          <w:kern w:val="0"/>
          <w:sz w:val="24"/>
          <w:szCs w:val="24"/>
        </w:rPr>
      </w:pPr>
      <w:r w:rsidRPr="003428D1">
        <w:rPr>
          <w:rFonts w:ascii="宋体" w:eastAsia="宋体" w:hAnsi="宋体" w:cs="宋体"/>
          <w:color w:val="545454"/>
          <w:kern w:val="0"/>
          <w:sz w:val="24"/>
          <w:szCs w:val="24"/>
        </w:rPr>
        <w:t> </w:t>
      </w:r>
    </w:p>
    <w:p w:rsidR="003428D1" w:rsidRPr="003428D1" w:rsidRDefault="003428D1" w:rsidP="003428D1">
      <w:pPr>
        <w:widowControl/>
        <w:shd w:val="clear" w:color="auto" w:fill="FFFFFF"/>
        <w:spacing w:line="600" w:lineRule="atLeast"/>
        <w:ind w:firstLine="643"/>
        <w:jc w:val="left"/>
        <w:rPr>
          <w:rFonts w:ascii="宋体" w:eastAsia="宋体" w:hAnsi="宋体" w:cs="宋体"/>
          <w:color w:val="545454"/>
          <w:kern w:val="0"/>
          <w:sz w:val="24"/>
          <w:szCs w:val="24"/>
        </w:rPr>
      </w:pPr>
      <w:r w:rsidRPr="003428D1">
        <w:rPr>
          <w:rFonts w:ascii="仿宋_GB2312" w:eastAsia="仿宋_GB2312" w:hAnsi="宋体" w:cs="宋体" w:hint="eastAsia"/>
          <w:b/>
          <w:bCs/>
          <w:color w:val="545454"/>
          <w:kern w:val="0"/>
          <w:sz w:val="24"/>
          <w:szCs w:val="24"/>
          <w:bdr w:val="none" w:sz="0" w:space="0" w:color="auto" w:frame="1"/>
        </w:rPr>
        <w:t>第一条</w:t>
      </w:r>
      <w:r w:rsidRPr="003428D1">
        <w:rPr>
          <w:rFonts w:ascii="仿宋_GB2312" w:eastAsia="仿宋_GB2312" w:hAnsi="宋体" w:cs="宋体" w:hint="eastAsia"/>
          <w:b/>
          <w:bCs/>
          <w:color w:val="545454"/>
          <w:kern w:val="0"/>
          <w:sz w:val="24"/>
          <w:szCs w:val="24"/>
          <w:bdr w:val="none" w:sz="0" w:space="0" w:color="auto" w:frame="1"/>
        </w:rPr>
        <w:t>  </w:t>
      </w:r>
      <w:r w:rsidRPr="003428D1">
        <w:rPr>
          <w:rFonts w:ascii="仿宋_GB2312" w:eastAsia="仿宋_GB2312" w:hAnsi="宋体" w:cs="宋体" w:hint="eastAsia"/>
          <w:color w:val="545454"/>
          <w:kern w:val="0"/>
          <w:sz w:val="24"/>
          <w:szCs w:val="24"/>
          <w:bdr w:val="none" w:sz="0" w:space="0" w:color="auto" w:frame="1"/>
        </w:rPr>
        <w:t>为了推动大众创业 万众创新工作，推进小微企业技术创新和转型升级，根据《广东省人民政府办公厅关于印发广东省支持小微企业稳定发展若干政策措施的通知》（粤府办〔2015〕48号）和《广东省民营企业（中小企业）创新产业化示范基地暂行管理办法》，制定本办法。</w:t>
      </w:r>
    </w:p>
    <w:p w:rsidR="003428D1" w:rsidRPr="003428D1" w:rsidRDefault="003428D1" w:rsidP="003428D1">
      <w:pPr>
        <w:widowControl/>
        <w:shd w:val="clear" w:color="auto" w:fill="FFFFFF"/>
        <w:spacing w:line="560" w:lineRule="atLeast"/>
        <w:ind w:firstLine="643"/>
        <w:jc w:val="left"/>
        <w:rPr>
          <w:rFonts w:ascii="宋体" w:eastAsia="宋体" w:hAnsi="宋体" w:cs="宋体"/>
          <w:color w:val="545454"/>
          <w:kern w:val="0"/>
          <w:sz w:val="24"/>
          <w:szCs w:val="24"/>
        </w:rPr>
      </w:pPr>
      <w:r w:rsidRPr="003428D1">
        <w:rPr>
          <w:rFonts w:ascii="仿宋_GB2312" w:eastAsia="仿宋_GB2312" w:hAnsi="宋体" w:cs="宋体" w:hint="eastAsia"/>
          <w:b/>
          <w:bCs/>
          <w:color w:val="545454"/>
          <w:kern w:val="0"/>
          <w:sz w:val="24"/>
          <w:szCs w:val="24"/>
          <w:bdr w:val="none" w:sz="0" w:space="0" w:color="auto" w:frame="1"/>
        </w:rPr>
        <w:t>第二条</w:t>
      </w:r>
      <w:r w:rsidRPr="003428D1">
        <w:rPr>
          <w:rFonts w:ascii="仿宋_GB2312" w:eastAsia="仿宋_GB2312" w:hAnsi="宋体" w:cs="宋体" w:hint="eastAsia"/>
          <w:b/>
          <w:bCs/>
          <w:color w:val="545454"/>
          <w:kern w:val="0"/>
          <w:sz w:val="24"/>
          <w:szCs w:val="24"/>
          <w:bdr w:val="none" w:sz="0" w:space="0" w:color="auto" w:frame="1"/>
        </w:rPr>
        <w:t>  </w:t>
      </w:r>
      <w:r w:rsidRPr="003428D1">
        <w:rPr>
          <w:rFonts w:ascii="仿宋_GB2312" w:eastAsia="仿宋_GB2312" w:hAnsi="宋体" w:cs="宋体" w:hint="eastAsia"/>
          <w:color w:val="545454"/>
          <w:kern w:val="0"/>
          <w:sz w:val="24"/>
          <w:szCs w:val="24"/>
          <w:bdr w:val="none" w:sz="0" w:space="0" w:color="auto" w:frame="1"/>
        </w:rPr>
        <w:t>本办法所称民营企业（中小企业）创新产业化基地（以下简称基地），是指我市制造业民营企业（中小企业）建立的自主创新、引进消化吸收再创新、产学研联合创新等产业化基地。</w:t>
      </w:r>
    </w:p>
    <w:p w:rsidR="003428D1" w:rsidRPr="003428D1" w:rsidRDefault="003428D1" w:rsidP="003428D1">
      <w:pPr>
        <w:widowControl/>
        <w:shd w:val="clear" w:color="auto" w:fill="FFFFFF"/>
        <w:spacing w:line="560" w:lineRule="atLeast"/>
        <w:ind w:firstLine="643"/>
        <w:jc w:val="left"/>
        <w:rPr>
          <w:rFonts w:ascii="宋体" w:eastAsia="宋体" w:hAnsi="宋体" w:cs="宋体"/>
          <w:color w:val="545454"/>
          <w:kern w:val="0"/>
          <w:sz w:val="24"/>
          <w:szCs w:val="24"/>
        </w:rPr>
      </w:pPr>
      <w:r w:rsidRPr="003428D1">
        <w:rPr>
          <w:rFonts w:ascii="仿宋_GB2312" w:eastAsia="仿宋_GB2312" w:hAnsi="宋体" w:cs="宋体" w:hint="eastAsia"/>
          <w:b/>
          <w:bCs/>
          <w:color w:val="545454"/>
          <w:kern w:val="0"/>
          <w:sz w:val="24"/>
          <w:szCs w:val="24"/>
          <w:bdr w:val="none" w:sz="0" w:space="0" w:color="auto" w:frame="1"/>
        </w:rPr>
        <w:t>第三条</w:t>
      </w:r>
      <w:r w:rsidRPr="003428D1">
        <w:rPr>
          <w:rFonts w:ascii="仿宋_GB2312" w:eastAsia="仿宋_GB2312" w:hAnsi="宋体" w:cs="宋体" w:hint="eastAsia"/>
          <w:b/>
          <w:bCs/>
          <w:color w:val="545454"/>
          <w:kern w:val="0"/>
          <w:sz w:val="24"/>
          <w:szCs w:val="24"/>
          <w:bdr w:val="none" w:sz="0" w:space="0" w:color="auto" w:frame="1"/>
        </w:rPr>
        <w:t>  </w:t>
      </w:r>
      <w:r w:rsidRPr="003428D1">
        <w:rPr>
          <w:rFonts w:ascii="仿宋_GB2312" w:eastAsia="仿宋_GB2312" w:hAnsi="宋体" w:cs="宋体" w:hint="eastAsia"/>
          <w:color w:val="545454"/>
          <w:kern w:val="0"/>
          <w:sz w:val="24"/>
          <w:szCs w:val="24"/>
          <w:bdr w:val="none" w:sz="0" w:space="0" w:color="auto" w:frame="1"/>
        </w:rPr>
        <w:t>本办法所称民营企业（中小企业）创新产业化示范基地（以下简称示范基地），是指符合第二条规定，经湛江市经济和信息化局认定，在实现科技成果产业化、创建名牌产品、提高经济效益、增强核心竞争力等方面成效明显，具有示范作用的民营企业（中小企业）。</w:t>
      </w:r>
    </w:p>
    <w:p w:rsidR="003428D1" w:rsidRPr="003428D1" w:rsidRDefault="003428D1" w:rsidP="003428D1">
      <w:pPr>
        <w:widowControl/>
        <w:shd w:val="clear" w:color="auto" w:fill="FFFFFF"/>
        <w:spacing w:line="560" w:lineRule="atLeast"/>
        <w:ind w:firstLine="643"/>
        <w:jc w:val="left"/>
        <w:rPr>
          <w:rFonts w:ascii="宋体" w:eastAsia="宋体" w:hAnsi="宋体" w:cs="宋体"/>
          <w:color w:val="545454"/>
          <w:kern w:val="0"/>
          <w:sz w:val="24"/>
          <w:szCs w:val="24"/>
        </w:rPr>
      </w:pPr>
      <w:r w:rsidRPr="003428D1">
        <w:rPr>
          <w:rFonts w:ascii="仿宋_GB2312" w:eastAsia="仿宋_GB2312" w:hAnsi="宋体" w:cs="宋体" w:hint="eastAsia"/>
          <w:b/>
          <w:bCs/>
          <w:color w:val="545454"/>
          <w:kern w:val="0"/>
          <w:sz w:val="24"/>
          <w:szCs w:val="24"/>
          <w:bdr w:val="none" w:sz="0" w:space="0" w:color="auto" w:frame="1"/>
        </w:rPr>
        <w:t>第四条</w:t>
      </w:r>
      <w:r w:rsidRPr="003428D1">
        <w:rPr>
          <w:rFonts w:ascii="仿宋_GB2312" w:eastAsia="仿宋_GB2312" w:hAnsi="宋体" w:cs="宋体" w:hint="eastAsia"/>
          <w:color w:val="545454"/>
          <w:kern w:val="0"/>
          <w:sz w:val="24"/>
          <w:szCs w:val="24"/>
          <w:bdr w:val="none" w:sz="0" w:space="0" w:color="auto" w:frame="1"/>
        </w:rPr>
        <w:t>  </w:t>
      </w:r>
      <w:r w:rsidRPr="003428D1">
        <w:rPr>
          <w:rFonts w:ascii="仿宋_GB2312" w:eastAsia="仿宋_GB2312" w:hAnsi="宋体" w:cs="宋体" w:hint="eastAsia"/>
          <w:color w:val="545454"/>
          <w:kern w:val="0"/>
          <w:sz w:val="24"/>
          <w:szCs w:val="24"/>
          <w:bdr w:val="none" w:sz="0" w:space="0" w:color="auto" w:frame="1"/>
        </w:rPr>
        <w:t>示范基地的认定遵循公平、公正、公开、科学、规范的原则。市经信局负责示范基地的认定管理及服务指导工作；县（县级市、区）民营企业和中小企业行政主管部门（以下合称县级主管部门）负责示范基地的初审推荐、监督管理和指导服务工作。</w:t>
      </w:r>
    </w:p>
    <w:p w:rsidR="003428D1" w:rsidRPr="003428D1" w:rsidRDefault="003428D1" w:rsidP="003428D1">
      <w:pPr>
        <w:widowControl/>
        <w:shd w:val="clear" w:color="auto" w:fill="FFFFFF"/>
        <w:spacing w:line="560" w:lineRule="atLeast"/>
        <w:ind w:left="602"/>
        <w:jc w:val="left"/>
        <w:rPr>
          <w:rFonts w:ascii="宋体" w:eastAsia="宋体" w:hAnsi="宋体" w:cs="宋体"/>
          <w:color w:val="545454"/>
          <w:kern w:val="0"/>
          <w:sz w:val="24"/>
          <w:szCs w:val="24"/>
        </w:rPr>
      </w:pPr>
      <w:r w:rsidRPr="003428D1">
        <w:rPr>
          <w:rFonts w:ascii="仿宋_GB2312" w:eastAsia="仿宋_GB2312" w:hAnsi="宋体" w:cs="宋体" w:hint="eastAsia"/>
          <w:b/>
          <w:bCs/>
          <w:color w:val="545454"/>
          <w:kern w:val="0"/>
          <w:sz w:val="24"/>
          <w:szCs w:val="24"/>
          <w:bdr w:val="none" w:sz="0" w:space="0" w:color="auto" w:frame="1"/>
        </w:rPr>
        <w:t>第五条</w:t>
      </w:r>
      <w:r w:rsidRPr="003428D1">
        <w:rPr>
          <w:rFonts w:ascii="仿宋_GB2312" w:eastAsia="仿宋_GB2312" w:hAnsi="宋体" w:cs="宋体" w:hint="eastAsia"/>
          <w:b/>
          <w:bCs/>
          <w:color w:val="545454"/>
          <w:kern w:val="0"/>
          <w:sz w:val="24"/>
          <w:szCs w:val="24"/>
          <w:bdr w:val="none" w:sz="0" w:space="0" w:color="auto" w:frame="1"/>
        </w:rPr>
        <w:t>  </w:t>
      </w:r>
      <w:r w:rsidRPr="003428D1">
        <w:rPr>
          <w:rFonts w:ascii="仿宋_GB2312" w:eastAsia="仿宋_GB2312" w:hAnsi="宋体" w:cs="宋体" w:hint="eastAsia"/>
          <w:b/>
          <w:bCs/>
          <w:color w:val="545454"/>
          <w:kern w:val="0"/>
          <w:sz w:val="24"/>
          <w:szCs w:val="24"/>
          <w:bdr w:val="none" w:sz="0" w:space="0" w:color="auto" w:frame="1"/>
        </w:rPr>
        <w:t>申报条件。</w:t>
      </w:r>
      <w:r w:rsidRPr="003428D1">
        <w:rPr>
          <w:rFonts w:ascii="仿宋_GB2312" w:eastAsia="仿宋_GB2312" w:hAnsi="宋体" w:cs="宋体" w:hint="eastAsia"/>
          <w:color w:val="545454"/>
          <w:kern w:val="0"/>
          <w:sz w:val="24"/>
          <w:szCs w:val="24"/>
          <w:bdr w:val="none" w:sz="0" w:space="0" w:color="auto" w:frame="1"/>
        </w:rPr>
        <w:t>示范基地应同时具备下列条件：</w:t>
      </w:r>
    </w:p>
    <w:p w:rsidR="003428D1" w:rsidRPr="003428D1" w:rsidRDefault="003428D1" w:rsidP="003428D1">
      <w:pPr>
        <w:widowControl/>
        <w:shd w:val="clear" w:color="auto" w:fill="FFFFFF"/>
        <w:spacing w:line="560" w:lineRule="atLeast"/>
        <w:ind w:firstLine="640"/>
        <w:jc w:val="left"/>
        <w:rPr>
          <w:rFonts w:ascii="宋体" w:eastAsia="宋体" w:hAnsi="宋体" w:cs="宋体"/>
          <w:color w:val="545454"/>
          <w:kern w:val="0"/>
          <w:sz w:val="24"/>
          <w:szCs w:val="24"/>
        </w:rPr>
      </w:pPr>
      <w:r w:rsidRPr="003428D1">
        <w:rPr>
          <w:rFonts w:ascii="仿宋_GB2312" w:eastAsia="仿宋_GB2312" w:hAnsi="宋体" w:cs="宋体" w:hint="eastAsia"/>
          <w:color w:val="545454"/>
          <w:kern w:val="0"/>
          <w:sz w:val="24"/>
          <w:szCs w:val="24"/>
          <w:bdr w:val="none" w:sz="0" w:space="0" w:color="auto" w:frame="1"/>
        </w:rPr>
        <w:t>（一）申报企业须在湛江市依法注册成立两年以上，具有独立企业法人资格，企业主营业务和技术发展重点符合国家产业政策、能源政策、环保政策。其中申报中小企业创新产业化示范基地的企业必须符合《中小企业划型标准规定》（工信部联企业〔2011〕300号）的划型标准。</w:t>
      </w:r>
    </w:p>
    <w:p w:rsidR="003428D1" w:rsidRPr="003428D1" w:rsidRDefault="003428D1" w:rsidP="003428D1">
      <w:pPr>
        <w:widowControl/>
        <w:shd w:val="clear" w:color="auto" w:fill="FFFFFF"/>
        <w:spacing w:line="560" w:lineRule="atLeast"/>
        <w:ind w:firstLine="640"/>
        <w:jc w:val="left"/>
        <w:rPr>
          <w:rFonts w:ascii="宋体" w:eastAsia="宋体" w:hAnsi="宋体" w:cs="宋体"/>
          <w:color w:val="545454"/>
          <w:kern w:val="0"/>
          <w:sz w:val="24"/>
          <w:szCs w:val="24"/>
        </w:rPr>
      </w:pPr>
      <w:r w:rsidRPr="003428D1">
        <w:rPr>
          <w:rFonts w:ascii="仿宋_GB2312" w:eastAsia="仿宋_GB2312" w:hAnsi="宋体" w:cs="宋体" w:hint="eastAsia"/>
          <w:color w:val="545454"/>
          <w:kern w:val="0"/>
          <w:sz w:val="24"/>
          <w:szCs w:val="24"/>
          <w:bdr w:val="none" w:sz="0" w:space="0" w:color="auto" w:frame="1"/>
        </w:rPr>
        <w:lastRenderedPageBreak/>
        <w:t>（二）具有企业发展的关键技术和自主知识产权，具有持续创新能力，有良好的产学研合作关系，在本地同行业处于技术领先地位，具有较强的发展潜力。</w:t>
      </w:r>
    </w:p>
    <w:p w:rsidR="003428D1" w:rsidRPr="003428D1" w:rsidRDefault="003428D1" w:rsidP="003428D1">
      <w:pPr>
        <w:widowControl/>
        <w:shd w:val="clear" w:color="auto" w:fill="FFFFFF"/>
        <w:spacing w:line="560" w:lineRule="atLeast"/>
        <w:ind w:firstLine="640"/>
        <w:jc w:val="left"/>
        <w:rPr>
          <w:rFonts w:ascii="宋体" w:eastAsia="宋体" w:hAnsi="宋体" w:cs="宋体"/>
          <w:color w:val="545454"/>
          <w:kern w:val="0"/>
          <w:sz w:val="24"/>
          <w:szCs w:val="24"/>
        </w:rPr>
      </w:pPr>
      <w:r w:rsidRPr="003428D1">
        <w:rPr>
          <w:rFonts w:ascii="仿宋_GB2312" w:eastAsia="仿宋_GB2312" w:hAnsi="宋体" w:cs="宋体" w:hint="eastAsia"/>
          <w:color w:val="545454"/>
          <w:kern w:val="0"/>
          <w:sz w:val="24"/>
          <w:szCs w:val="24"/>
          <w:bdr w:val="none" w:sz="0" w:space="0" w:color="auto" w:frame="1"/>
        </w:rPr>
        <w:t>（三）主要从事产品的研制、开发、生产和服务业务，申报前一年度用于技术产品研究开发或技术改造的经费不低于当年营业收入的3%。</w:t>
      </w:r>
    </w:p>
    <w:p w:rsidR="003428D1" w:rsidRPr="003428D1" w:rsidRDefault="003428D1" w:rsidP="003428D1">
      <w:pPr>
        <w:widowControl/>
        <w:shd w:val="clear" w:color="auto" w:fill="FFFFFF"/>
        <w:spacing w:line="560" w:lineRule="atLeast"/>
        <w:ind w:firstLine="640"/>
        <w:jc w:val="left"/>
        <w:rPr>
          <w:rFonts w:ascii="宋体" w:eastAsia="宋体" w:hAnsi="宋体" w:cs="宋体"/>
          <w:color w:val="545454"/>
          <w:kern w:val="0"/>
          <w:sz w:val="24"/>
          <w:szCs w:val="24"/>
        </w:rPr>
      </w:pPr>
      <w:r w:rsidRPr="003428D1">
        <w:rPr>
          <w:rFonts w:ascii="仿宋_GB2312" w:eastAsia="仿宋_GB2312" w:hAnsi="宋体" w:cs="宋体" w:hint="eastAsia"/>
          <w:color w:val="545454"/>
          <w:kern w:val="0"/>
          <w:sz w:val="24"/>
          <w:szCs w:val="24"/>
          <w:bdr w:val="none" w:sz="0" w:space="0" w:color="auto" w:frame="1"/>
        </w:rPr>
        <w:t>（四）重视科技人员和高技能人才的培养、吸引和使用，申报企业须具有中级职称或大专以上学历的科技人员至少15名以上（或占职工总数的比例不低于10%），直接从事研究开发的科技人员占职工总数的比例不低于3%。</w:t>
      </w:r>
    </w:p>
    <w:p w:rsidR="003428D1" w:rsidRPr="003428D1" w:rsidRDefault="003428D1" w:rsidP="003428D1">
      <w:pPr>
        <w:widowControl/>
        <w:shd w:val="clear" w:color="auto" w:fill="FFFFFF"/>
        <w:spacing w:line="560" w:lineRule="atLeast"/>
        <w:ind w:firstLine="640"/>
        <w:jc w:val="left"/>
        <w:rPr>
          <w:rFonts w:ascii="宋体" w:eastAsia="宋体" w:hAnsi="宋体" w:cs="宋体"/>
          <w:color w:val="545454"/>
          <w:kern w:val="0"/>
          <w:sz w:val="24"/>
          <w:szCs w:val="24"/>
        </w:rPr>
      </w:pPr>
      <w:r w:rsidRPr="003428D1">
        <w:rPr>
          <w:rFonts w:ascii="仿宋_GB2312" w:eastAsia="仿宋_GB2312" w:hAnsi="宋体" w:cs="宋体" w:hint="eastAsia"/>
          <w:color w:val="545454"/>
          <w:kern w:val="0"/>
          <w:sz w:val="24"/>
          <w:szCs w:val="24"/>
          <w:bdr w:val="none" w:sz="0" w:space="0" w:color="auto" w:frame="1"/>
        </w:rPr>
        <w:t>（五）企业管理层有较高的经营管理水平，有较强的市场开拓能力，经营业绩良好。主导产品市场占有率在全国同行业（细分）位居前列，近三年连续盈利或技术创新产品产值平均增长率18%以上。</w:t>
      </w:r>
    </w:p>
    <w:p w:rsidR="003428D1" w:rsidRPr="003428D1" w:rsidRDefault="003428D1" w:rsidP="003428D1">
      <w:pPr>
        <w:widowControl/>
        <w:shd w:val="clear" w:color="auto" w:fill="FFFFFF"/>
        <w:spacing w:line="560" w:lineRule="atLeast"/>
        <w:ind w:firstLine="643"/>
        <w:jc w:val="left"/>
        <w:rPr>
          <w:rFonts w:ascii="宋体" w:eastAsia="宋体" w:hAnsi="宋体" w:cs="宋体"/>
          <w:color w:val="545454"/>
          <w:kern w:val="0"/>
          <w:sz w:val="24"/>
          <w:szCs w:val="24"/>
        </w:rPr>
      </w:pPr>
      <w:r w:rsidRPr="003428D1">
        <w:rPr>
          <w:rFonts w:ascii="仿宋_GB2312" w:eastAsia="仿宋_GB2312" w:hAnsi="宋体" w:cs="宋体" w:hint="eastAsia"/>
          <w:b/>
          <w:bCs/>
          <w:color w:val="545454"/>
          <w:kern w:val="0"/>
          <w:sz w:val="24"/>
          <w:szCs w:val="24"/>
          <w:bdr w:val="none" w:sz="0" w:space="0" w:color="auto" w:frame="1"/>
        </w:rPr>
        <w:t>第六条</w:t>
      </w:r>
      <w:r w:rsidRPr="003428D1">
        <w:rPr>
          <w:rFonts w:ascii="仿宋_GB2312" w:eastAsia="仿宋_GB2312" w:hAnsi="宋体" w:cs="宋体" w:hint="eastAsia"/>
          <w:color w:val="545454"/>
          <w:kern w:val="0"/>
          <w:sz w:val="24"/>
          <w:szCs w:val="24"/>
          <w:bdr w:val="none" w:sz="0" w:space="0" w:color="auto" w:frame="1"/>
        </w:rPr>
        <w:t> </w:t>
      </w:r>
      <w:r w:rsidRPr="003428D1">
        <w:rPr>
          <w:rFonts w:ascii="仿宋_GB2312" w:eastAsia="仿宋_GB2312" w:hAnsi="宋体" w:cs="宋体" w:hint="eastAsia"/>
          <w:b/>
          <w:bCs/>
          <w:color w:val="545454"/>
          <w:kern w:val="0"/>
          <w:sz w:val="24"/>
          <w:szCs w:val="24"/>
          <w:bdr w:val="none" w:sz="0" w:space="0" w:color="auto" w:frame="1"/>
        </w:rPr>
        <w:t> </w:t>
      </w:r>
      <w:r w:rsidRPr="003428D1">
        <w:rPr>
          <w:rFonts w:ascii="仿宋_GB2312" w:eastAsia="仿宋_GB2312" w:hAnsi="宋体" w:cs="宋体" w:hint="eastAsia"/>
          <w:b/>
          <w:bCs/>
          <w:color w:val="545454"/>
          <w:kern w:val="0"/>
          <w:sz w:val="24"/>
          <w:szCs w:val="24"/>
          <w:bdr w:val="none" w:sz="0" w:space="0" w:color="auto" w:frame="1"/>
        </w:rPr>
        <w:t>申报材料。</w:t>
      </w:r>
      <w:r w:rsidRPr="003428D1">
        <w:rPr>
          <w:rFonts w:ascii="仿宋_GB2312" w:eastAsia="仿宋_GB2312" w:hAnsi="宋体" w:cs="宋体" w:hint="eastAsia"/>
          <w:color w:val="545454"/>
          <w:kern w:val="0"/>
          <w:sz w:val="24"/>
          <w:szCs w:val="24"/>
          <w:bdr w:val="none" w:sz="0" w:space="0" w:color="auto" w:frame="1"/>
        </w:rPr>
        <w:t>申报示范基地的企业须按附件1的要求提供申报材料，并保证申报资料的真实性和完整性。</w:t>
      </w:r>
    </w:p>
    <w:p w:rsidR="003428D1" w:rsidRPr="003428D1" w:rsidRDefault="003428D1" w:rsidP="003428D1">
      <w:pPr>
        <w:widowControl/>
        <w:shd w:val="clear" w:color="auto" w:fill="FFFFFF"/>
        <w:spacing w:line="560" w:lineRule="atLeast"/>
        <w:ind w:firstLine="643"/>
        <w:jc w:val="left"/>
        <w:rPr>
          <w:rFonts w:ascii="宋体" w:eastAsia="宋体" w:hAnsi="宋体" w:cs="宋体"/>
          <w:color w:val="545454"/>
          <w:kern w:val="0"/>
          <w:sz w:val="24"/>
          <w:szCs w:val="24"/>
        </w:rPr>
      </w:pPr>
      <w:r w:rsidRPr="003428D1">
        <w:rPr>
          <w:rFonts w:ascii="仿宋_GB2312" w:eastAsia="仿宋_GB2312" w:hAnsi="宋体" w:cs="宋体" w:hint="eastAsia"/>
          <w:b/>
          <w:bCs/>
          <w:color w:val="545454"/>
          <w:kern w:val="0"/>
          <w:sz w:val="24"/>
          <w:szCs w:val="24"/>
          <w:bdr w:val="none" w:sz="0" w:space="0" w:color="auto" w:frame="1"/>
        </w:rPr>
        <w:t>第七条</w:t>
      </w:r>
      <w:r w:rsidRPr="003428D1">
        <w:rPr>
          <w:rFonts w:ascii="仿宋_GB2312" w:eastAsia="仿宋_GB2312" w:hAnsi="宋体" w:cs="宋体" w:hint="eastAsia"/>
          <w:b/>
          <w:bCs/>
          <w:color w:val="545454"/>
          <w:kern w:val="0"/>
          <w:sz w:val="24"/>
          <w:szCs w:val="24"/>
          <w:bdr w:val="none" w:sz="0" w:space="0" w:color="auto" w:frame="1"/>
        </w:rPr>
        <w:t>  </w:t>
      </w:r>
      <w:r w:rsidRPr="003428D1">
        <w:rPr>
          <w:rFonts w:ascii="仿宋_GB2312" w:eastAsia="仿宋_GB2312" w:hAnsi="宋体" w:cs="宋体" w:hint="eastAsia"/>
          <w:b/>
          <w:bCs/>
          <w:color w:val="545454"/>
          <w:kern w:val="0"/>
          <w:sz w:val="24"/>
          <w:szCs w:val="24"/>
          <w:bdr w:val="none" w:sz="0" w:space="0" w:color="auto" w:frame="1"/>
        </w:rPr>
        <w:t>申报程序</w:t>
      </w:r>
      <w:r w:rsidRPr="003428D1">
        <w:rPr>
          <w:rFonts w:ascii="仿宋_GB2312" w:eastAsia="仿宋_GB2312" w:hAnsi="宋体" w:cs="宋体" w:hint="eastAsia"/>
          <w:color w:val="545454"/>
          <w:kern w:val="0"/>
          <w:sz w:val="24"/>
          <w:szCs w:val="24"/>
          <w:bdr w:val="none" w:sz="0" w:space="0" w:color="auto" w:frame="1"/>
        </w:rPr>
        <w:t>。按照属地原则自愿申请，申报企业报当地县级主管部门初审同意后报市经信局。市直单位申报示范基地由主管单位审核后直接报市经信局。</w:t>
      </w:r>
    </w:p>
    <w:p w:rsidR="003428D1" w:rsidRPr="003428D1" w:rsidRDefault="003428D1" w:rsidP="003428D1">
      <w:pPr>
        <w:widowControl/>
        <w:shd w:val="clear" w:color="auto" w:fill="FFFFFF"/>
        <w:spacing w:line="560" w:lineRule="atLeast"/>
        <w:ind w:firstLine="643"/>
        <w:jc w:val="left"/>
        <w:rPr>
          <w:rFonts w:ascii="宋体" w:eastAsia="宋体" w:hAnsi="宋体" w:cs="宋体"/>
          <w:color w:val="545454"/>
          <w:kern w:val="0"/>
          <w:sz w:val="24"/>
          <w:szCs w:val="24"/>
        </w:rPr>
      </w:pPr>
      <w:r w:rsidRPr="003428D1">
        <w:rPr>
          <w:rFonts w:ascii="仿宋_GB2312" w:eastAsia="仿宋_GB2312" w:hAnsi="宋体" w:cs="宋体" w:hint="eastAsia"/>
          <w:b/>
          <w:bCs/>
          <w:color w:val="545454"/>
          <w:kern w:val="0"/>
          <w:sz w:val="24"/>
          <w:szCs w:val="24"/>
          <w:bdr w:val="none" w:sz="0" w:space="0" w:color="auto" w:frame="1"/>
        </w:rPr>
        <w:t>第八条</w:t>
      </w:r>
      <w:r w:rsidRPr="003428D1">
        <w:rPr>
          <w:rFonts w:ascii="仿宋_GB2312" w:eastAsia="仿宋_GB2312" w:hAnsi="宋体" w:cs="宋体" w:hint="eastAsia"/>
          <w:b/>
          <w:bCs/>
          <w:color w:val="545454"/>
          <w:kern w:val="0"/>
          <w:sz w:val="24"/>
          <w:szCs w:val="24"/>
          <w:bdr w:val="none" w:sz="0" w:space="0" w:color="auto" w:frame="1"/>
        </w:rPr>
        <w:t>  </w:t>
      </w:r>
      <w:r w:rsidRPr="003428D1">
        <w:rPr>
          <w:rFonts w:ascii="仿宋_GB2312" w:eastAsia="仿宋_GB2312" w:hAnsi="宋体" w:cs="宋体" w:hint="eastAsia"/>
          <w:b/>
          <w:bCs/>
          <w:color w:val="545454"/>
          <w:kern w:val="0"/>
          <w:sz w:val="24"/>
          <w:szCs w:val="24"/>
          <w:bdr w:val="none" w:sz="0" w:space="0" w:color="auto" w:frame="1"/>
        </w:rPr>
        <w:t>认定程序。</w:t>
      </w:r>
    </w:p>
    <w:p w:rsidR="003428D1" w:rsidRPr="003428D1" w:rsidRDefault="003428D1" w:rsidP="003428D1">
      <w:pPr>
        <w:widowControl/>
        <w:shd w:val="clear" w:color="auto" w:fill="FFFFFF"/>
        <w:spacing w:line="560" w:lineRule="atLeast"/>
        <w:ind w:firstLine="640"/>
        <w:jc w:val="left"/>
        <w:rPr>
          <w:rFonts w:ascii="宋体" w:eastAsia="宋体" w:hAnsi="宋体" w:cs="宋体"/>
          <w:color w:val="545454"/>
          <w:kern w:val="0"/>
          <w:sz w:val="24"/>
          <w:szCs w:val="24"/>
        </w:rPr>
      </w:pPr>
      <w:r w:rsidRPr="003428D1">
        <w:rPr>
          <w:rFonts w:ascii="仿宋_GB2312" w:eastAsia="仿宋_GB2312" w:hAnsi="宋体" w:cs="宋体" w:hint="eastAsia"/>
          <w:color w:val="545454"/>
          <w:kern w:val="0"/>
          <w:sz w:val="24"/>
          <w:szCs w:val="24"/>
          <w:bdr w:val="none" w:sz="0" w:space="0" w:color="auto" w:frame="1"/>
        </w:rPr>
        <w:t>（一）专家评审。市经信局组织专家对申报企业的创新投入能力、创新产出能力、创新转化能力、创新管理能力、创新外部环境等情况进行审核，提出示范基地候选名单。</w:t>
      </w:r>
    </w:p>
    <w:p w:rsidR="003428D1" w:rsidRPr="003428D1" w:rsidRDefault="003428D1" w:rsidP="003428D1">
      <w:pPr>
        <w:widowControl/>
        <w:shd w:val="clear" w:color="auto" w:fill="FFFFFF"/>
        <w:spacing w:line="560" w:lineRule="atLeast"/>
        <w:ind w:firstLine="640"/>
        <w:jc w:val="left"/>
        <w:rPr>
          <w:rFonts w:ascii="宋体" w:eastAsia="宋体" w:hAnsi="宋体" w:cs="宋体"/>
          <w:color w:val="545454"/>
          <w:kern w:val="0"/>
          <w:sz w:val="24"/>
          <w:szCs w:val="24"/>
        </w:rPr>
      </w:pPr>
      <w:r w:rsidRPr="003428D1">
        <w:rPr>
          <w:rFonts w:ascii="仿宋_GB2312" w:eastAsia="仿宋_GB2312" w:hAnsi="宋体" w:cs="宋体" w:hint="eastAsia"/>
          <w:color w:val="545454"/>
          <w:kern w:val="0"/>
          <w:sz w:val="24"/>
          <w:szCs w:val="24"/>
          <w:bdr w:val="none" w:sz="0" w:space="0" w:color="auto" w:frame="1"/>
        </w:rPr>
        <w:t>（二）实地考察。市经信局必要时可根据专家评审结果和实际情况对示范基地候选名单进行实地考察，提出考察意见。</w:t>
      </w:r>
    </w:p>
    <w:p w:rsidR="003428D1" w:rsidRPr="003428D1" w:rsidRDefault="003428D1" w:rsidP="003428D1">
      <w:pPr>
        <w:widowControl/>
        <w:shd w:val="clear" w:color="auto" w:fill="FFFFFF"/>
        <w:spacing w:line="560" w:lineRule="atLeast"/>
        <w:ind w:firstLine="640"/>
        <w:jc w:val="left"/>
        <w:rPr>
          <w:rFonts w:ascii="宋体" w:eastAsia="宋体" w:hAnsi="宋体" w:cs="宋体"/>
          <w:color w:val="545454"/>
          <w:kern w:val="0"/>
          <w:sz w:val="24"/>
          <w:szCs w:val="24"/>
        </w:rPr>
      </w:pPr>
      <w:r w:rsidRPr="003428D1">
        <w:rPr>
          <w:rFonts w:ascii="仿宋_GB2312" w:eastAsia="仿宋_GB2312" w:hAnsi="宋体" w:cs="宋体" w:hint="eastAsia"/>
          <w:color w:val="545454"/>
          <w:kern w:val="0"/>
          <w:sz w:val="24"/>
          <w:szCs w:val="24"/>
          <w:bdr w:val="none" w:sz="0" w:space="0" w:color="auto" w:frame="1"/>
        </w:rPr>
        <w:t>（三）公示认定。根据专家评审和现场考察结果，确定示范基地名单，经社会公示后予以认定。</w:t>
      </w:r>
    </w:p>
    <w:p w:rsidR="003428D1" w:rsidRPr="003428D1" w:rsidRDefault="003428D1" w:rsidP="003428D1">
      <w:pPr>
        <w:widowControl/>
        <w:shd w:val="clear" w:color="auto" w:fill="FFFFFF"/>
        <w:spacing w:line="560" w:lineRule="atLeast"/>
        <w:ind w:firstLine="643"/>
        <w:jc w:val="left"/>
        <w:rPr>
          <w:rFonts w:ascii="宋体" w:eastAsia="宋体" w:hAnsi="宋体" w:cs="宋体"/>
          <w:color w:val="545454"/>
          <w:kern w:val="0"/>
          <w:sz w:val="24"/>
          <w:szCs w:val="24"/>
        </w:rPr>
      </w:pPr>
      <w:r w:rsidRPr="003428D1">
        <w:rPr>
          <w:rFonts w:ascii="仿宋_GB2312" w:eastAsia="仿宋_GB2312" w:hAnsi="宋体" w:cs="宋体" w:hint="eastAsia"/>
          <w:b/>
          <w:bCs/>
          <w:color w:val="545454"/>
          <w:kern w:val="0"/>
          <w:sz w:val="24"/>
          <w:szCs w:val="24"/>
          <w:bdr w:val="none" w:sz="0" w:space="0" w:color="auto" w:frame="1"/>
        </w:rPr>
        <w:lastRenderedPageBreak/>
        <w:t>第九条</w:t>
      </w:r>
      <w:r w:rsidRPr="003428D1">
        <w:rPr>
          <w:rFonts w:ascii="仿宋_GB2312" w:eastAsia="仿宋_GB2312" w:hAnsi="宋体" w:cs="宋体" w:hint="eastAsia"/>
          <w:b/>
          <w:bCs/>
          <w:color w:val="545454"/>
          <w:kern w:val="0"/>
          <w:sz w:val="24"/>
          <w:szCs w:val="24"/>
          <w:bdr w:val="none" w:sz="0" w:space="0" w:color="auto" w:frame="1"/>
        </w:rPr>
        <w:t>  </w:t>
      </w:r>
      <w:r w:rsidRPr="003428D1">
        <w:rPr>
          <w:rFonts w:ascii="仿宋_GB2312" w:eastAsia="仿宋_GB2312" w:hAnsi="宋体" w:cs="宋体" w:hint="eastAsia"/>
          <w:b/>
          <w:bCs/>
          <w:color w:val="545454"/>
          <w:kern w:val="0"/>
          <w:sz w:val="24"/>
          <w:szCs w:val="24"/>
          <w:bdr w:val="none" w:sz="0" w:space="0" w:color="auto" w:frame="1"/>
        </w:rPr>
        <w:t>表彰奖励。</w:t>
      </w:r>
      <w:r w:rsidRPr="003428D1">
        <w:rPr>
          <w:rFonts w:ascii="仿宋_GB2312" w:eastAsia="仿宋_GB2312" w:hAnsi="宋体" w:cs="宋体" w:hint="eastAsia"/>
          <w:color w:val="545454"/>
          <w:kern w:val="0"/>
          <w:sz w:val="24"/>
          <w:szCs w:val="24"/>
          <w:bdr w:val="none" w:sz="0" w:space="0" w:color="auto" w:frame="1"/>
        </w:rPr>
        <w:t>对认定的示范基地分别授予“湛江市民营企业创新产业化示范基地”或“湛江市中小企业创新产业化示范基地”荣誉称号，有效期三年。</w:t>
      </w:r>
    </w:p>
    <w:p w:rsidR="003428D1" w:rsidRPr="003428D1" w:rsidRDefault="003428D1" w:rsidP="003428D1">
      <w:pPr>
        <w:widowControl/>
        <w:shd w:val="clear" w:color="auto" w:fill="FFFFFF"/>
        <w:spacing w:line="560" w:lineRule="atLeast"/>
        <w:ind w:firstLine="643"/>
        <w:jc w:val="left"/>
        <w:rPr>
          <w:rFonts w:ascii="宋体" w:eastAsia="宋体" w:hAnsi="宋体" w:cs="宋体"/>
          <w:color w:val="545454"/>
          <w:kern w:val="0"/>
          <w:sz w:val="24"/>
          <w:szCs w:val="24"/>
        </w:rPr>
      </w:pPr>
      <w:r w:rsidRPr="003428D1">
        <w:rPr>
          <w:rFonts w:ascii="仿宋_GB2312" w:eastAsia="仿宋_GB2312" w:hAnsi="宋体" w:cs="宋体" w:hint="eastAsia"/>
          <w:b/>
          <w:bCs/>
          <w:color w:val="545454"/>
          <w:kern w:val="0"/>
          <w:sz w:val="24"/>
          <w:szCs w:val="24"/>
          <w:bdr w:val="none" w:sz="0" w:space="0" w:color="auto" w:frame="1"/>
        </w:rPr>
        <w:t>第十条</w:t>
      </w:r>
      <w:r w:rsidRPr="003428D1">
        <w:rPr>
          <w:rFonts w:ascii="仿宋_GB2312" w:eastAsia="仿宋_GB2312" w:hAnsi="宋体" w:cs="宋体" w:hint="eastAsia"/>
          <w:b/>
          <w:bCs/>
          <w:color w:val="545454"/>
          <w:kern w:val="0"/>
          <w:sz w:val="24"/>
          <w:szCs w:val="24"/>
          <w:bdr w:val="none" w:sz="0" w:space="0" w:color="auto" w:frame="1"/>
        </w:rPr>
        <w:t>  </w:t>
      </w:r>
      <w:r w:rsidRPr="003428D1">
        <w:rPr>
          <w:rFonts w:ascii="仿宋_GB2312" w:eastAsia="仿宋_GB2312" w:hAnsi="宋体" w:cs="宋体" w:hint="eastAsia"/>
          <w:b/>
          <w:bCs/>
          <w:color w:val="545454"/>
          <w:kern w:val="0"/>
          <w:sz w:val="24"/>
          <w:szCs w:val="24"/>
          <w:bdr w:val="none" w:sz="0" w:space="0" w:color="auto" w:frame="1"/>
        </w:rPr>
        <w:t>示范带动。</w:t>
      </w:r>
      <w:r w:rsidRPr="003428D1">
        <w:rPr>
          <w:rFonts w:ascii="仿宋_GB2312" w:eastAsia="仿宋_GB2312" w:hAnsi="宋体" w:cs="宋体" w:hint="eastAsia"/>
          <w:color w:val="545454"/>
          <w:kern w:val="0"/>
          <w:sz w:val="24"/>
          <w:szCs w:val="24"/>
          <w:bdr w:val="none" w:sz="0" w:space="0" w:color="auto" w:frame="1"/>
        </w:rPr>
        <w:t>积极组织民营企业（中小企业）到示范基地进行参观学习，示范基地有义务向民营企业（中小企业）介绍基地建设经验，带动本区域本行业民营企业（中小企业）开展技术创新活动，提高自主创新能力。</w:t>
      </w:r>
    </w:p>
    <w:p w:rsidR="003428D1" w:rsidRPr="003428D1" w:rsidRDefault="003428D1" w:rsidP="003428D1">
      <w:pPr>
        <w:widowControl/>
        <w:shd w:val="clear" w:color="auto" w:fill="FFFFFF"/>
        <w:spacing w:line="560" w:lineRule="atLeast"/>
        <w:ind w:firstLine="643"/>
        <w:jc w:val="left"/>
        <w:rPr>
          <w:rFonts w:ascii="宋体" w:eastAsia="宋体" w:hAnsi="宋体" w:cs="宋体"/>
          <w:color w:val="545454"/>
          <w:kern w:val="0"/>
          <w:sz w:val="24"/>
          <w:szCs w:val="24"/>
        </w:rPr>
      </w:pPr>
      <w:r w:rsidRPr="003428D1">
        <w:rPr>
          <w:rFonts w:ascii="仿宋_GB2312" w:eastAsia="仿宋_GB2312" w:hAnsi="宋体" w:cs="宋体" w:hint="eastAsia"/>
          <w:b/>
          <w:bCs/>
          <w:color w:val="545454"/>
          <w:kern w:val="0"/>
          <w:sz w:val="24"/>
          <w:szCs w:val="24"/>
          <w:bdr w:val="none" w:sz="0" w:space="0" w:color="auto" w:frame="1"/>
        </w:rPr>
        <w:t>第十一条</w:t>
      </w:r>
      <w:r w:rsidRPr="003428D1">
        <w:rPr>
          <w:rFonts w:ascii="仿宋_GB2312" w:eastAsia="仿宋_GB2312" w:hAnsi="宋体" w:cs="宋体" w:hint="eastAsia"/>
          <w:b/>
          <w:bCs/>
          <w:color w:val="545454"/>
          <w:kern w:val="0"/>
          <w:sz w:val="24"/>
          <w:szCs w:val="24"/>
          <w:bdr w:val="none" w:sz="0" w:space="0" w:color="auto" w:frame="1"/>
        </w:rPr>
        <w:t>  </w:t>
      </w:r>
      <w:r w:rsidRPr="003428D1">
        <w:rPr>
          <w:rFonts w:ascii="仿宋_GB2312" w:eastAsia="仿宋_GB2312" w:hAnsi="宋体" w:cs="宋体" w:hint="eastAsia"/>
          <w:b/>
          <w:bCs/>
          <w:color w:val="545454"/>
          <w:kern w:val="0"/>
          <w:sz w:val="24"/>
          <w:szCs w:val="24"/>
          <w:bdr w:val="none" w:sz="0" w:space="0" w:color="auto" w:frame="1"/>
        </w:rPr>
        <w:t>政策支持。</w:t>
      </w:r>
      <w:r w:rsidRPr="003428D1">
        <w:rPr>
          <w:rFonts w:ascii="仿宋_GB2312" w:eastAsia="仿宋_GB2312" w:hAnsi="宋体" w:cs="宋体" w:hint="eastAsia"/>
          <w:color w:val="545454"/>
          <w:kern w:val="0"/>
          <w:sz w:val="24"/>
          <w:szCs w:val="24"/>
          <w:bdr w:val="none" w:sz="0" w:space="0" w:color="auto" w:frame="1"/>
        </w:rPr>
        <w:t>市中小企业发展专项资金择优对示范基地企业进行重点扶持。优先推荐示范基地申报省和国家中小企业发展专项资金和中央预算内投资计划。各县（市、区）应当根据实际情况为示范基地建设提供财政支持。</w:t>
      </w:r>
    </w:p>
    <w:p w:rsidR="003428D1" w:rsidRPr="003428D1" w:rsidRDefault="003428D1" w:rsidP="003428D1">
      <w:pPr>
        <w:widowControl/>
        <w:shd w:val="clear" w:color="auto" w:fill="FFFFFF"/>
        <w:spacing w:line="560" w:lineRule="atLeast"/>
        <w:ind w:firstLine="643"/>
        <w:jc w:val="left"/>
        <w:rPr>
          <w:rFonts w:ascii="宋体" w:eastAsia="宋体" w:hAnsi="宋体" w:cs="宋体"/>
          <w:color w:val="545454"/>
          <w:kern w:val="0"/>
          <w:sz w:val="24"/>
          <w:szCs w:val="24"/>
        </w:rPr>
      </w:pPr>
      <w:r w:rsidRPr="003428D1">
        <w:rPr>
          <w:rFonts w:ascii="仿宋_GB2312" w:eastAsia="仿宋_GB2312" w:hAnsi="宋体" w:cs="宋体" w:hint="eastAsia"/>
          <w:b/>
          <w:bCs/>
          <w:color w:val="545454"/>
          <w:kern w:val="0"/>
          <w:sz w:val="24"/>
          <w:szCs w:val="24"/>
          <w:bdr w:val="none" w:sz="0" w:space="0" w:color="auto" w:frame="1"/>
        </w:rPr>
        <w:t>第十二条</w:t>
      </w:r>
      <w:r w:rsidRPr="003428D1">
        <w:rPr>
          <w:rFonts w:ascii="仿宋_GB2312" w:eastAsia="仿宋_GB2312" w:hAnsi="宋体" w:cs="宋体" w:hint="eastAsia"/>
          <w:b/>
          <w:bCs/>
          <w:color w:val="545454"/>
          <w:kern w:val="0"/>
          <w:sz w:val="24"/>
          <w:szCs w:val="24"/>
          <w:bdr w:val="none" w:sz="0" w:space="0" w:color="auto" w:frame="1"/>
        </w:rPr>
        <w:t>  </w:t>
      </w:r>
      <w:r w:rsidRPr="003428D1">
        <w:rPr>
          <w:rFonts w:ascii="仿宋_GB2312" w:eastAsia="仿宋_GB2312" w:hAnsi="宋体" w:cs="宋体" w:hint="eastAsia"/>
          <w:b/>
          <w:bCs/>
          <w:color w:val="545454"/>
          <w:kern w:val="0"/>
          <w:sz w:val="24"/>
          <w:szCs w:val="24"/>
          <w:bdr w:val="none" w:sz="0" w:space="0" w:color="auto" w:frame="1"/>
        </w:rPr>
        <w:t>宣传引导。</w:t>
      </w:r>
      <w:r w:rsidRPr="003428D1">
        <w:rPr>
          <w:rFonts w:ascii="仿宋_GB2312" w:eastAsia="仿宋_GB2312" w:hAnsi="宋体" w:cs="宋体" w:hint="eastAsia"/>
          <w:color w:val="545454"/>
          <w:kern w:val="0"/>
          <w:sz w:val="24"/>
          <w:szCs w:val="24"/>
          <w:bdr w:val="none" w:sz="0" w:space="0" w:color="auto" w:frame="1"/>
        </w:rPr>
        <w:t>总结推广示范基地的有效做法和经验，培育示范和服务品牌。发挥电视、报刊、网络等媒体作用，加大对优秀示范基地的宣传力度。</w:t>
      </w:r>
    </w:p>
    <w:p w:rsidR="003428D1" w:rsidRPr="003428D1" w:rsidRDefault="003428D1" w:rsidP="003428D1">
      <w:pPr>
        <w:widowControl/>
        <w:shd w:val="clear" w:color="auto" w:fill="FFFFFF"/>
        <w:spacing w:line="560" w:lineRule="atLeast"/>
        <w:jc w:val="left"/>
        <w:rPr>
          <w:rFonts w:ascii="宋体" w:eastAsia="宋体" w:hAnsi="宋体" w:cs="宋体"/>
          <w:color w:val="545454"/>
          <w:kern w:val="0"/>
          <w:sz w:val="24"/>
          <w:szCs w:val="24"/>
        </w:rPr>
      </w:pPr>
      <w:r w:rsidRPr="003428D1">
        <w:rPr>
          <w:rFonts w:ascii="仿宋_GB2312" w:eastAsia="仿宋_GB2312" w:hAnsi="宋体" w:cs="宋体" w:hint="eastAsia"/>
          <w:color w:val="545454"/>
          <w:kern w:val="0"/>
          <w:sz w:val="24"/>
          <w:szCs w:val="24"/>
          <w:bdr w:val="none" w:sz="0" w:space="0" w:color="auto" w:frame="1"/>
        </w:rPr>
        <w:t>    </w:t>
      </w:r>
      <w:r w:rsidRPr="003428D1">
        <w:rPr>
          <w:rFonts w:ascii="仿宋_GB2312" w:eastAsia="仿宋_GB2312" w:hAnsi="宋体" w:cs="宋体" w:hint="eastAsia"/>
          <w:b/>
          <w:bCs/>
          <w:color w:val="545454"/>
          <w:kern w:val="0"/>
          <w:sz w:val="24"/>
          <w:szCs w:val="24"/>
          <w:bdr w:val="none" w:sz="0" w:space="0" w:color="auto" w:frame="1"/>
        </w:rPr>
        <w:t>第十三条</w:t>
      </w:r>
      <w:r w:rsidRPr="003428D1">
        <w:rPr>
          <w:rFonts w:ascii="仿宋_GB2312" w:eastAsia="仿宋_GB2312" w:hAnsi="宋体" w:cs="宋体" w:hint="eastAsia"/>
          <w:b/>
          <w:bCs/>
          <w:color w:val="545454"/>
          <w:kern w:val="0"/>
          <w:sz w:val="24"/>
          <w:szCs w:val="24"/>
          <w:bdr w:val="none" w:sz="0" w:space="0" w:color="auto" w:frame="1"/>
        </w:rPr>
        <w:t>  </w:t>
      </w:r>
      <w:r w:rsidRPr="003428D1">
        <w:rPr>
          <w:rFonts w:ascii="仿宋_GB2312" w:eastAsia="仿宋_GB2312" w:hAnsi="宋体" w:cs="宋体" w:hint="eastAsia"/>
          <w:b/>
          <w:bCs/>
          <w:color w:val="545454"/>
          <w:kern w:val="0"/>
          <w:sz w:val="24"/>
          <w:szCs w:val="24"/>
          <w:bdr w:val="none" w:sz="0" w:space="0" w:color="auto" w:frame="1"/>
        </w:rPr>
        <w:t>建立民营企业（中小企业）示范基地备案制度。</w:t>
      </w:r>
      <w:r w:rsidRPr="003428D1">
        <w:rPr>
          <w:rFonts w:ascii="仿宋_GB2312" w:eastAsia="仿宋_GB2312" w:hAnsi="宋体" w:cs="宋体" w:hint="eastAsia"/>
          <w:color w:val="545454"/>
          <w:kern w:val="0"/>
          <w:sz w:val="24"/>
          <w:szCs w:val="24"/>
          <w:bdr w:val="none" w:sz="0" w:space="0" w:color="auto" w:frame="1"/>
        </w:rPr>
        <w:t>被评为市级示范基地，直接纳入市中小企业局备案管理，优先推荐为国家、省级示范基地候选单位。</w:t>
      </w:r>
    </w:p>
    <w:p w:rsidR="003428D1" w:rsidRPr="003428D1" w:rsidRDefault="003428D1" w:rsidP="003428D1">
      <w:pPr>
        <w:widowControl/>
        <w:shd w:val="clear" w:color="auto" w:fill="FFFFFF"/>
        <w:spacing w:line="560" w:lineRule="atLeast"/>
        <w:ind w:firstLine="643"/>
        <w:jc w:val="left"/>
        <w:rPr>
          <w:rFonts w:ascii="宋体" w:eastAsia="宋体" w:hAnsi="宋体" w:cs="宋体"/>
          <w:color w:val="545454"/>
          <w:kern w:val="0"/>
          <w:sz w:val="24"/>
          <w:szCs w:val="24"/>
        </w:rPr>
      </w:pPr>
      <w:r w:rsidRPr="003428D1">
        <w:rPr>
          <w:rFonts w:ascii="仿宋_GB2312" w:eastAsia="仿宋_GB2312" w:hAnsi="宋体" w:cs="宋体" w:hint="eastAsia"/>
          <w:b/>
          <w:bCs/>
          <w:color w:val="545454"/>
          <w:kern w:val="0"/>
          <w:sz w:val="24"/>
          <w:szCs w:val="24"/>
          <w:bdr w:val="none" w:sz="0" w:space="0" w:color="auto" w:frame="1"/>
        </w:rPr>
        <w:t>第十四条</w:t>
      </w:r>
      <w:r w:rsidRPr="003428D1">
        <w:rPr>
          <w:rFonts w:ascii="仿宋_GB2312" w:eastAsia="仿宋_GB2312" w:hAnsi="宋体" w:cs="宋体" w:hint="eastAsia"/>
          <w:b/>
          <w:bCs/>
          <w:color w:val="545454"/>
          <w:kern w:val="0"/>
          <w:sz w:val="24"/>
          <w:szCs w:val="24"/>
          <w:bdr w:val="none" w:sz="0" w:space="0" w:color="auto" w:frame="1"/>
        </w:rPr>
        <w:t>  </w:t>
      </w:r>
      <w:r w:rsidRPr="003428D1">
        <w:rPr>
          <w:rFonts w:ascii="仿宋_GB2312" w:eastAsia="仿宋_GB2312" w:hAnsi="宋体" w:cs="宋体" w:hint="eastAsia"/>
          <w:b/>
          <w:bCs/>
          <w:color w:val="545454"/>
          <w:kern w:val="0"/>
          <w:sz w:val="24"/>
          <w:szCs w:val="24"/>
          <w:bdr w:val="none" w:sz="0" w:space="0" w:color="auto" w:frame="1"/>
        </w:rPr>
        <w:t>组织管理。</w:t>
      </w:r>
      <w:r w:rsidRPr="003428D1">
        <w:rPr>
          <w:rFonts w:ascii="仿宋_GB2312" w:eastAsia="仿宋_GB2312" w:hAnsi="宋体" w:cs="宋体" w:hint="eastAsia"/>
          <w:color w:val="545454"/>
          <w:kern w:val="0"/>
          <w:sz w:val="24"/>
          <w:szCs w:val="24"/>
          <w:bdr w:val="none" w:sz="0" w:space="0" w:color="auto" w:frame="1"/>
        </w:rPr>
        <w:t>县（市、区）民营企业（中小企业）主管部门可根据当地民营企业（中小企业）发展特点和实际需求，会同有关部门研究制定与当地产业及民营企业（中小企业）发展规划相符的民营企业（中小企业）示范基地管理办法，完善相关政策措施，加强对示范基地的服务指导工作。示范基地应主动接受当地民营企业（中小企业）行政主管部门对其创新产业化方面工作的指导、组织和管理。</w:t>
      </w:r>
    </w:p>
    <w:p w:rsidR="003428D1" w:rsidRPr="003428D1" w:rsidRDefault="003428D1" w:rsidP="003428D1">
      <w:pPr>
        <w:widowControl/>
        <w:shd w:val="clear" w:color="auto" w:fill="FFFFFF"/>
        <w:spacing w:line="560" w:lineRule="atLeast"/>
        <w:ind w:firstLine="643"/>
        <w:jc w:val="left"/>
        <w:rPr>
          <w:rFonts w:ascii="宋体" w:eastAsia="宋体" w:hAnsi="宋体" w:cs="宋体"/>
          <w:color w:val="545454"/>
          <w:kern w:val="0"/>
          <w:sz w:val="24"/>
          <w:szCs w:val="24"/>
        </w:rPr>
      </w:pPr>
      <w:r w:rsidRPr="003428D1">
        <w:rPr>
          <w:rFonts w:ascii="仿宋_GB2312" w:eastAsia="仿宋_GB2312" w:hAnsi="宋体" w:cs="宋体" w:hint="eastAsia"/>
          <w:b/>
          <w:bCs/>
          <w:color w:val="545454"/>
          <w:kern w:val="0"/>
          <w:sz w:val="24"/>
          <w:szCs w:val="24"/>
          <w:bdr w:val="none" w:sz="0" w:space="0" w:color="auto" w:frame="1"/>
        </w:rPr>
        <w:t>第十五条</w:t>
      </w:r>
      <w:r w:rsidRPr="003428D1">
        <w:rPr>
          <w:rFonts w:ascii="仿宋_GB2312" w:eastAsia="仿宋_GB2312" w:hAnsi="宋体" w:cs="宋体" w:hint="eastAsia"/>
          <w:b/>
          <w:bCs/>
          <w:color w:val="545454"/>
          <w:kern w:val="0"/>
          <w:sz w:val="24"/>
          <w:szCs w:val="24"/>
          <w:bdr w:val="none" w:sz="0" w:space="0" w:color="auto" w:frame="1"/>
        </w:rPr>
        <w:t>  </w:t>
      </w:r>
      <w:r w:rsidRPr="003428D1">
        <w:rPr>
          <w:rFonts w:ascii="仿宋_GB2312" w:eastAsia="仿宋_GB2312" w:hAnsi="宋体" w:cs="宋体" w:hint="eastAsia"/>
          <w:b/>
          <w:bCs/>
          <w:color w:val="545454"/>
          <w:kern w:val="0"/>
          <w:sz w:val="24"/>
          <w:szCs w:val="24"/>
          <w:bdr w:val="none" w:sz="0" w:space="0" w:color="auto" w:frame="1"/>
        </w:rPr>
        <w:t>联系机制。</w:t>
      </w:r>
      <w:r w:rsidRPr="003428D1">
        <w:rPr>
          <w:rFonts w:ascii="仿宋_GB2312" w:eastAsia="仿宋_GB2312" w:hAnsi="宋体" w:cs="宋体" w:hint="eastAsia"/>
          <w:color w:val="545454"/>
          <w:kern w:val="0"/>
          <w:sz w:val="24"/>
          <w:szCs w:val="24"/>
          <w:bdr w:val="none" w:sz="0" w:space="0" w:color="auto" w:frame="1"/>
        </w:rPr>
        <w:t>县（市、区）民营企业（中小企业）主管部门要建立示范基地工作联系与沟通机制，了解掌握示范基地的发展情况，积极创</w:t>
      </w:r>
      <w:r w:rsidRPr="003428D1">
        <w:rPr>
          <w:rFonts w:ascii="仿宋_GB2312" w:eastAsia="仿宋_GB2312" w:hAnsi="宋体" w:cs="宋体" w:hint="eastAsia"/>
          <w:color w:val="545454"/>
          <w:kern w:val="0"/>
          <w:sz w:val="24"/>
          <w:szCs w:val="24"/>
          <w:bdr w:val="none" w:sz="0" w:space="0" w:color="auto" w:frame="1"/>
        </w:rPr>
        <w:lastRenderedPageBreak/>
        <w:t>造发展条件，及时提供政策信息。示范基地应积极配合各级民营企业（中小企业）行政主管部门提供企业信息，反映企业需求等。</w:t>
      </w:r>
    </w:p>
    <w:p w:rsidR="003428D1" w:rsidRPr="003428D1" w:rsidRDefault="003428D1" w:rsidP="003428D1">
      <w:pPr>
        <w:widowControl/>
        <w:shd w:val="clear" w:color="auto" w:fill="FFFFFF"/>
        <w:spacing w:line="560" w:lineRule="atLeast"/>
        <w:ind w:firstLine="643"/>
        <w:jc w:val="left"/>
        <w:rPr>
          <w:rFonts w:ascii="宋体" w:eastAsia="宋体" w:hAnsi="宋体" w:cs="宋体"/>
          <w:color w:val="545454"/>
          <w:kern w:val="0"/>
          <w:sz w:val="24"/>
          <w:szCs w:val="24"/>
        </w:rPr>
      </w:pPr>
      <w:r w:rsidRPr="003428D1">
        <w:rPr>
          <w:rFonts w:ascii="仿宋_GB2312" w:eastAsia="仿宋_GB2312" w:hAnsi="宋体" w:cs="宋体" w:hint="eastAsia"/>
          <w:b/>
          <w:bCs/>
          <w:color w:val="545454"/>
          <w:kern w:val="0"/>
          <w:sz w:val="24"/>
          <w:szCs w:val="24"/>
          <w:bdr w:val="none" w:sz="0" w:space="0" w:color="auto" w:frame="1"/>
        </w:rPr>
        <w:t>第十六条</w:t>
      </w:r>
      <w:r w:rsidRPr="003428D1">
        <w:rPr>
          <w:rFonts w:ascii="仿宋_GB2312" w:eastAsia="仿宋_GB2312" w:hAnsi="宋体" w:cs="宋体" w:hint="eastAsia"/>
          <w:b/>
          <w:bCs/>
          <w:color w:val="545454"/>
          <w:kern w:val="0"/>
          <w:sz w:val="24"/>
          <w:szCs w:val="24"/>
          <w:bdr w:val="none" w:sz="0" w:space="0" w:color="auto" w:frame="1"/>
        </w:rPr>
        <w:t>  </w:t>
      </w:r>
      <w:r w:rsidRPr="003428D1">
        <w:rPr>
          <w:rFonts w:ascii="仿宋_GB2312" w:eastAsia="仿宋_GB2312" w:hAnsi="宋体" w:cs="宋体" w:hint="eastAsia"/>
          <w:b/>
          <w:bCs/>
          <w:color w:val="545454"/>
          <w:kern w:val="0"/>
          <w:sz w:val="24"/>
          <w:szCs w:val="24"/>
          <w:bdr w:val="none" w:sz="0" w:space="0" w:color="auto" w:frame="1"/>
        </w:rPr>
        <w:t>信息报送。</w:t>
      </w:r>
      <w:r w:rsidRPr="003428D1">
        <w:rPr>
          <w:rFonts w:ascii="仿宋_GB2312" w:eastAsia="仿宋_GB2312" w:hAnsi="宋体" w:cs="宋体" w:hint="eastAsia"/>
          <w:color w:val="545454"/>
          <w:kern w:val="0"/>
          <w:sz w:val="24"/>
          <w:szCs w:val="24"/>
          <w:bdr w:val="none" w:sz="0" w:space="0" w:color="auto" w:frame="1"/>
        </w:rPr>
        <w:t>示范基地自觉接受各级民营企业（中小企业）行政主管部门的指导和管理，及时向民营企业（中小企业）行政主管部门反映发展动态和企业情况。示范基地应于每年6月20日和12月20日前，按</w:t>
      </w:r>
      <w:r w:rsidRPr="003428D1">
        <w:rPr>
          <w:rFonts w:ascii="仿宋_GB2312" w:eastAsia="仿宋_GB2312" w:hAnsi="宋体" w:cs="宋体" w:hint="eastAsia"/>
          <w:b/>
          <w:bCs/>
          <w:color w:val="545454"/>
          <w:kern w:val="0"/>
          <w:sz w:val="24"/>
          <w:szCs w:val="24"/>
          <w:bdr w:val="none" w:sz="0" w:space="0" w:color="auto" w:frame="1"/>
        </w:rPr>
        <w:t>附件2</w:t>
      </w:r>
      <w:r w:rsidRPr="003428D1">
        <w:rPr>
          <w:rFonts w:ascii="仿宋_GB2312" w:eastAsia="仿宋_GB2312" w:hAnsi="宋体" w:cs="宋体" w:hint="eastAsia"/>
          <w:color w:val="545454"/>
          <w:kern w:val="0"/>
          <w:sz w:val="24"/>
          <w:szCs w:val="24"/>
          <w:bdr w:val="none" w:sz="0" w:space="0" w:color="auto" w:frame="1"/>
        </w:rPr>
        <w:t>的要求，向县级主管部门报送示范基地运营情况，县级主管部门应于每年6月30日和12月30日前，按附件2要求，向市经信局报送本地区示范基地运营情况。</w:t>
      </w:r>
    </w:p>
    <w:p w:rsidR="003428D1" w:rsidRPr="003428D1" w:rsidRDefault="003428D1" w:rsidP="003428D1">
      <w:pPr>
        <w:widowControl/>
        <w:shd w:val="clear" w:color="auto" w:fill="FFFFFF"/>
        <w:spacing w:line="560" w:lineRule="atLeast"/>
        <w:ind w:firstLine="630"/>
        <w:jc w:val="left"/>
        <w:rPr>
          <w:rFonts w:ascii="宋体" w:eastAsia="宋体" w:hAnsi="宋体" w:cs="宋体"/>
          <w:color w:val="545454"/>
          <w:kern w:val="0"/>
          <w:sz w:val="24"/>
          <w:szCs w:val="24"/>
        </w:rPr>
      </w:pPr>
      <w:r w:rsidRPr="003428D1">
        <w:rPr>
          <w:rFonts w:ascii="仿宋_GB2312" w:eastAsia="仿宋_GB2312" w:hAnsi="宋体" w:cs="宋体" w:hint="eastAsia"/>
          <w:b/>
          <w:bCs/>
          <w:color w:val="545454"/>
          <w:kern w:val="0"/>
          <w:sz w:val="24"/>
          <w:szCs w:val="24"/>
          <w:bdr w:val="none" w:sz="0" w:space="0" w:color="auto" w:frame="1"/>
        </w:rPr>
        <w:t>第十七条</w:t>
      </w:r>
      <w:r w:rsidRPr="003428D1">
        <w:rPr>
          <w:rFonts w:ascii="仿宋_GB2312" w:eastAsia="仿宋_GB2312" w:hAnsi="宋体" w:cs="宋体" w:hint="eastAsia"/>
          <w:b/>
          <w:bCs/>
          <w:color w:val="545454"/>
          <w:kern w:val="0"/>
          <w:sz w:val="24"/>
          <w:szCs w:val="24"/>
          <w:bdr w:val="none" w:sz="0" w:space="0" w:color="auto" w:frame="1"/>
        </w:rPr>
        <w:t>  </w:t>
      </w:r>
      <w:r w:rsidRPr="003428D1">
        <w:rPr>
          <w:rFonts w:ascii="仿宋_GB2312" w:eastAsia="仿宋_GB2312" w:hAnsi="宋体" w:cs="宋体" w:hint="eastAsia"/>
          <w:b/>
          <w:bCs/>
          <w:color w:val="545454"/>
          <w:kern w:val="0"/>
          <w:sz w:val="24"/>
          <w:szCs w:val="24"/>
          <w:bdr w:val="none" w:sz="0" w:space="0" w:color="auto" w:frame="1"/>
        </w:rPr>
        <w:t>动态管理。</w:t>
      </w:r>
      <w:r w:rsidRPr="003428D1">
        <w:rPr>
          <w:rFonts w:ascii="仿宋_GB2312" w:eastAsia="仿宋_GB2312" w:hAnsi="宋体" w:cs="宋体" w:hint="eastAsia"/>
          <w:color w:val="545454"/>
          <w:kern w:val="0"/>
          <w:sz w:val="24"/>
          <w:szCs w:val="24"/>
          <w:bdr w:val="none" w:sz="0" w:space="0" w:color="auto" w:frame="1"/>
        </w:rPr>
        <w:t>示范基地有效期三年，三年期满后，需申请复核，复核与年度申报同时进行，由示范基地将三年工作总结、上一年度审计报告及《湛江市民营企业（中小企业）创新产业化示范基地复核申请推荐表》（</w:t>
      </w:r>
      <w:r w:rsidRPr="003428D1">
        <w:rPr>
          <w:rFonts w:ascii="仿宋_GB2312" w:eastAsia="仿宋_GB2312" w:hAnsi="宋体" w:cs="宋体" w:hint="eastAsia"/>
          <w:b/>
          <w:bCs/>
          <w:color w:val="545454"/>
          <w:kern w:val="0"/>
          <w:sz w:val="24"/>
          <w:szCs w:val="24"/>
          <w:bdr w:val="none" w:sz="0" w:space="0" w:color="auto" w:frame="1"/>
        </w:rPr>
        <w:t>附件3</w:t>
      </w:r>
      <w:r w:rsidRPr="003428D1">
        <w:rPr>
          <w:rFonts w:ascii="仿宋_GB2312" w:eastAsia="仿宋_GB2312" w:hAnsi="宋体" w:cs="宋体" w:hint="eastAsia"/>
          <w:color w:val="545454"/>
          <w:kern w:val="0"/>
          <w:sz w:val="24"/>
          <w:szCs w:val="24"/>
          <w:bdr w:val="none" w:sz="0" w:space="0" w:color="auto" w:frame="1"/>
        </w:rPr>
        <w:t>）报省局。经市经信局复核，对合格的示范基地予以认定；对不合格的发布公告予以撤消。</w:t>
      </w:r>
    </w:p>
    <w:p w:rsidR="003428D1" w:rsidRPr="003428D1" w:rsidRDefault="003428D1" w:rsidP="003428D1">
      <w:pPr>
        <w:widowControl/>
        <w:shd w:val="clear" w:color="auto" w:fill="FFFFFF"/>
        <w:spacing w:line="560" w:lineRule="atLeast"/>
        <w:ind w:firstLine="643"/>
        <w:jc w:val="left"/>
        <w:rPr>
          <w:rFonts w:ascii="宋体" w:eastAsia="宋体" w:hAnsi="宋体" w:cs="宋体"/>
          <w:color w:val="545454"/>
          <w:kern w:val="0"/>
          <w:sz w:val="24"/>
          <w:szCs w:val="24"/>
        </w:rPr>
      </w:pPr>
      <w:r w:rsidRPr="003428D1">
        <w:rPr>
          <w:rFonts w:ascii="仿宋_GB2312" w:eastAsia="仿宋_GB2312" w:hAnsi="宋体" w:cs="宋体" w:hint="eastAsia"/>
          <w:b/>
          <w:bCs/>
          <w:color w:val="545454"/>
          <w:kern w:val="0"/>
          <w:sz w:val="24"/>
          <w:szCs w:val="24"/>
          <w:bdr w:val="none" w:sz="0" w:space="0" w:color="auto" w:frame="1"/>
        </w:rPr>
        <w:t>第十八条</w:t>
      </w:r>
      <w:r w:rsidRPr="003428D1">
        <w:rPr>
          <w:rFonts w:ascii="仿宋_GB2312" w:eastAsia="仿宋_GB2312" w:hAnsi="宋体" w:cs="宋体" w:hint="eastAsia"/>
          <w:b/>
          <w:bCs/>
          <w:color w:val="545454"/>
          <w:kern w:val="0"/>
          <w:sz w:val="24"/>
          <w:szCs w:val="24"/>
          <w:bdr w:val="none" w:sz="0" w:space="0" w:color="auto" w:frame="1"/>
        </w:rPr>
        <w:t>  </w:t>
      </w:r>
      <w:r w:rsidRPr="003428D1">
        <w:rPr>
          <w:rFonts w:ascii="仿宋_GB2312" w:eastAsia="仿宋_GB2312" w:hAnsi="宋体" w:cs="宋体" w:hint="eastAsia"/>
          <w:b/>
          <w:bCs/>
          <w:color w:val="545454"/>
          <w:kern w:val="0"/>
          <w:sz w:val="24"/>
          <w:szCs w:val="24"/>
          <w:bdr w:val="none" w:sz="0" w:space="0" w:color="auto" w:frame="1"/>
        </w:rPr>
        <w:t>撤销资质。</w:t>
      </w:r>
      <w:r w:rsidRPr="003428D1">
        <w:rPr>
          <w:rFonts w:ascii="仿宋_GB2312" w:eastAsia="仿宋_GB2312" w:hAnsi="宋体" w:cs="宋体" w:hint="eastAsia"/>
          <w:color w:val="545454"/>
          <w:kern w:val="0"/>
          <w:sz w:val="24"/>
          <w:szCs w:val="24"/>
          <w:bdr w:val="none" w:sz="0" w:space="0" w:color="auto" w:frame="1"/>
        </w:rPr>
        <w:t>有下述情况之一的，撤销其示范基地称号，5年内不得重新申请认定示范基地。</w:t>
      </w:r>
    </w:p>
    <w:p w:rsidR="003428D1" w:rsidRPr="003428D1" w:rsidRDefault="003428D1" w:rsidP="003428D1">
      <w:pPr>
        <w:widowControl/>
        <w:shd w:val="clear" w:color="auto" w:fill="FFFFFF"/>
        <w:spacing w:line="560" w:lineRule="atLeast"/>
        <w:ind w:firstLine="640"/>
        <w:jc w:val="left"/>
        <w:rPr>
          <w:rFonts w:ascii="宋体" w:eastAsia="宋体" w:hAnsi="宋体" w:cs="宋体"/>
          <w:color w:val="545454"/>
          <w:kern w:val="0"/>
          <w:sz w:val="24"/>
          <w:szCs w:val="24"/>
        </w:rPr>
      </w:pPr>
      <w:r w:rsidRPr="003428D1">
        <w:rPr>
          <w:rFonts w:ascii="仿宋_GB2312" w:eastAsia="仿宋_GB2312" w:hAnsi="宋体" w:cs="宋体" w:hint="eastAsia"/>
          <w:color w:val="545454"/>
          <w:kern w:val="0"/>
          <w:sz w:val="24"/>
          <w:szCs w:val="24"/>
          <w:bdr w:val="none" w:sz="0" w:space="0" w:color="auto" w:frame="1"/>
        </w:rPr>
        <w:t>（一）在申请认定过程中提供虚假信息的；</w:t>
      </w:r>
    </w:p>
    <w:p w:rsidR="003428D1" w:rsidRPr="003428D1" w:rsidRDefault="003428D1" w:rsidP="003428D1">
      <w:pPr>
        <w:widowControl/>
        <w:shd w:val="clear" w:color="auto" w:fill="FFFFFF"/>
        <w:spacing w:line="560" w:lineRule="atLeast"/>
        <w:ind w:firstLine="640"/>
        <w:jc w:val="left"/>
        <w:rPr>
          <w:rFonts w:ascii="宋体" w:eastAsia="宋体" w:hAnsi="宋体" w:cs="宋体"/>
          <w:color w:val="545454"/>
          <w:kern w:val="0"/>
          <w:sz w:val="24"/>
          <w:szCs w:val="24"/>
        </w:rPr>
      </w:pPr>
      <w:r w:rsidRPr="003428D1">
        <w:rPr>
          <w:rFonts w:ascii="仿宋_GB2312" w:eastAsia="仿宋_GB2312" w:hAnsi="宋体" w:cs="宋体" w:hint="eastAsia"/>
          <w:color w:val="545454"/>
          <w:kern w:val="0"/>
          <w:sz w:val="24"/>
          <w:szCs w:val="24"/>
          <w:bdr w:val="none" w:sz="0" w:space="0" w:color="auto" w:frame="1"/>
        </w:rPr>
        <w:t>（二）有偷税、骗税等行为的；</w:t>
      </w:r>
    </w:p>
    <w:p w:rsidR="003428D1" w:rsidRPr="003428D1" w:rsidRDefault="003428D1" w:rsidP="003428D1">
      <w:pPr>
        <w:widowControl/>
        <w:shd w:val="clear" w:color="auto" w:fill="FFFFFF"/>
        <w:spacing w:line="560" w:lineRule="atLeast"/>
        <w:ind w:firstLine="640"/>
        <w:jc w:val="left"/>
        <w:rPr>
          <w:rFonts w:ascii="宋体" w:eastAsia="宋体" w:hAnsi="宋体" w:cs="宋体"/>
          <w:color w:val="545454"/>
          <w:kern w:val="0"/>
          <w:sz w:val="24"/>
          <w:szCs w:val="24"/>
        </w:rPr>
      </w:pPr>
      <w:r w:rsidRPr="003428D1">
        <w:rPr>
          <w:rFonts w:ascii="仿宋_GB2312" w:eastAsia="仿宋_GB2312" w:hAnsi="宋体" w:cs="宋体" w:hint="eastAsia"/>
          <w:color w:val="545454"/>
          <w:kern w:val="0"/>
          <w:sz w:val="24"/>
          <w:szCs w:val="24"/>
          <w:bdr w:val="none" w:sz="0" w:space="0" w:color="auto" w:frame="1"/>
        </w:rPr>
        <w:t>（三）发生重大安全、质量事故的；</w:t>
      </w:r>
    </w:p>
    <w:p w:rsidR="003428D1" w:rsidRPr="003428D1" w:rsidRDefault="003428D1" w:rsidP="003428D1">
      <w:pPr>
        <w:widowControl/>
        <w:shd w:val="clear" w:color="auto" w:fill="FFFFFF"/>
        <w:spacing w:line="560" w:lineRule="atLeast"/>
        <w:ind w:firstLine="640"/>
        <w:jc w:val="left"/>
        <w:rPr>
          <w:rFonts w:ascii="宋体" w:eastAsia="宋体" w:hAnsi="宋体" w:cs="宋体"/>
          <w:color w:val="545454"/>
          <w:kern w:val="0"/>
          <w:sz w:val="24"/>
          <w:szCs w:val="24"/>
        </w:rPr>
      </w:pPr>
      <w:r w:rsidRPr="003428D1">
        <w:rPr>
          <w:rFonts w:ascii="仿宋_GB2312" w:eastAsia="仿宋_GB2312" w:hAnsi="宋体" w:cs="宋体" w:hint="eastAsia"/>
          <w:color w:val="545454"/>
          <w:kern w:val="0"/>
          <w:sz w:val="24"/>
          <w:szCs w:val="24"/>
          <w:bdr w:val="none" w:sz="0" w:space="0" w:color="auto" w:frame="1"/>
        </w:rPr>
        <w:t>（四）有环境等违法、违规行为，受到有关部门处罚的。</w:t>
      </w:r>
    </w:p>
    <w:p w:rsidR="003428D1" w:rsidRPr="003428D1" w:rsidRDefault="003428D1" w:rsidP="003428D1">
      <w:pPr>
        <w:widowControl/>
        <w:shd w:val="clear" w:color="auto" w:fill="FFFFFF"/>
        <w:spacing w:line="560" w:lineRule="atLeast"/>
        <w:ind w:firstLine="640"/>
        <w:jc w:val="left"/>
        <w:rPr>
          <w:rFonts w:ascii="宋体" w:eastAsia="宋体" w:hAnsi="宋体" w:cs="宋体"/>
          <w:color w:val="545454"/>
          <w:kern w:val="0"/>
          <w:sz w:val="24"/>
          <w:szCs w:val="24"/>
        </w:rPr>
      </w:pPr>
      <w:r w:rsidRPr="003428D1">
        <w:rPr>
          <w:rFonts w:ascii="仿宋_GB2312" w:eastAsia="仿宋_GB2312" w:hAnsi="宋体" w:cs="宋体" w:hint="eastAsia"/>
          <w:color w:val="545454"/>
          <w:kern w:val="0"/>
          <w:sz w:val="24"/>
          <w:szCs w:val="24"/>
          <w:bdr w:val="none" w:sz="0" w:space="0" w:color="auto" w:frame="1"/>
        </w:rPr>
        <w:t>（五）无正当理由连续多次不参加民营企业（中小企业）主管部门组织活动或报送企业信息的。</w:t>
      </w:r>
    </w:p>
    <w:p w:rsidR="003428D1" w:rsidRPr="003428D1" w:rsidRDefault="003428D1" w:rsidP="003428D1">
      <w:pPr>
        <w:widowControl/>
        <w:shd w:val="clear" w:color="auto" w:fill="FFFFFF"/>
        <w:spacing w:line="560" w:lineRule="atLeast"/>
        <w:ind w:firstLine="607"/>
        <w:jc w:val="left"/>
        <w:rPr>
          <w:rFonts w:ascii="宋体" w:eastAsia="宋体" w:hAnsi="宋体" w:cs="宋体"/>
          <w:color w:val="545454"/>
          <w:kern w:val="0"/>
          <w:sz w:val="24"/>
          <w:szCs w:val="24"/>
        </w:rPr>
      </w:pPr>
      <w:r w:rsidRPr="003428D1">
        <w:rPr>
          <w:rFonts w:ascii="仿宋_GB2312" w:eastAsia="仿宋_GB2312" w:hAnsi="宋体" w:cs="宋体" w:hint="eastAsia"/>
          <w:b/>
          <w:bCs/>
          <w:color w:val="545454"/>
          <w:spacing w:val="10"/>
          <w:kern w:val="0"/>
          <w:sz w:val="24"/>
          <w:szCs w:val="24"/>
          <w:bdr w:val="none" w:sz="0" w:space="0" w:color="auto" w:frame="1"/>
        </w:rPr>
        <w:t>第十九条</w:t>
      </w:r>
      <w:r w:rsidRPr="003428D1">
        <w:rPr>
          <w:rFonts w:ascii="仿宋_GB2312" w:eastAsia="仿宋_GB2312" w:hAnsi="宋体" w:cs="宋体" w:hint="eastAsia"/>
          <w:b/>
          <w:bCs/>
          <w:color w:val="545454"/>
          <w:spacing w:val="10"/>
          <w:kern w:val="0"/>
          <w:sz w:val="24"/>
          <w:szCs w:val="24"/>
          <w:bdr w:val="none" w:sz="0" w:space="0" w:color="auto" w:frame="1"/>
        </w:rPr>
        <w:t>  </w:t>
      </w:r>
      <w:r w:rsidRPr="003428D1">
        <w:rPr>
          <w:rFonts w:ascii="仿宋_GB2312" w:eastAsia="仿宋_GB2312" w:hAnsi="宋体" w:cs="宋体" w:hint="eastAsia"/>
          <w:color w:val="545454"/>
          <w:spacing w:val="10"/>
          <w:kern w:val="0"/>
          <w:sz w:val="24"/>
          <w:szCs w:val="24"/>
          <w:bdr w:val="none" w:sz="0" w:space="0" w:color="auto" w:frame="1"/>
        </w:rPr>
        <w:t>本办法由市</w:t>
      </w:r>
      <w:r w:rsidRPr="003428D1">
        <w:rPr>
          <w:rFonts w:ascii="仿宋_GB2312" w:eastAsia="仿宋_GB2312" w:hAnsi="宋体" w:cs="宋体" w:hint="eastAsia"/>
          <w:color w:val="545454"/>
          <w:kern w:val="0"/>
          <w:sz w:val="24"/>
          <w:szCs w:val="24"/>
          <w:bdr w:val="none" w:sz="0" w:space="0" w:color="auto" w:frame="1"/>
        </w:rPr>
        <w:t>经济和信息化局</w:t>
      </w:r>
      <w:r w:rsidRPr="003428D1">
        <w:rPr>
          <w:rFonts w:ascii="仿宋_GB2312" w:eastAsia="仿宋_GB2312" w:hAnsi="宋体" w:cs="宋体" w:hint="eastAsia"/>
          <w:color w:val="545454"/>
          <w:spacing w:val="10"/>
          <w:kern w:val="0"/>
          <w:sz w:val="24"/>
          <w:szCs w:val="24"/>
          <w:bdr w:val="none" w:sz="0" w:space="0" w:color="auto" w:frame="1"/>
        </w:rPr>
        <w:t>负责解</w:t>
      </w:r>
      <w:r w:rsidRPr="003428D1">
        <w:rPr>
          <w:rFonts w:ascii="仿宋_GB2312" w:eastAsia="仿宋_GB2312" w:hAnsi="宋体" w:cs="宋体" w:hint="eastAsia"/>
          <w:color w:val="545454"/>
          <w:kern w:val="0"/>
          <w:sz w:val="24"/>
          <w:szCs w:val="24"/>
          <w:bdr w:val="none" w:sz="0" w:space="0" w:color="auto" w:frame="1"/>
        </w:rPr>
        <w:t>释。</w:t>
      </w:r>
    </w:p>
    <w:p w:rsidR="003428D1" w:rsidRPr="003428D1" w:rsidRDefault="003428D1" w:rsidP="003428D1">
      <w:pPr>
        <w:widowControl/>
        <w:shd w:val="clear" w:color="auto" w:fill="FFFFFF"/>
        <w:spacing w:line="560" w:lineRule="atLeast"/>
        <w:ind w:firstLine="572"/>
        <w:jc w:val="left"/>
        <w:rPr>
          <w:rFonts w:ascii="宋体" w:eastAsia="宋体" w:hAnsi="宋体" w:cs="宋体"/>
          <w:color w:val="545454"/>
          <w:kern w:val="0"/>
          <w:sz w:val="24"/>
          <w:szCs w:val="24"/>
        </w:rPr>
      </w:pPr>
      <w:r w:rsidRPr="003428D1">
        <w:rPr>
          <w:rFonts w:ascii="仿宋_GB2312" w:eastAsia="仿宋_GB2312" w:hAnsi="宋体" w:cs="宋体" w:hint="eastAsia"/>
          <w:b/>
          <w:bCs/>
          <w:color w:val="545454"/>
          <w:kern w:val="0"/>
          <w:sz w:val="24"/>
          <w:szCs w:val="24"/>
          <w:bdr w:val="none" w:sz="0" w:space="0" w:color="auto" w:frame="1"/>
        </w:rPr>
        <w:t>第二十条</w:t>
      </w:r>
      <w:r w:rsidRPr="003428D1">
        <w:rPr>
          <w:rFonts w:ascii="仿宋_GB2312" w:eastAsia="仿宋_GB2312" w:hAnsi="宋体" w:cs="宋体" w:hint="eastAsia"/>
          <w:b/>
          <w:bCs/>
          <w:color w:val="545454"/>
          <w:kern w:val="0"/>
          <w:sz w:val="24"/>
          <w:szCs w:val="24"/>
          <w:bdr w:val="none" w:sz="0" w:space="0" w:color="auto" w:frame="1"/>
        </w:rPr>
        <w:t>   </w:t>
      </w:r>
      <w:r w:rsidRPr="003428D1">
        <w:rPr>
          <w:rFonts w:ascii="仿宋_GB2312" w:eastAsia="仿宋_GB2312" w:hAnsi="宋体" w:cs="宋体" w:hint="eastAsia"/>
          <w:color w:val="545454"/>
          <w:kern w:val="0"/>
          <w:sz w:val="24"/>
          <w:szCs w:val="24"/>
          <w:bdr w:val="none" w:sz="0" w:space="0" w:color="auto" w:frame="1"/>
        </w:rPr>
        <w:t>本办法自发布之日起试行。</w:t>
      </w:r>
    </w:p>
    <w:p w:rsidR="003428D1" w:rsidRPr="003428D1" w:rsidRDefault="003428D1" w:rsidP="003428D1">
      <w:pPr>
        <w:widowControl/>
        <w:shd w:val="clear" w:color="auto" w:fill="FFFFFF"/>
        <w:spacing w:line="560" w:lineRule="atLeast"/>
        <w:jc w:val="left"/>
        <w:rPr>
          <w:rFonts w:ascii="宋体" w:eastAsia="宋体" w:hAnsi="宋体" w:cs="宋体"/>
          <w:color w:val="545454"/>
          <w:kern w:val="0"/>
          <w:sz w:val="24"/>
          <w:szCs w:val="24"/>
        </w:rPr>
      </w:pPr>
      <w:r w:rsidRPr="003428D1">
        <w:rPr>
          <w:rFonts w:ascii="宋体" w:eastAsia="宋体" w:hAnsi="宋体" w:cs="宋体"/>
          <w:color w:val="545454"/>
          <w:kern w:val="0"/>
          <w:sz w:val="24"/>
          <w:szCs w:val="24"/>
        </w:rPr>
        <w:t> </w:t>
      </w:r>
    </w:p>
    <w:p w:rsidR="003428D1" w:rsidRPr="003428D1" w:rsidRDefault="003428D1" w:rsidP="003428D1">
      <w:pPr>
        <w:widowControl/>
        <w:shd w:val="clear" w:color="auto" w:fill="FFFFFF"/>
        <w:spacing w:line="390" w:lineRule="atLeast"/>
        <w:jc w:val="left"/>
        <w:rPr>
          <w:rFonts w:ascii="微软雅黑" w:eastAsia="微软雅黑" w:hAnsi="微软雅黑" w:cs="宋体"/>
          <w:color w:val="545454"/>
          <w:kern w:val="0"/>
          <w:sz w:val="24"/>
          <w:szCs w:val="24"/>
        </w:rPr>
      </w:pPr>
      <w:hyperlink r:id="rId5" w:tgtFrame="_blank" w:tooltip="附件：附件1：湛江市民营企业（中小企业）创新产业化示范基地申报资料" w:history="1">
        <w:r w:rsidRPr="003428D1">
          <w:rPr>
            <w:rFonts w:ascii="微软雅黑" w:eastAsia="微软雅黑" w:hAnsi="微软雅黑" w:cs="宋体" w:hint="eastAsia"/>
            <w:color w:val="666666"/>
            <w:kern w:val="0"/>
            <w:sz w:val="24"/>
            <w:szCs w:val="24"/>
            <w:u w:val="single"/>
          </w:rPr>
          <w:t>附件1：湛江市民营企业（中小企业）创新产业化示范基地申报资料</w:t>
        </w:r>
      </w:hyperlink>
    </w:p>
    <w:p w:rsidR="003428D1" w:rsidRPr="003428D1" w:rsidRDefault="003428D1" w:rsidP="003428D1">
      <w:pPr>
        <w:widowControl/>
        <w:shd w:val="clear" w:color="auto" w:fill="FFFFFF"/>
        <w:spacing w:line="390" w:lineRule="atLeast"/>
        <w:jc w:val="left"/>
        <w:rPr>
          <w:rFonts w:ascii="微软雅黑" w:eastAsia="微软雅黑" w:hAnsi="微软雅黑" w:cs="宋体" w:hint="eastAsia"/>
          <w:color w:val="545454"/>
          <w:kern w:val="0"/>
          <w:sz w:val="24"/>
          <w:szCs w:val="24"/>
        </w:rPr>
      </w:pPr>
      <w:hyperlink r:id="rId6" w:tgtFrame="_blank" w:tooltip="附件：附件2：湛江市民营企业（中小企业）创新产业化示范基地运营情况表" w:history="1">
        <w:r w:rsidRPr="003428D1">
          <w:rPr>
            <w:rFonts w:ascii="微软雅黑" w:eastAsia="微软雅黑" w:hAnsi="微软雅黑" w:cs="宋体" w:hint="eastAsia"/>
            <w:color w:val="666666"/>
            <w:kern w:val="0"/>
            <w:sz w:val="24"/>
            <w:szCs w:val="24"/>
            <w:u w:val="single"/>
          </w:rPr>
          <w:t>附件2：湛江市民营企业（中小企业）创新产业化示范基地运营情况表</w:t>
        </w:r>
      </w:hyperlink>
    </w:p>
    <w:p w:rsidR="003428D1" w:rsidRPr="003428D1" w:rsidRDefault="003428D1" w:rsidP="003428D1">
      <w:pPr>
        <w:widowControl/>
        <w:shd w:val="clear" w:color="auto" w:fill="FFFFFF"/>
        <w:spacing w:line="390" w:lineRule="atLeast"/>
        <w:jc w:val="left"/>
        <w:rPr>
          <w:rFonts w:ascii="微软雅黑" w:eastAsia="微软雅黑" w:hAnsi="微软雅黑" w:cs="宋体" w:hint="eastAsia"/>
          <w:color w:val="545454"/>
          <w:kern w:val="0"/>
          <w:sz w:val="24"/>
          <w:szCs w:val="24"/>
        </w:rPr>
      </w:pPr>
      <w:hyperlink r:id="rId7" w:tgtFrame="_blank" w:tooltip="附件：附件3：湛江市民营企业（中小企业）创新产业化示范基地复核申请推荐表" w:history="1">
        <w:r w:rsidRPr="003428D1">
          <w:rPr>
            <w:rFonts w:ascii="微软雅黑" w:eastAsia="微软雅黑" w:hAnsi="微软雅黑" w:cs="宋体" w:hint="eastAsia"/>
            <w:color w:val="666666"/>
            <w:kern w:val="0"/>
            <w:sz w:val="24"/>
            <w:szCs w:val="24"/>
            <w:u w:val="single"/>
          </w:rPr>
          <w:t>附件3：湛江市民营企业（中小企业）创新产业化示范基地复核申请推荐表</w:t>
        </w:r>
      </w:hyperlink>
    </w:p>
    <w:p w:rsidR="003428D1" w:rsidRPr="003428D1" w:rsidRDefault="003428D1" w:rsidP="003428D1">
      <w:pPr>
        <w:widowControl/>
        <w:shd w:val="clear" w:color="auto" w:fill="FFFFFF"/>
        <w:spacing w:line="390" w:lineRule="atLeast"/>
        <w:jc w:val="left"/>
        <w:rPr>
          <w:rFonts w:ascii="微软雅黑" w:eastAsia="微软雅黑" w:hAnsi="微软雅黑" w:cs="宋体" w:hint="eastAsia"/>
          <w:color w:val="545454"/>
          <w:kern w:val="0"/>
          <w:sz w:val="24"/>
          <w:szCs w:val="24"/>
        </w:rPr>
      </w:pPr>
      <w:hyperlink r:id="rId8" w:tgtFrame="_blank" w:tooltip="附件：附表1：湛江市民营企业（中小企业）创新产业化示范基地申报材料（真实性声明函）" w:history="1">
        <w:r w:rsidRPr="003428D1">
          <w:rPr>
            <w:rFonts w:ascii="微软雅黑" w:eastAsia="微软雅黑" w:hAnsi="微软雅黑" w:cs="宋体" w:hint="eastAsia"/>
            <w:color w:val="666666"/>
            <w:kern w:val="0"/>
            <w:sz w:val="24"/>
            <w:szCs w:val="24"/>
            <w:u w:val="single"/>
          </w:rPr>
          <w:t>附表1：湛江市民营企业（中小企业）创新产业化示范基地申报材料（真实性声明函）</w:t>
        </w:r>
      </w:hyperlink>
    </w:p>
    <w:p w:rsidR="003428D1" w:rsidRPr="003428D1" w:rsidRDefault="003428D1" w:rsidP="003428D1">
      <w:pPr>
        <w:widowControl/>
        <w:shd w:val="clear" w:color="auto" w:fill="FFFFFF"/>
        <w:spacing w:line="390" w:lineRule="atLeast"/>
        <w:jc w:val="left"/>
        <w:rPr>
          <w:rFonts w:ascii="微软雅黑" w:eastAsia="微软雅黑" w:hAnsi="微软雅黑" w:cs="宋体" w:hint="eastAsia"/>
          <w:color w:val="545454"/>
          <w:kern w:val="0"/>
          <w:sz w:val="24"/>
          <w:szCs w:val="24"/>
        </w:rPr>
      </w:pPr>
      <w:hyperlink r:id="rId9" w:tgtFrame="_blank" w:tooltip="附件：附表2：湛江市民营企业（中小企业）创新产业化示范基地" w:history="1">
        <w:r w:rsidRPr="003428D1">
          <w:rPr>
            <w:rFonts w:ascii="微软雅黑" w:eastAsia="微软雅黑" w:hAnsi="微软雅黑" w:cs="宋体" w:hint="eastAsia"/>
            <w:color w:val="666666"/>
            <w:kern w:val="0"/>
            <w:sz w:val="24"/>
            <w:szCs w:val="24"/>
            <w:u w:val="single"/>
          </w:rPr>
          <w:t>附表2：湛江市民营企业（中小企业）创新产业化示范基地</w:t>
        </w:r>
      </w:hyperlink>
    </w:p>
    <w:p w:rsidR="003428D1" w:rsidRPr="003428D1" w:rsidRDefault="003428D1" w:rsidP="003428D1">
      <w:pPr>
        <w:widowControl/>
        <w:shd w:val="clear" w:color="auto" w:fill="FFFFFF"/>
        <w:spacing w:line="390" w:lineRule="atLeast"/>
        <w:jc w:val="left"/>
        <w:rPr>
          <w:rFonts w:ascii="微软雅黑" w:eastAsia="微软雅黑" w:hAnsi="微软雅黑" w:cs="宋体" w:hint="eastAsia"/>
          <w:color w:val="545454"/>
          <w:kern w:val="0"/>
          <w:sz w:val="24"/>
          <w:szCs w:val="24"/>
        </w:rPr>
      </w:pPr>
      <w:hyperlink r:id="rId10" w:tgtFrame="_blank" w:tooltip="附件：附表3：湛江市民营企业（中小企业）创新产业化示范基地" w:history="1">
        <w:r w:rsidRPr="003428D1">
          <w:rPr>
            <w:rFonts w:ascii="微软雅黑" w:eastAsia="微软雅黑" w:hAnsi="微软雅黑" w:cs="宋体" w:hint="eastAsia"/>
            <w:color w:val="666666"/>
            <w:kern w:val="0"/>
            <w:sz w:val="24"/>
            <w:szCs w:val="24"/>
            <w:u w:val="single"/>
          </w:rPr>
          <w:t>附表3：湛江市民营企业（中小企业）创新产业化示范基地</w:t>
        </w:r>
      </w:hyperlink>
    </w:p>
    <w:p w:rsidR="005D14AA" w:rsidRDefault="005D14AA">
      <w:bookmarkStart w:id="1" w:name="_GoBack"/>
      <w:bookmarkEnd w:id="1"/>
    </w:p>
    <w:sectPr w:rsidR="005D14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F851AE"/>
    <w:multiLevelType w:val="multilevel"/>
    <w:tmpl w:val="B2A2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2"/>
    <w:rsid w:val="003428D1"/>
    <w:rsid w:val="005D14AA"/>
    <w:rsid w:val="00C17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342C4-2A2A-48D8-B7CC-32210969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428D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428D1"/>
    <w:rPr>
      <w:rFonts w:ascii="宋体" w:eastAsia="宋体" w:hAnsi="宋体" w:cs="宋体"/>
      <w:b/>
      <w:bCs/>
      <w:kern w:val="36"/>
      <w:sz w:val="48"/>
      <w:szCs w:val="48"/>
    </w:rPr>
  </w:style>
  <w:style w:type="paragraph" w:styleId="a3">
    <w:name w:val="Normal (Web)"/>
    <w:basedOn w:val="a"/>
    <w:uiPriority w:val="99"/>
    <w:semiHidden/>
    <w:unhideWhenUsed/>
    <w:rsid w:val="003428D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428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42609">
      <w:bodyDiv w:val="1"/>
      <w:marLeft w:val="0"/>
      <w:marRight w:val="0"/>
      <w:marTop w:val="0"/>
      <w:marBottom w:val="0"/>
      <w:divBdr>
        <w:top w:val="none" w:sz="0" w:space="0" w:color="auto"/>
        <w:left w:val="none" w:sz="0" w:space="0" w:color="auto"/>
        <w:bottom w:val="none" w:sz="0" w:space="0" w:color="auto"/>
        <w:right w:val="none" w:sz="0" w:space="0" w:color="auto"/>
      </w:divBdr>
      <w:divsChild>
        <w:div w:id="181020147">
          <w:marLeft w:val="0"/>
          <w:marRight w:val="0"/>
          <w:marTop w:val="0"/>
          <w:marBottom w:val="0"/>
          <w:divBdr>
            <w:top w:val="none" w:sz="0" w:space="0" w:color="auto"/>
            <w:left w:val="none" w:sz="0" w:space="0" w:color="auto"/>
            <w:bottom w:val="none" w:sz="0" w:space="0" w:color="auto"/>
            <w:right w:val="none" w:sz="0" w:space="0" w:color="auto"/>
          </w:divBdr>
          <w:divsChild>
            <w:div w:id="436218333">
              <w:marLeft w:val="0"/>
              <w:marRight w:val="0"/>
              <w:marTop w:val="0"/>
              <w:marBottom w:val="0"/>
              <w:divBdr>
                <w:top w:val="none" w:sz="0" w:space="0" w:color="auto"/>
                <w:left w:val="none" w:sz="0" w:space="0" w:color="auto"/>
                <w:bottom w:val="none" w:sz="0" w:space="0" w:color="auto"/>
                <w:right w:val="none" w:sz="0" w:space="0" w:color="auto"/>
              </w:divBdr>
            </w:div>
          </w:divsChild>
        </w:div>
        <w:div w:id="1186750700">
          <w:marLeft w:val="0"/>
          <w:marRight w:val="0"/>
          <w:marTop w:val="0"/>
          <w:marBottom w:val="0"/>
          <w:divBdr>
            <w:top w:val="none" w:sz="0" w:space="0" w:color="auto"/>
            <w:left w:val="none" w:sz="0" w:space="0" w:color="auto"/>
            <w:bottom w:val="none" w:sz="0" w:space="0" w:color="auto"/>
            <w:right w:val="none" w:sz="0" w:space="0" w:color="auto"/>
          </w:divBdr>
          <w:divsChild>
            <w:div w:id="15962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njiang.gov.cn/fileserver/News/acfefec7-d061-43d9-ac2e-c054225e2103.xls" TargetMode="External"/><Relationship Id="rId3" Type="http://schemas.openxmlformats.org/officeDocument/2006/relationships/settings" Target="settings.xml"/><Relationship Id="rId7" Type="http://schemas.openxmlformats.org/officeDocument/2006/relationships/hyperlink" Target="http://www.zhanjiang.gov.cn/fileserver/News/de3f799d-2e37-4251-abf6-172f4f1c8af4.x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hanjiang.gov.cn/fileserver/News/ba571754-ba89-4c25-b93c-b32fca260ac4.xls" TargetMode="External"/><Relationship Id="rId11" Type="http://schemas.openxmlformats.org/officeDocument/2006/relationships/fontTable" Target="fontTable.xml"/><Relationship Id="rId5" Type="http://schemas.openxmlformats.org/officeDocument/2006/relationships/hyperlink" Target="http://www.zhanjiang.gov.cn/fileserver/News/afec0a89-96ae-4921-8fc3-4d767ddf90e9.doc" TargetMode="External"/><Relationship Id="rId10" Type="http://schemas.openxmlformats.org/officeDocument/2006/relationships/hyperlink" Target="http://www.zhanjiang.gov.cn/fileserver/News/f76a6489-b33b-42b9-9240-475a0be84651.doc" TargetMode="External"/><Relationship Id="rId4" Type="http://schemas.openxmlformats.org/officeDocument/2006/relationships/webSettings" Target="webSettings.xml"/><Relationship Id="rId9" Type="http://schemas.openxmlformats.org/officeDocument/2006/relationships/hyperlink" Target="http://www.zhanjiang.gov.cn/fileserver/News/92fc7fc4-1f6a-455e-a75a-1736030d6dbc.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591</Words>
  <Characters>3372</Characters>
  <Application>Microsoft Office Word</Application>
  <DocSecurity>0</DocSecurity>
  <Lines>28</Lines>
  <Paragraphs>7</Paragraphs>
  <ScaleCrop>false</ScaleCrop>
  <Company>微软中国</Company>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2018-08-22T03:26:00Z</dcterms:created>
  <dcterms:modified xsi:type="dcterms:W3CDTF">2018-08-22T03:26:00Z</dcterms:modified>
</cp:coreProperties>
</file>