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5E2" w:rsidRPr="002F35E2" w:rsidRDefault="002F35E2" w:rsidP="002F35E2">
      <w:pPr>
        <w:widowControl/>
        <w:shd w:val="clear" w:color="auto" w:fill="FFFFFF"/>
        <w:jc w:val="center"/>
        <w:outlineLvl w:val="0"/>
        <w:rPr>
          <w:rFonts w:ascii="Arial" w:eastAsia="宋体" w:hAnsi="Arial" w:cs="Arial"/>
          <w:b/>
          <w:bCs/>
          <w:color w:val="DE0C03"/>
          <w:kern w:val="36"/>
          <w:sz w:val="36"/>
          <w:szCs w:val="36"/>
        </w:rPr>
      </w:pPr>
      <w:r w:rsidRPr="002F35E2">
        <w:rPr>
          <w:rFonts w:ascii="Arial" w:eastAsia="宋体" w:hAnsi="Arial" w:cs="Arial"/>
          <w:b/>
          <w:bCs/>
          <w:color w:val="DE0C03"/>
          <w:kern w:val="36"/>
          <w:sz w:val="36"/>
          <w:szCs w:val="36"/>
        </w:rPr>
        <w:t>上饶市广丰区人民政府关于加快推进中医药发展的实施意见</w:t>
      </w:r>
    </w:p>
    <w:p w:rsidR="002F35E2" w:rsidRDefault="002F35E2" w:rsidP="002F35E2">
      <w:pPr>
        <w:widowControl/>
        <w:shd w:val="clear" w:color="auto" w:fill="FFFFFF"/>
        <w:spacing w:line="600" w:lineRule="atLeast"/>
        <w:jc w:val="center"/>
        <w:rPr>
          <w:rFonts w:ascii="Arial" w:eastAsia="宋体" w:hAnsi="Arial" w:cs="Arial"/>
          <w:color w:val="333333"/>
          <w:kern w:val="0"/>
          <w:sz w:val="18"/>
          <w:szCs w:val="18"/>
        </w:rPr>
      </w:pPr>
      <w:r w:rsidRPr="002F35E2">
        <w:rPr>
          <w:rFonts w:ascii="Arial" w:eastAsia="宋体" w:hAnsi="Arial" w:cs="Arial"/>
          <w:color w:val="333333"/>
          <w:kern w:val="0"/>
          <w:sz w:val="18"/>
          <w:szCs w:val="18"/>
        </w:rPr>
        <w:t>文件号：广府字〔</w:t>
      </w:r>
      <w:r w:rsidRPr="002F35E2">
        <w:rPr>
          <w:rFonts w:ascii="Arial" w:eastAsia="宋体" w:hAnsi="Arial" w:cs="Arial"/>
          <w:color w:val="333333"/>
          <w:kern w:val="0"/>
          <w:sz w:val="18"/>
          <w:szCs w:val="18"/>
        </w:rPr>
        <w:t>2017</w:t>
      </w:r>
      <w:r w:rsidRPr="002F35E2">
        <w:rPr>
          <w:rFonts w:ascii="Arial" w:eastAsia="宋体" w:hAnsi="Arial" w:cs="Arial"/>
          <w:color w:val="333333"/>
          <w:kern w:val="0"/>
          <w:sz w:val="18"/>
          <w:szCs w:val="18"/>
        </w:rPr>
        <w:t>〕</w:t>
      </w:r>
      <w:r w:rsidRPr="002F35E2">
        <w:rPr>
          <w:rFonts w:ascii="Arial" w:eastAsia="宋体" w:hAnsi="Arial" w:cs="Arial"/>
          <w:color w:val="333333"/>
          <w:kern w:val="0"/>
          <w:sz w:val="18"/>
          <w:szCs w:val="18"/>
        </w:rPr>
        <w:t>218</w:t>
      </w:r>
      <w:r w:rsidRPr="002F35E2">
        <w:rPr>
          <w:rFonts w:ascii="Arial" w:eastAsia="宋体" w:hAnsi="Arial" w:cs="Arial"/>
          <w:color w:val="333333"/>
          <w:kern w:val="0"/>
          <w:sz w:val="18"/>
          <w:szCs w:val="18"/>
        </w:rPr>
        <w:t>号</w:t>
      </w:r>
      <w:r w:rsidRPr="002F35E2">
        <w:rPr>
          <w:rFonts w:ascii="Arial" w:eastAsia="宋体" w:hAnsi="Arial" w:cs="Arial"/>
          <w:color w:val="333333"/>
          <w:kern w:val="0"/>
          <w:sz w:val="18"/>
          <w:szCs w:val="18"/>
        </w:rPr>
        <w:t>    </w:t>
      </w:r>
    </w:p>
    <w:p w:rsidR="002F35E2" w:rsidRPr="002F35E2" w:rsidRDefault="002F35E2" w:rsidP="002F35E2">
      <w:pPr>
        <w:widowControl/>
        <w:shd w:val="clear" w:color="auto" w:fill="FFFFFF"/>
        <w:spacing w:line="600" w:lineRule="atLeast"/>
        <w:rPr>
          <w:rFonts w:ascii="宋体" w:eastAsia="宋体" w:hAnsi="宋体" w:cs="Arial"/>
          <w:color w:val="333333"/>
          <w:kern w:val="0"/>
          <w:sz w:val="24"/>
          <w:szCs w:val="24"/>
        </w:rPr>
      </w:pPr>
      <w:bookmarkStart w:id="0" w:name="_GoBack"/>
      <w:bookmarkEnd w:id="0"/>
      <w:r w:rsidRPr="002F35E2">
        <w:rPr>
          <w:rFonts w:ascii="Arial" w:eastAsia="宋体" w:hAnsi="Arial" w:cs="Arial"/>
          <w:color w:val="333333"/>
          <w:kern w:val="0"/>
          <w:sz w:val="18"/>
          <w:szCs w:val="18"/>
        </w:rPr>
        <w:t> </w:t>
      </w:r>
      <w:r w:rsidRPr="002F35E2">
        <w:rPr>
          <w:rFonts w:ascii="宋体" w:eastAsia="宋体" w:hAnsi="宋体" w:cs="Arial" w:hint="eastAsia"/>
          <w:color w:val="333333"/>
          <w:kern w:val="0"/>
          <w:sz w:val="24"/>
          <w:szCs w:val="24"/>
        </w:rPr>
        <w:t>各乡镇（街道）人民政府（办事处），区直有关单位：</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中医药是我国医学科学和优秀传统文化的重要组成部分。加快推进中医药事业发展，对深化医药卫生体制改革、提高人民群众健康水平、促进经济发展和社会和谐具有重要意义。为加快我区中医药事业改革发展，根据《国务院关于印发中医药发展战略规划纲要(2016-2030年)的通知》(国发〔2016〕15号)、《国务院办公厅关于印发中医药健康服务发展规划(2015-2020年)的通知》(国办发〔2015〕32号)和《江西省人民政府关于促进健康服务业发展的实施意见》(赣府发〔2014〕40号) 、《江西省人民政府关于加快中医药发展的若干意见》(赣府发〔2016〕27号)、《关于配合做好省局共建有关工作的通知》(赣中医药函〔2017〕4号)、《上饶市人民政府关于加快推进中医药发展的实施意见》等文件精神，现结合我区实际，提出以下意见。</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一、总体要求</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（一）指导思想</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全面贯彻落实党的十八届三中、四中、五中、六中全会精神和习近平总书记系列重要讲话精神，以“创新、协调、绿色、开放、共享”发展理念为引领，全面推进中医药改革，着力完善中医药事业发展政策和机制，重视和加强中医药人才队伍建设，提升中医药服务能力，突出中医药特色优势，弘扬中医药文化，培植中医药产业，加强中医药服务监督，促进中医药医疗、保健、科研、教育、产业、文化各领域全面协调可持续发展，打造中医药强区。</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（二）发展目标</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围绕打造中医药强区战略，以中医医疗服务、养生保健、康复养老、健康旅游、科研教育、中医药文化等为重点，推进中医药快速发展。到“十三五”末，全区建立起覆盖城乡、功能完善、优势突出，与广丰经济社会发展和人民群众健</w:t>
      </w:r>
      <w:r w:rsidRPr="002F35E2">
        <w:rPr>
          <w:rFonts w:ascii="宋体" w:eastAsia="宋体" w:hAnsi="宋体" w:cs="Arial" w:hint="eastAsia"/>
          <w:color w:val="333333"/>
          <w:kern w:val="0"/>
          <w:sz w:val="24"/>
          <w:szCs w:val="24"/>
        </w:rPr>
        <w:lastRenderedPageBreak/>
        <w:t>康需求相适应的中医药医疗保健服务体系、健康旅游发展体系、健康干预管理体系和中药产业促进体系。</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中医药服务能力大幅提升。中医医疗和养生保健服务网络基本健全，基本适应全社会中医药健康服务需求。中医药服务手段不断创新，区中医医院重点(特色)专科达5个以上、特色诊疗技术达25项以上，热敏</w:t>
      </w:r>
      <w:proofErr w:type="gramStart"/>
      <w:r w:rsidRPr="002F35E2">
        <w:rPr>
          <w:rFonts w:ascii="宋体" w:eastAsia="宋体" w:hAnsi="宋体" w:cs="Arial" w:hint="eastAsia"/>
          <w:color w:val="333333"/>
          <w:kern w:val="0"/>
          <w:sz w:val="24"/>
          <w:szCs w:val="24"/>
        </w:rPr>
        <w:t>灸</w:t>
      </w:r>
      <w:proofErr w:type="gramEnd"/>
      <w:r w:rsidRPr="002F35E2">
        <w:rPr>
          <w:rFonts w:ascii="宋体" w:eastAsia="宋体" w:hAnsi="宋体" w:cs="Arial" w:hint="eastAsia"/>
          <w:color w:val="333333"/>
          <w:kern w:val="0"/>
          <w:sz w:val="24"/>
          <w:szCs w:val="24"/>
        </w:rPr>
        <w:t>技术覆盖全区各级各类中医医疗机构。</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中医药服务产品种类更加丰富。积极创建上饶市广丰区国家中医药健康旅游示范基地（项目），中药材种植业绿色发展和相关制造产业转型升级明显加快，形成一批具有核心竞争力的中药企业和中医药健康旅游产品。到2020年，全区以常用中药材为主的中药材种植面积达到5万亩，力争中药制造企业进入全省乃至国内先进行列。全区中药产业规模不断壮大，主营业务收入达到15亿元。</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中医药发展环境优化完善。中医药健康服务政策与宣传教育网络基本健全，政府监管和行业自律机制更加有效，中医药简、便、验、廉的优势作用更加突出，群众使用中医中药的意愿更加强烈，形成全社会积极支持中医药健康服务发展的良好氛围。</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到2020年，力争上饶市广丰区建设成为全省及全国基层中医药工作先进单位。</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二、重点任务</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（一）提升中医医疗服务能力</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1.积极主动参与上饶市 “国医院”医疗联合体的组建。依托区中医院，组织</w:t>
      </w:r>
      <w:proofErr w:type="gramStart"/>
      <w:r w:rsidRPr="002F35E2">
        <w:rPr>
          <w:rFonts w:ascii="宋体" w:eastAsia="宋体" w:hAnsi="宋体" w:cs="Arial" w:hint="eastAsia"/>
          <w:color w:val="333333"/>
          <w:kern w:val="0"/>
          <w:sz w:val="24"/>
          <w:szCs w:val="24"/>
        </w:rPr>
        <w:t>全区名</w:t>
      </w:r>
      <w:proofErr w:type="gramEnd"/>
      <w:r w:rsidRPr="002F35E2">
        <w:rPr>
          <w:rFonts w:ascii="宋体" w:eastAsia="宋体" w:hAnsi="宋体" w:cs="Arial" w:hint="eastAsia"/>
          <w:color w:val="333333"/>
          <w:kern w:val="0"/>
          <w:sz w:val="24"/>
          <w:szCs w:val="24"/>
        </w:rPr>
        <w:t>老中医并邀请省内外中医名师定期、轮流应诊，交流心得，切磋技艺，授课讲学，培养青年中医。围绕中医药具有优势的重点病种和经方验方进行临床研究，积极为优秀中医药人才脱颖而出创造条件、搭建平台。(牵头单位：区卫计委，责任单位：</w:t>
      </w:r>
      <w:proofErr w:type="gramStart"/>
      <w:r w:rsidRPr="002F35E2">
        <w:rPr>
          <w:rFonts w:ascii="宋体" w:eastAsia="宋体" w:hAnsi="宋体" w:cs="Arial" w:hint="eastAsia"/>
          <w:color w:val="333333"/>
          <w:kern w:val="0"/>
          <w:sz w:val="24"/>
          <w:szCs w:val="24"/>
        </w:rPr>
        <w:t>区发改委</w:t>
      </w:r>
      <w:proofErr w:type="gramEnd"/>
      <w:r w:rsidRPr="002F35E2">
        <w:rPr>
          <w:rFonts w:ascii="宋体" w:eastAsia="宋体" w:hAnsi="宋体" w:cs="Arial" w:hint="eastAsia"/>
          <w:color w:val="333333"/>
          <w:kern w:val="0"/>
          <w:sz w:val="24"/>
          <w:szCs w:val="24"/>
        </w:rPr>
        <w:t>、区财政局)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2.实施中医医院标准化建设工程。重点建设1所特色鲜明、功能完善、设施先进、服务一流、达到全省乃至全国示范中医医院标准，形成辐射全区的中医</w:t>
      </w:r>
      <w:proofErr w:type="gramStart"/>
      <w:r w:rsidRPr="002F35E2">
        <w:rPr>
          <w:rFonts w:ascii="宋体" w:eastAsia="宋体" w:hAnsi="宋体" w:cs="Arial" w:hint="eastAsia"/>
          <w:color w:val="333333"/>
          <w:kern w:val="0"/>
          <w:sz w:val="24"/>
          <w:szCs w:val="24"/>
        </w:rPr>
        <w:t>医</w:t>
      </w:r>
      <w:proofErr w:type="gramEnd"/>
      <w:r w:rsidRPr="002F35E2">
        <w:rPr>
          <w:rFonts w:ascii="宋体" w:eastAsia="宋体" w:hAnsi="宋体" w:cs="Arial" w:hint="eastAsia"/>
          <w:color w:val="333333"/>
          <w:kern w:val="0"/>
          <w:sz w:val="24"/>
          <w:szCs w:val="24"/>
        </w:rPr>
        <w:t>、教、</w:t>
      </w:r>
      <w:proofErr w:type="gramStart"/>
      <w:r w:rsidRPr="002F35E2">
        <w:rPr>
          <w:rFonts w:ascii="宋体" w:eastAsia="宋体" w:hAnsi="宋体" w:cs="Arial" w:hint="eastAsia"/>
          <w:color w:val="333333"/>
          <w:kern w:val="0"/>
          <w:sz w:val="24"/>
          <w:szCs w:val="24"/>
        </w:rPr>
        <w:t>研</w:t>
      </w:r>
      <w:proofErr w:type="gramEnd"/>
      <w:r w:rsidRPr="002F35E2">
        <w:rPr>
          <w:rFonts w:ascii="宋体" w:eastAsia="宋体" w:hAnsi="宋体" w:cs="Arial" w:hint="eastAsia"/>
          <w:color w:val="333333"/>
          <w:kern w:val="0"/>
          <w:sz w:val="24"/>
          <w:szCs w:val="24"/>
        </w:rPr>
        <w:t>中心。按照国家和省规定的基本标准，办好1所公立中医类医院，区中医</w:t>
      </w:r>
      <w:r w:rsidRPr="002F35E2">
        <w:rPr>
          <w:rFonts w:ascii="宋体" w:eastAsia="宋体" w:hAnsi="宋体" w:cs="Arial" w:hint="eastAsia"/>
          <w:color w:val="333333"/>
          <w:kern w:val="0"/>
          <w:sz w:val="24"/>
          <w:szCs w:val="24"/>
        </w:rPr>
        <w:lastRenderedPageBreak/>
        <w:t>医院达到三级中医医院标准。政府举办的综合医院、妇幼保健机构和有条件的专科医院、社区卫生服务中心、乡镇卫生院应当设置中医药科室。二级以上综合医院和专科医院要按照国家标准加强中西医结合临床科室建设，促进中西医结合。(牵头单位：区卫计委，责任单位：</w:t>
      </w:r>
      <w:proofErr w:type="gramStart"/>
      <w:r w:rsidRPr="002F35E2">
        <w:rPr>
          <w:rFonts w:ascii="宋体" w:eastAsia="宋体" w:hAnsi="宋体" w:cs="Arial" w:hint="eastAsia"/>
          <w:color w:val="333333"/>
          <w:kern w:val="0"/>
          <w:sz w:val="24"/>
          <w:szCs w:val="24"/>
        </w:rPr>
        <w:t>区发改委</w:t>
      </w:r>
      <w:proofErr w:type="gramEnd"/>
      <w:r w:rsidRPr="002F35E2">
        <w:rPr>
          <w:rFonts w:ascii="宋体" w:eastAsia="宋体" w:hAnsi="宋体" w:cs="Arial" w:hint="eastAsia"/>
          <w:color w:val="333333"/>
          <w:kern w:val="0"/>
          <w:sz w:val="24"/>
          <w:szCs w:val="24"/>
        </w:rPr>
        <w:t>、区财政局)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3. 健全中医医疗服务网络。建设以区中医医院为龙头，乡镇卫生院和社区卫生服务中心为主体，村卫生</w:t>
      </w:r>
      <w:proofErr w:type="gramStart"/>
      <w:r w:rsidRPr="002F35E2">
        <w:rPr>
          <w:rFonts w:ascii="宋体" w:eastAsia="宋体" w:hAnsi="宋体" w:cs="Arial" w:hint="eastAsia"/>
          <w:color w:val="333333"/>
          <w:kern w:val="0"/>
          <w:sz w:val="24"/>
          <w:szCs w:val="24"/>
        </w:rPr>
        <w:t>计生室</w:t>
      </w:r>
      <w:proofErr w:type="gramEnd"/>
      <w:r w:rsidRPr="002F35E2">
        <w:rPr>
          <w:rFonts w:ascii="宋体" w:eastAsia="宋体" w:hAnsi="宋体" w:cs="Arial" w:hint="eastAsia"/>
          <w:color w:val="333333"/>
          <w:kern w:val="0"/>
          <w:sz w:val="24"/>
          <w:szCs w:val="24"/>
        </w:rPr>
        <w:t>和社区卫生服务站为网底的基层中医药服务网络，并打造区级中医服务网络平台。在乡镇卫生院和社区卫生服务中心建立中医馆、国医堂等中医综合服务区，加强中医药设备配置和中医药人员配备，力争所有乡镇卫生院、社区卫生服务机构和70%以上的村卫生</w:t>
      </w:r>
      <w:proofErr w:type="gramStart"/>
      <w:r w:rsidRPr="002F35E2">
        <w:rPr>
          <w:rFonts w:ascii="宋体" w:eastAsia="宋体" w:hAnsi="宋体" w:cs="Arial" w:hint="eastAsia"/>
          <w:color w:val="333333"/>
          <w:kern w:val="0"/>
          <w:sz w:val="24"/>
          <w:szCs w:val="24"/>
        </w:rPr>
        <w:t>计生室具备</w:t>
      </w:r>
      <w:proofErr w:type="gramEnd"/>
      <w:r w:rsidRPr="002F35E2">
        <w:rPr>
          <w:rFonts w:ascii="宋体" w:eastAsia="宋体" w:hAnsi="宋体" w:cs="Arial" w:hint="eastAsia"/>
          <w:color w:val="333333"/>
          <w:kern w:val="0"/>
          <w:sz w:val="24"/>
          <w:szCs w:val="24"/>
        </w:rPr>
        <w:t>中医药服务能力。通过完善基层医疗卫生机构中医药服务功能，促进基层医疗卫生机构为农村社区居民提供基本医疗、预防保健、养生康复等一体化中医药服务，同时向群众宣传中医药养生保健知识。(牵头单位：区卫计委，责任单位：</w:t>
      </w:r>
      <w:proofErr w:type="gramStart"/>
      <w:r w:rsidRPr="002F35E2">
        <w:rPr>
          <w:rFonts w:ascii="宋体" w:eastAsia="宋体" w:hAnsi="宋体" w:cs="Arial" w:hint="eastAsia"/>
          <w:color w:val="333333"/>
          <w:kern w:val="0"/>
          <w:sz w:val="24"/>
          <w:szCs w:val="24"/>
        </w:rPr>
        <w:t>区发改委</w:t>
      </w:r>
      <w:proofErr w:type="gramEnd"/>
      <w:r w:rsidRPr="002F35E2">
        <w:rPr>
          <w:rFonts w:ascii="宋体" w:eastAsia="宋体" w:hAnsi="宋体" w:cs="Arial" w:hint="eastAsia"/>
          <w:color w:val="333333"/>
          <w:kern w:val="0"/>
          <w:sz w:val="24"/>
          <w:szCs w:val="24"/>
        </w:rPr>
        <w:t>、区财政局)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4.鼓励社会力量办中医。鼓励社会资本举办中医医院，支持建设中医特色突出的康复医院、老年病医院、护理院等医疗机构。鼓励有资质的中医专业技术人员特别是名老中医开办中医门诊部(诊所)，允许药品零售企业举办中医坐堂</w:t>
      </w:r>
      <w:proofErr w:type="gramStart"/>
      <w:r w:rsidRPr="002F35E2">
        <w:rPr>
          <w:rFonts w:ascii="宋体" w:eastAsia="宋体" w:hAnsi="宋体" w:cs="Arial" w:hint="eastAsia"/>
          <w:color w:val="333333"/>
          <w:kern w:val="0"/>
          <w:sz w:val="24"/>
          <w:szCs w:val="24"/>
        </w:rPr>
        <w:t>医</w:t>
      </w:r>
      <w:proofErr w:type="gramEnd"/>
      <w:r w:rsidRPr="002F35E2">
        <w:rPr>
          <w:rFonts w:ascii="宋体" w:eastAsia="宋体" w:hAnsi="宋体" w:cs="Arial" w:hint="eastAsia"/>
          <w:color w:val="333333"/>
          <w:kern w:val="0"/>
          <w:sz w:val="24"/>
          <w:szCs w:val="24"/>
        </w:rPr>
        <w:t>诊所。鼓励社会资本举办只提供传统中医药服务的中医门诊部、诊所。(牵头单位：区卫计委，责任单位：区市监局)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（二）发展中医养生保健服务</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5.建设中医药特色养老机构。鼓励社会资本举办中医养生保健机构，支持集团化或连锁化经营。鼓励中医服务机构走进机关、学校、企业、社区、乡村开展服务活动。加强中医“治未病”服务能力建设，在区中医医院及有条件的综合(专科)医院设立“治未病”中心(科)，开展中医体质辨识、中医体检，提供中医健康服务。大力扶持综合医院、妇幼保健机构开展特色中医服务。鼓励中医医疗机构发挥自身技术人才等资源优势，为中医养生保健机构规范发展提供支持。(牵头单位：区卫计委，责任单位：区</w:t>
      </w:r>
      <w:proofErr w:type="gramStart"/>
      <w:r w:rsidRPr="002F35E2">
        <w:rPr>
          <w:rFonts w:ascii="宋体" w:eastAsia="宋体" w:hAnsi="宋体" w:cs="Arial" w:hint="eastAsia"/>
          <w:color w:val="333333"/>
          <w:kern w:val="0"/>
          <w:sz w:val="24"/>
          <w:szCs w:val="24"/>
        </w:rPr>
        <w:t>人社局</w:t>
      </w:r>
      <w:proofErr w:type="gramEnd"/>
      <w:r w:rsidRPr="002F35E2">
        <w:rPr>
          <w:rFonts w:ascii="宋体" w:eastAsia="宋体" w:hAnsi="宋体" w:cs="Arial" w:hint="eastAsia"/>
          <w:color w:val="333333"/>
          <w:kern w:val="0"/>
          <w:sz w:val="24"/>
          <w:szCs w:val="24"/>
        </w:rPr>
        <w:t>、区民政局)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lastRenderedPageBreak/>
        <w:t>6.发展中医药健康养老服务。推动中医药与养老融合发展，开创</w:t>
      </w:r>
      <w:proofErr w:type="gramStart"/>
      <w:r w:rsidRPr="002F35E2">
        <w:rPr>
          <w:rFonts w:ascii="宋体" w:eastAsia="宋体" w:hAnsi="宋体" w:cs="Arial" w:hint="eastAsia"/>
          <w:color w:val="333333"/>
          <w:kern w:val="0"/>
          <w:sz w:val="24"/>
          <w:szCs w:val="24"/>
        </w:rPr>
        <w:t>医</w:t>
      </w:r>
      <w:proofErr w:type="gramEnd"/>
      <w:r w:rsidRPr="002F35E2">
        <w:rPr>
          <w:rFonts w:ascii="宋体" w:eastAsia="宋体" w:hAnsi="宋体" w:cs="Arial" w:hint="eastAsia"/>
          <w:color w:val="333333"/>
          <w:kern w:val="0"/>
          <w:sz w:val="24"/>
          <w:szCs w:val="24"/>
        </w:rPr>
        <w:t>养结合新模式，促进中医医疗资源进入养老机构、社区和居民家庭。支持区中医医院建设中医药养生示范基地，鼓励二级以上中医医院设立老年病科，举办</w:t>
      </w:r>
      <w:proofErr w:type="gramStart"/>
      <w:r w:rsidRPr="002F35E2">
        <w:rPr>
          <w:rFonts w:ascii="宋体" w:eastAsia="宋体" w:hAnsi="宋体" w:cs="Arial" w:hint="eastAsia"/>
          <w:color w:val="333333"/>
          <w:kern w:val="0"/>
          <w:sz w:val="24"/>
          <w:szCs w:val="24"/>
        </w:rPr>
        <w:t>医</w:t>
      </w:r>
      <w:proofErr w:type="gramEnd"/>
      <w:r w:rsidRPr="002F35E2">
        <w:rPr>
          <w:rFonts w:ascii="宋体" w:eastAsia="宋体" w:hAnsi="宋体" w:cs="Arial" w:hint="eastAsia"/>
          <w:color w:val="333333"/>
          <w:kern w:val="0"/>
          <w:sz w:val="24"/>
          <w:szCs w:val="24"/>
        </w:rPr>
        <w:t>养结合的中医养老院，并与养老机构建立合作关系；鼓励社会资本举办集医疗、护理、康复、居住等为一体的中医药健康养老院或康复医院；规范中医药养老服务机构和技术标准，支持有条件的养老机构设立中医医疗机构；鼓励有条件的基层医疗卫生服务机构开设老年病房、家庭病床、老年护理病房、</w:t>
      </w:r>
      <w:proofErr w:type="gramStart"/>
      <w:r w:rsidRPr="002F35E2">
        <w:rPr>
          <w:rFonts w:ascii="宋体" w:eastAsia="宋体" w:hAnsi="宋体" w:cs="Arial" w:hint="eastAsia"/>
          <w:color w:val="333333"/>
          <w:kern w:val="0"/>
          <w:sz w:val="24"/>
          <w:szCs w:val="24"/>
        </w:rPr>
        <w:t>医</w:t>
      </w:r>
      <w:proofErr w:type="gramEnd"/>
      <w:r w:rsidRPr="002F35E2">
        <w:rPr>
          <w:rFonts w:ascii="宋体" w:eastAsia="宋体" w:hAnsi="宋体" w:cs="Arial" w:hint="eastAsia"/>
          <w:color w:val="333333"/>
          <w:kern w:val="0"/>
          <w:sz w:val="24"/>
          <w:szCs w:val="24"/>
        </w:rPr>
        <w:t>养结合型病房，广泛应用中医药技术，缓解老年人看病难、住院难的问题；鼓励公立中医医院积极参与社区养老和居家养老服务，在社区设置中医馆（堂），与区域内养老机构建立</w:t>
      </w:r>
      <w:proofErr w:type="gramStart"/>
      <w:r w:rsidRPr="002F35E2">
        <w:rPr>
          <w:rFonts w:ascii="宋体" w:eastAsia="宋体" w:hAnsi="宋体" w:cs="Arial" w:hint="eastAsia"/>
          <w:color w:val="333333"/>
          <w:kern w:val="0"/>
          <w:sz w:val="24"/>
          <w:szCs w:val="24"/>
        </w:rPr>
        <w:t>医</w:t>
      </w:r>
      <w:proofErr w:type="gramEnd"/>
      <w:r w:rsidRPr="002F35E2">
        <w:rPr>
          <w:rFonts w:ascii="宋体" w:eastAsia="宋体" w:hAnsi="宋体" w:cs="Arial" w:hint="eastAsia"/>
          <w:color w:val="333333"/>
          <w:kern w:val="0"/>
          <w:sz w:val="24"/>
          <w:szCs w:val="24"/>
        </w:rPr>
        <w:t>养协作关系，开展上门诊视、健康查体、保健咨询等签约服务，建立预约就诊、转诊绿色通道，提供中医医疗服务支撑。(牵头单位：区卫计委，责任单位：区民政局)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7.创新中医特色康复服务。根据康复服务资源配置需求，设立中医特色康复医院和疗养院，加强服务能力建设。支持区中医医院指导社区卫生服务中心、乡镇卫生院、残疾人康复中心等机构，开展具有中医特色的社区康复服务。推动各级各类医疗机构开展中医特色康复医疗、训练指导、知识普及、康复护理、辅助服务。依托区中医医院设立热敏</w:t>
      </w:r>
      <w:proofErr w:type="gramStart"/>
      <w:r w:rsidRPr="002F35E2">
        <w:rPr>
          <w:rFonts w:ascii="宋体" w:eastAsia="宋体" w:hAnsi="宋体" w:cs="Arial" w:hint="eastAsia"/>
          <w:color w:val="333333"/>
          <w:kern w:val="0"/>
          <w:sz w:val="24"/>
          <w:szCs w:val="24"/>
        </w:rPr>
        <w:t>灸</w:t>
      </w:r>
      <w:proofErr w:type="gramEnd"/>
      <w:r w:rsidRPr="002F35E2">
        <w:rPr>
          <w:rFonts w:ascii="宋体" w:eastAsia="宋体" w:hAnsi="宋体" w:cs="Arial" w:hint="eastAsia"/>
          <w:color w:val="333333"/>
          <w:kern w:val="0"/>
          <w:sz w:val="24"/>
          <w:szCs w:val="24"/>
        </w:rPr>
        <w:t>分院，实现县级中医医院热敏</w:t>
      </w:r>
      <w:proofErr w:type="gramStart"/>
      <w:r w:rsidRPr="002F35E2">
        <w:rPr>
          <w:rFonts w:ascii="宋体" w:eastAsia="宋体" w:hAnsi="宋体" w:cs="Arial" w:hint="eastAsia"/>
          <w:color w:val="333333"/>
          <w:kern w:val="0"/>
          <w:sz w:val="24"/>
          <w:szCs w:val="24"/>
        </w:rPr>
        <w:t>灸</w:t>
      </w:r>
      <w:proofErr w:type="gramEnd"/>
      <w:r w:rsidRPr="002F35E2">
        <w:rPr>
          <w:rFonts w:ascii="宋体" w:eastAsia="宋体" w:hAnsi="宋体" w:cs="Arial" w:hint="eastAsia"/>
          <w:color w:val="333333"/>
          <w:kern w:val="0"/>
          <w:sz w:val="24"/>
          <w:szCs w:val="24"/>
        </w:rPr>
        <w:t>康复医疗全覆盖，不断提高热敏</w:t>
      </w:r>
      <w:proofErr w:type="gramStart"/>
      <w:r w:rsidRPr="002F35E2">
        <w:rPr>
          <w:rFonts w:ascii="宋体" w:eastAsia="宋体" w:hAnsi="宋体" w:cs="Arial" w:hint="eastAsia"/>
          <w:color w:val="333333"/>
          <w:kern w:val="0"/>
          <w:sz w:val="24"/>
          <w:szCs w:val="24"/>
        </w:rPr>
        <w:t>灸</w:t>
      </w:r>
      <w:proofErr w:type="gramEnd"/>
      <w:r w:rsidRPr="002F35E2">
        <w:rPr>
          <w:rFonts w:ascii="宋体" w:eastAsia="宋体" w:hAnsi="宋体" w:cs="Arial" w:hint="eastAsia"/>
          <w:color w:val="333333"/>
          <w:kern w:val="0"/>
          <w:sz w:val="24"/>
          <w:szCs w:val="24"/>
        </w:rPr>
        <w:t>服务水平和技术影响力。(牵头单位：区卫计委，责任单位：区民政局、区残联)</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8.培育中医药健康旅游。积极创建上饶市广丰区国家中医药健康旅游示范基地（项目），促进中医药服务与旅游产业深度融合。发挥绿色生态旅游资源优势，建设一批中医药氛围浓郁的旅游景区、旅游酒店、旅游小镇、养生体验中心、主题公园、观赏基地和街区等；鼓励区中医医院、中药生产企业、社会办中医医院、中西医结合医院、中医门诊部（诊所）与有条件的旅游景区、度假区等建立协作关系，支持中医药健康旅游产业；鼓励社会力量投资开发集医疗康复、养生保健、休闲旅游等为一体的中医药健康旅游项目，开发中药材、药食同源、养生保健等</w:t>
      </w:r>
      <w:r w:rsidRPr="002F35E2">
        <w:rPr>
          <w:rFonts w:ascii="宋体" w:eastAsia="宋体" w:hAnsi="宋体" w:cs="Arial" w:hint="eastAsia"/>
          <w:color w:val="333333"/>
          <w:kern w:val="0"/>
          <w:sz w:val="24"/>
          <w:szCs w:val="24"/>
        </w:rPr>
        <w:lastRenderedPageBreak/>
        <w:t>旅游产品。编制“上饶市广丰区国家中医药健康旅游示范基地（项目）发展规划”。(牵头单位：</w:t>
      </w:r>
      <w:proofErr w:type="gramStart"/>
      <w:r w:rsidRPr="002F35E2">
        <w:rPr>
          <w:rFonts w:ascii="宋体" w:eastAsia="宋体" w:hAnsi="宋体" w:cs="Arial" w:hint="eastAsia"/>
          <w:color w:val="333333"/>
          <w:kern w:val="0"/>
          <w:sz w:val="24"/>
          <w:szCs w:val="24"/>
        </w:rPr>
        <w:t>区旅发</w:t>
      </w:r>
      <w:proofErr w:type="gramEnd"/>
      <w:r w:rsidRPr="002F35E2">
        <w:rPr>
          <w:rFonts w:ascii="宋体" w:eastAsia="宋体" w:hAnsi="宋体" w:cs="Arial" w:hint="eastAsia"/>
          <w:color w:val="333333"/>
          <w:kern w:val="0"/>
          <w:sz w:val="24"/>
          <w:szCs w:val="24"/>
        </w:rPr>
        <w:t>委，责任单位：区卫计委、区文广新局)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（三）促进中药产业发展</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9.扶持中药材种植加工。扩大中药材种植规模，把中药材种植业作为农村产业结构调整的重要方向，作为产业扶贫、精准扶贫的重要内容。建设大宗优质中药材种植加工基地，积极培育铜钹山、</w:t>
      </w:r>
      <w:proofErr w:type="gramStart"/>
      <w:r w:rsidRPr="002F35E2">
        <w:rPr>
          <w:rFonts w:ascii="宋体" w:eastAsia="宋体" w:hAnsi="宋体" w:cs="Arial" w:hint="eastAsia"/>
          <w:color w:val="333333"/>
          <w:kern w:val="0"/>
          <w:sz w:val="24"/>
          <w:szCs w:val="24"/>
        </w:rPr>
        <w:t>泉波的</w:t>
      </w:r>
      <w:proofErr w:type="gramEnd"/>
      <w:r w:rsidRPr="002F35E2">
        <w:rPr>
          <w:rFonts w:ascii="宋体" w:eastAsia="宋体" w:hAnsi="宋体" w:cs="Arial" w:hint="eastAsia"/>
          <w:color w:val="333333"/>
          <w:kern w:val="0"/>
          <w:sz w:val="24"/>
          <w:szCs w:val="24"/>
        </w:rPr>
        <w:t>铁皮石斛等优势大宗中药材。加强种植技术指导，强化质量，建设中药材种植规模化生产基地。支持区中医医院和中药生产企业发挥中药材资源优势，采取新技术、新工艺和新设备，提高中药饮片加工及中成药生产的科技创新能力，利用本地药材生产中药产品，提升中药产品的科技含量。降低中医药“膏、丸、散”等偏方、秘方准入门槛，鼓励自制用于临床。(牵头单位：区工信委，责任单位：区市监局、区农业局、区林业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10.加快建设中药特色产业园区和中药产业基地，培育现代化中药制造企业。积极推进与江中集团的合作，利用“江中”的资金优势、技术优势、研发优势、人才优势，积极引进社会资本，建设大宗优质中药材种植加工基地，开发中药产品、药食同源保健品和中药旅游商品。鼓励区域内建设集种植、加工、研发、旅游一体的“中药产业科技园”，支持区内知名制药集团（企业）进一步扩大规模，扶持一批中药原</w:t>
      </w:r>
      <w:proofErr w:type="gramStart"/>
      <w:r w:rsidRPr="002F35E2">
        <w:rPr>
          <w:rFonts w:ascii="宋体" w:eastAsia="宋体" w:hAnsi="宋体" w:cs="Arial" w:hint="eastAsia"/>
          <w:color w:val="333333"/>
          <w:kern w:val="0"/>
          <w:sz w:val="24"/>
          <w:szCs w:val="24"/>
        </w:rPr>
        <w:t>研</w:t>
      </w:r>
      <w:proofErr w:type="gramEnd"/>
      <w:r w:rsidRPr="002F35E2">
        <w:rPr>
          <w:rFonts w:ascii="宋体" w:eastAsia="宋体" w:hAnsi="宋体" w:cs="Arial" w:hint="eastAsia"/>
          <w:color w:val="333333"/>
          <w:kern w:val="0"/>
          <w:sz w:val="24"/>
          <w:szCs w:val="24"/>
        </w:rPr>
        <w:t>产品、</w:t>
      </w:r>
      <w:proofErr w:type="gramStart"/>
      <w:r w:rsidRPr="002F35E2">
        <w:rPr>
          <w:rFonts w:ascii="宋体" w:eastAsia="宋体" w:hAnsi="宋体" w:cs="Arial" w:hint="eastAsia"/>
          <w:color w:val="333333"/>
          <w:kern w:val="0"/>
          <w:sz w:val="24"/>
          <w:szCs w:val="24"/>
        </w:rPr>
        <w:t>首仿品种</w:t>
      </w:r>
      <w:proofErr w:type="gramEnd"/>
      <w:r w:rsidRPr="002F35E2">
        <w:rPr>
          <w:rFonts w:ascii="宋体" w:eastAsia="宋体" w:hAnsi="宋体" w:cs="Arial" w:hint="eastAsia"/>
          <w:color w:val="333333"/>
          <w:kern w:val="0"/>
          <w:sz w:val="24"/>
          <w:szCs w:val="24"/>
        </w:rPr>
        <w:t>、中药保护品种等中药特色品种做大做强，提高市场占有率。(牵头单位：区工信委，责任单位：区市监局、区农业局)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（四）加快中医药科技进步与创新</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11.建立符合中医药特点的科技创新体系、评价体系和管理体制。分专业分类别建设区级中医药发展专家库。以区中医医院和中药生产企业为龙头，整合全区中医药科技资源，推进中医药科研基地建设。支持中医药科技创新，开展中医药基础理论、诊疗技术、疗效评价等系统研究，推动中药新药的研制开发。开展常见病、多发病、慢性病的中医药防治研究。加强对中医药方剂的创新与研究，推动我区中医药科研课题立项、科技成果评价、科技成果转化等工作的大力开展。(牵头单位：区科技局，责任单位：区市监局、区卫计委)</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（五）推动“互联网+”中医药发展</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lastRenderedPageBreak/>
        <w:t>12.加强大数据与中医药产业结合，顺应“互联网+”医疗信息化的发展必然趋势, 大力发展中医远程医疗、移动医疗、智慧医疗等服务模式，积极主动参与建设“上饶中医智慧医疗平台”。完善服务,加强引导,用“互联网+”促进中医药发展;鼓励应用互联网新技术,加强技术创新,积极推进智能化中医药健康信息服务;加快“互联网+中医药”融合,注重顶层设计,科学组织,务实有序推进“互联网+中医药”各项工作。建设中医药“双创”示范基地，培育中医药</w:t>
      </w:r>
      <w:proofErr w:type="gramStart"/>
      <w:r w:rsidRPr="002F35E2">
        <w:rPr>
          <w:rFonts w:ascii="宋体" w:eastAsia="宋体" w:hAnsi="宋体" w:cs="Arial" w:hint="eastAsia"/>
          <w:color w:val="333333"/>
          <w:kern w:val="0"/>
          <w:sz w:val="24"/>
          <w:szCs w:val="24"/>
        </w:rPr>
        <w:t>专业电</w:t>
      </w:r>
      <w:proofErr w:type="gramEnd"/>
      <w:r w:rsidRPr="002F35E2">
        <w:rPr>
          <w:rFonts w:ascii="宋体" w:eastAsia="宋体" w:hAnsi="宋体" w:cs="Arial" w:hint="eastAsia"/>
          <w:color w:val="333333"/>
          <w:kern w:val="0"/>
          <w:sz w:val="24"/>
          <w:szCs w:val="24"/>
        </w:rPr>
        <w:t>商平台。(牵头单位：区卫计委，责任单位：区工信委、区发改委、区商务局)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（六）加强中医药人才队伍建设</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13.大力引进和培养中医药人才。实施中医药人才引进培养“杏林”计划，通过市区平台，加强与北京中医药大学等院校合作，按照省市的统一部署，组织全区临床中医药专业技术人员参加短期培训、远程教育、跟师学习。积极引进在全国、全省中医药方面具有重要影响力的高层次人才和广丰区中医药发展急需紧缺人才，加大应用型人才培养力度。加快基层中医药适宜技术推广，举办面向基层医生的中医药基本知识、基础理论和适宜技术培训。（牵头单位：区</w:t>
      </w:r>
      <w:proofErr w:type="gramStart"/>
      <w:r w:rsidRPr="002F35E2">
        <w:rPr>
          <w:rFonts w:ascii="宋体" w:eastAsia="宋体" w:hAnsi="宋体" w:cs="Arial" w:hint="eastAsia"/>
          <w:color w:val="333333"/>
          <w:kern w:val="0"/>
          <w:sz w:val="24"/>
          <w:szCs w:val="24"/>
        </w:rPr>
        <w:t>人社局</w:t>
      </w:r>
      <w:proofErr w:type="gramEnd"/>
      <w:r w:rsidRPr="002F35E2">
        <w:rPr>
          <w:rFonts w:ascii="宋体" w:eastAsia="宋体" w:hAnsi="宋体" w:cs="Arial" w:hint="eastAsia"/>
          <w:color w:val="333333"/>
          <w:kern w:val="0"/>
          <w:sz w:val="24"/>
          <w:szCs w:val="24"/>
        </w:rPr>
        <w:t>、责任单位：</w:t>
      </w:r>
      <w:proofErr w:type="gramStart"/>
      <w:r w:rsidRPr="002F35E2">
        <w:rPr>
          <w:rFonts w:ascii="宋体" w:eastAsia="宋体" w:hAnsi="宋体" w:cs="Arial" w:hint="eastAsia"/>
          <w:color w:val="333333"/>
          <w:kern w:val="0"/>
          <w:sz w:val="24"/>
          <w:szCs w:val="24"/>
        </w:rPr>
        <w:t>区教体局</w:t>
      </w:r>
      <w:proofErr w:type="gramEnd"/>
      <w:r w:rsidRPr="002F35E2">
        <w:rPr>
          <w:rFonts w:ascii="宋体" w:eastAsia="宋体" w:hAnsi="宋体" w:cs="Arial" w:hint="eastAsia"/>
          <w:color w:val="333333"/>
          <w:kern w:val="0"/>
          <w:sz w:val="24"/>
          <w:szCs w:val="24"/>
        </w:rPr>
        <w:t>、区卫计委）</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14.推动中医药教育改革发展。推动中医药文化、科普知识进校园。支持上饶卫校开设中医药类专业。力争通过三年，确保为每个乡镇卫生院培养2－3名中医药技术人员。（牵头单位：</w:t>
      </w:r>
      <w:proofErr w:type="gramStart"/>
      <w:r w:rsidRPr="002F35E2">
        <w:rPr>
          <w:rFonts w:ascii="宋体" w:eastAsia="宋体" w:hAnsi="宋体" w:cs="Arial" w:hint="eastAsia"/>
          <w:color w:val="333333"/>
          <w:kern w:val="0"/>
          <w:sz w:val="24"/>
          <w:szCs w:val="24"/>
        </w:rPr>
        <w:t>区教体局</w:t>
      </w:r>
      <w:proofErr w:type="gramEnd"/>
      <w:r w:rsidRPr="002F35E2">
        <w:rPr>
          <w:rFonts w:ascii="宋体" w:eastAsia="宋体" w:hAnsi="宋体" w:cs="Arial" w:hint="eastAsia"/>
          <w:color w:val="333333"/>
          <w:kern w:val="0"/>
          <w:sz w:val="24"/>
          <w:szCs w:val="24"/>
        </w:rPr>
        <w:t>、责任单位：区卫计委）</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15.加强中医药历史传承。加快建设中医传承工作室，支持名老中医著书立说、传授临床经验。开展省“国医名师”推荐和 “上饶名中医”评选活动，制定名老中医带徒制度，与职称评定和名中医评选挂钩。收集、整理、总结名老中医药专家的理性认识和临床经验。开展全区中药资源、民间确有专长中医药人员普查，建立民间确有专长中医药人员档案，加强民间中医药的整理发掘和传承创新。（牵头单位：区文广新局，责任单位：区卫计委）</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（七）加强中医药文化建设</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16.支持依托区中医院内建设中医药文化展览馆，集传统医学文化、学术交流、科技研发、继续教育、旅游观光于一体，打造中医药文化宣传教育基地。中</w:t>
      </w:r>
      <w:r w:rsidRPr="002F35E2">
        <w:rPr>
          <w:rFonts w:ascii="宋体" w:eastAsia="宋体" w:hAnsi="宋体" w:cs="Arial" w:hint="eastAsia"/>
          <w:color w:val="333333"/>
          <w:kern w:val="0"/>
          <w:sz w:val="24"/>
          <w:szCs w:val="24"/>
        </w:rPr>
        <w:lastRenderedPageBreak/>
        <w:t>医医疗机构在发展建设中要充分体现中医药文化内涵，服务宗旨、价值理念、行为规范和内外</w:t>
      </w:r>
      <w:proofErr w:type="gramStart"/>
      <w:r w:rsidRPr="002F35E2">
        <w:rPr>
          <w:rFonts w:ascii="宋体" w:eastAsia="宋体" w:hAnsi="宋体" w:cs="Arial" w:hint="eastAsia"/>
          <w:color w:val="333333"/>
          <w:kern w:val="0"/>
          <w:sz w:val="24"/>
          <w:szCs w:val="24"/>
        </w:rPr>
        <w:t>环境要彰显</w:t>
      </w:r>
      <w:proofErr w:type="gramEnd"/>
      <w:r w:rsidRPr="002F35E2">
        <w:rPr>
          <w:rFonts w:ascii="宋体" w:eastAsia="宋体" w:hAnsi="宋体" w:cs="Arial" w:hint="eastAsia"/>
          <w:color w:val="333333"/>
          <w:kern w:val="0"/>
          <w:sz w:val="24"/>
          <w:szCs w:val="24"/>
        </w:rPr>
        <w:t>中医药文化特色。加强中医药科普宣传，创造并宣传科学准确、通俗易懂、贴近生活的中医药文化科普创意产品和文化产品。推进中医药文化进机关、进学校、进企业、进农村、进社区、进景区，提高公民中医健康文化素养。区科技局与区中医药相关部门定期联合举办中医药养生讲座。（牵头单位：区文广新局，责任单位：区卫计委、区科协）</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三、政策措施</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（一）推进体制机制创新。 成立“上饶市广丰区中医药健康旅游工作发展委员会”，统筹整合政府相关部门的优势资源，加强宏观指导和综合协调。委员会主任由区政府区长担任，常务副主任由区政府常务副区长担任，分管卫生计生副区长担任副主任，成员由区政府办、区卫计委、区编办、区人社局、区财政局、区发改委、区工信委、</w:t>
      </w:r>
      <w:proofErr w:type="gramStart"/>
      <w:r w:rsidRPr="002F35E2">
        <w:rPr>
          <w:rFonts w:ascii="宋体" w:eastAsia="宋体" w:hAnsi="宋体" w:cs="Arial" w:hint="eastAsia"/>
          <w:color w:val="333333"/>
          <w:kern w:val="0"/>
          <w:sz w:val="24"/>
          <w:szCs w:val="24"/>
        </w:rPr>
        <w:t>区旅发</w:t>
      </w:r>
      <w:proofErr w:type="gramEnd"/>
      <w:r w:rsidRPr="002F35E2">
        <w:rPr>
          <w:rFonts w:ascii="宋体" w:eastAsia="宋体" w:hAnsi="宋体" w:cs="Arial" w:hint="eastAsia"/>
          <w:color w:val="333333"/>
          <w:kern w:val="0"/>
          <w:sz w:val="24"/>
          <w:szCs w:val="24"/>
        </w:rPr>
        <w:t>委、区教体局、区市监局、区文广新局、区民政局、区农业局、区林业局、区商务局、区科技局、区地税局、区残联、区科协等部门的主要负责人组成。委员会下设办公室，办公室设在区卫计委。同时，健全区卫计委中医药管理体系，设立专门的中医药管理机构。并强化</w:t>
      </w:r>
      <w:proofErr w:type="gramStart"/>
      <w:r w:rsidRPr="002F35E2">
        <w:rPr>
          <w:rFonts w:ascii="宋体" w:eastAsia="宋体" w:hAnsi="宋体" w:cs="Arial" w:hint="eastAsia"/>
          <w:color w:val="333333"/>
          <w:kern w:val="0"/>
          <w:sz w:val="24"/>
          <w:szCs w:val="24"/>
        </w:rPr>
        <w:t>医</w:t>
      </w:r>
      <w:proofErr w:type="gramEnd"/>
      <w:r w:rsidRPr="002F35E2">
        <w:rPr>
          <w:rFonts w:ascii="宋体" w:eastAsia="宋体" w:hAnsi="宋体" w:cs="Arial" w:hint="eastAsia"/>
          <w:color w:val="333333"/>
          <w:kern w:val="0"/>
          <w:sz w:val="24"/>
          <w:szCs w:val="24"/>
        </w:rPr>
        <w:t>政、疾控、妇幼、卫监、健教等相关股室的职责。</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逐步建立符合中医特色的绩效考核和薪酬制度。制定完善中医服务的非药物治疗、康复理疗的</w:t>
      </w:r>
      <w:proofErr w:type="gramStart"/>
      <w:r w:rsidRPr="002F35E2">
        <w:rPr>
          <w:rFonts w:ascii="宋体" w:eastAsia="宋体" w:hAnsi="宋体" w:cs="Arial" w:hint="eastAsia"/>
          <w:color w:val="333333"/>
          <w:kern w:val="0"/>
          <w:sz w:val="24"/>
          <w:szCs w:val="24"/>
        </w:rPr>
        <w:t>医</w:t>
      </w:r>
      <w:proofErr w:type="gramEnd"/>
      <w:r w:rsidRPr="002F35E2">
        <w:rPr>
          <w:rFonts w:ascii="宋体" w:eastAsia="宋体" w:hAnsi="宋体" w:cs="Arial" w:hint="eastAsia"/>
          <w:color w:val="333333"/>
          <w:kern w:val="0"/>
          <w:sz w:val="24"/>
          <w:szCs w:val="24"/>
        </w:rPr>
        <w:t>保政策。支持上饶市广丰区中医院建成中医医疗、教育、交流、科研、康复养老区域中医医疗中心。充分发挥市中医药学会等相关社会组织在学术交流、科技研发、人才培训等方面的作用。（牵头单位：区编办，责任单位：区人社局、区财政局、区卫计委）</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(二) 支持放宽中医药行业准入制度改革。按照省市的部署，支持放宽中医医疗执业人员资格准入、执业范围和执业管理制度改革。凡法律法规未明令禁入的中医药健康服务领域，均向社会资本开放，并不断扩大开放领域;对社会资本举办仅提供传统中医药服务的传统中医门诊部、诊所，医疗机构设置规划和区域卫生发展规划不作布局限制；允许取得乡村医生执业证书的中医药一技之长人员，在乡镇和村（居）开办只提供经核准的传统中医诊疗服务的中医诊所；允许未取</w:t>
      </w:r>
      <w:r w:rsidRPr="002F35E2">
        <w:rPr>
          <w:rFonts w:ascii="宋体" w:eastAsia="宋体" w:hAnsi="宋体" w:cs="Arial" w:hint="eastAsia"/>
          <w:color w:val="333333"/>
          <w:kern w:val="0"/>
          <w:sz w:val="24"/>
          <w:szCs w:val="24"/>
        </w:rPr>
        <w:lastRenderedPageBreak/>
        <w:t>得中医执业医师（助理）资格的，经参加全省统一组织考试合格的传统医学确有专长人员，报请区卫生计生行政部门备案后，在其乡镇和村（居）的一定区域范围内从事与其专长相适应的传统中医诊疗服务；允许未取得中医执业医师（助理）资格、而已取得西医类别执业医师（助理）资格的，经参加全省统一组织、分期培训、考试合格的乡镇卫生院中医骨干人员，经区卫生计生行政部门备案后，在辖区范围内从事与其专长相适应的传统中医诊疗服务，经区卫生计生行政部门核准审批同意后，可以开办中西医结合医疗机构；允许取得西医类别执业医师使用中药饮片方剂；鼓励社会资本开办连锁中医医疗机构。（牵头单位：区卫计委，责任单位：区人社局、区市监局）</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(三) 加大财政金融支持力度。研究设立“上饶市广丰区加快中医药发展产业基金”，主要用于中医药管理服务、人才培养、继续教育，国医院（馆、堂）、治未病中心建设、基层中医药服务能力提升、中医适宜技术推广、中医药产业扶持、中医药科技研发、中医药文化宣传传播等给予支持。要加大对中医药事业的支持力度，鼓励社会资本投资和运营中医药项目，积极支持符合条件的中医药企业，通过境内外上市、“新三板”挂牌等进行融资。（牵头单位：区财政局，责任单位：区金融办、区发改委、区工信委、区卫计委）</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四）完善中医药扶持政策。按照省市的统一安排，放开省管非处方中药价格，适当提高中医服务尤其是非药物治疗等项目价格，非公立中医医疗机构医疗服务价格实行市场调节价。按规定适当扩大符合基本医疗保险有关规定的中医诊疗项目、中药品种和医疗机构中药制剂及非药物治疗、中医门诊处方药等项目纳入</w:t>
      </w:r>
      <w:proofErr w:type="gramStart"/>
      <w:r w:rsidRPr="002F35E2">
        <w:rPr>
          <w:rFonts w:ascii="宋体" w:eastAsia="宋体" w:hAnsi="宋体" w:cs="Arial" w:hint="eastAsia"/>
          <w:color w:val="333333"/>
          <w:kern w:val="0"/>
          <w:sz w:val="24"/>
          <w:szCs w:val="24"/>
        </w:rPr>
        <w:t>医</w:t>
      </w:r>
      <w:proofErr w:type="gramEnd"/>
      <w:r w:rsidRPr="002F35E2">
        <w:rPr>
          <w:rFonts w:ascii="宋体" w:eastAsia="宋体" w:hAnsi="宋体" w:cs="Arial" w:hint="eastAsia"/>
          <w:color w:val="333333"/>
          <w:kern w:val="0"/>
          <w:sz w:val="24"/>
          <w:szCs w:val="24"/>
        </w:rPr>
        <w:t>保报销范围。中医药治疗项目及常用的中药列入</w:t>
      </w:r>
      <w:proofErr w:type="gramStart"/>
      <w:r w:rsidRPr="002F35E2">
        <w:rPr>
          <w:rFonts w:ascii="宋体" w:eastAsia="宋体" w:hAnsi="宋体" w:cs="Arial" w:hint="eastAsia"/>
          <w:color w:val="333333"/>
          <w:kern w:val="0"/>
          <w:sz w:val="24"/>
          <w:szCs w:val="24"/>
        </w:rPr>
        <w:t>医</w:t>
      </w:r>
      <w:proofErr w:type="gramEnd"/>
      <w:r w:rsidRPr="002F35E2">
        <w:rPr>
          <w:rFonts w:ascii="宋体" w:eastAsia="宋体" w:hAnsi="宋体" w:cs="Arial" w:hint="eastAsia"/>
          <w:color w:val="333333"/>
          <w:kern w:val="0"/>
          <w:sz w:val="24"/>
          <w:szCs w:val="24"/>
        </w:rPr>
        <w:t>保补偿范围，在定点医疗机构使用中药和中医传统技术治疗疾病，补偿比例高于同等级医疗机构西医治疗的10%。保障中医院、中医保健机构、中医养老机构和中药企业建设用地需求，优先安排科技型中药企业入驻工业园区。落实对中医药高新技术产业的税收与成本抵扣优惠政策。加大政府对中医药产品和服务的采购力度。（牵头单位：区人社局，责任单位：区工信委、区地税局、区卫计委）</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lastRenderedPageBreak/>
        <w:t>（五）营造良好市场环境。依法依规建立中医药健康服务综合执法体制机制，完善综合执法会商应对机制，强化日常监督执法，严厉打击假冒中医名义非法行医、发布虚假违法中医药广告以及制售假伪劣中药行为，规范中医药服务秩序，确保群众医疗安全，保障中医药市场良好秩序。（牵头单位：区市监局，责任单位：区卫计委）</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各乡镇（街道）、各相关单位要从全局和战略的高度，深刻认识加快中医药发展的重大意义，加强组织领导，完善推进机制，不断增强工作主动性、针对性和有效性，为打造中医药强区不懈努力。</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                                                                        上饶市广丰区人民政府</w:t>
      </w:r>
    </w:p>
    <w:p w:rsidR="002F35E2" w:rsidRPr="002F35E2" w:rsidRDefault="002F35E2" w:rsidP="002F35E2">
      <w:pPr>
        <w:widowControl/>
        <w:shd w:val="clear" w:color="auto" w:fill="FFFFFF"/>
        <w:spacing w:line="500" w:lineRule="atLeast"/>
        <w:ind w:firstLine="480"/>
        <w:rPr>
          <w:rFonts w:ascii="宋体" w:eastAsia="宋体" w:hAnsi="宋体" w:cs="Arial" w:hint="eastAsia"/>
          <w:color w:val="333333"/>
          <w:kern w:val="0"/>
          <w:sz w:val="24"/>
          <w:szCs w:val="24"/>
        </w:rPr>
      </w:pPr>
      <w:r w:rsidRPr="002F35E2">
        <w:rPr>
          <w:rFonts w:ascii="宋体" w:eastAsia="宋体" w:hAnsi="宋体" w:cs="Arial" w:hint="eastAsia"/>
          <w:color w:val="333333"/>
          <w:kern w:val="0"/>
          <w:sz w:val="24"/>
          <w:szCs w:val="24"/>
        </w:rPr>
        <w:t>                                                                           2017年6月19日</w:t>
      </w:r>
    </w:p>
    <w:p w:rsidR="00C13C4E" w:rsidRPr="002F35E2" w:rsidRDefault="00C13C4E" w:rsidP="002F35E2"/>
    <w:sectPr w:rsidR="00C13C4E" w:rsidRPr="002F35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E2"/>
    <w:rsid w:val="002F35E2"/>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B4482-4E19-4D09-8CB2-A43DF768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F35E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35E2"/>
    <w:rPr>
      <w:rFonts w:ascii="宋体" w:eastAsia="宋体" w:hAnsi="宋体" w:cs="宋体"/>
      <w:b/>
      <w:bCs/>
      <w:kern w:val="36"/>
      <w:sz w:val="48"/>
      <w:szCs w:val="48"/>
    </w:rPr>
  </w:style>
  <w:style w:type="character" w:customStyle="1" w:styleId="apple-converted-space">
    <w:name w:val="apple-converted-space"/>
    <w:basedOn w:val="a0"/>
    <w:rsid w:val="002F35E2"/>
  </w:style>
  <w:style w:type="paragraph" w:styleId="a3">
    <w:name w:val="Normal (Web)"/>
    <w:basedOn w:val="a"/>
    <w:uiPriority w:val="99"/>
    <w:semiHidden/>
    <w:unhideWhenUsed/>
    <w:rsid w:val="002F35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60852">
      <w:bodyDiv w:val="1"/>
      <w:marLeft w:val="0"/>
      <w:marRight w:val="0"/>
      <w:marTop w:val="0"/>
      <w:marBottom w:val="0"/>
      <w:divBdr>
        <w:top w:val="none" w:sz="0" w:space="0" w:color="auto"/>
        <w:left w:val="none" w:sz="0" w:space="0" w:color="auto"/>
        <w:bottom w:val="none" w:sz="0" w:space="0" w:color="auto"/>
        <w:right w:val="none" w:sz="0" w:space="0" w:color="auto"/>
      </w:divBdr>
      <w:divsChild>
        <w:div w:id="448285022">
          <w:marLeft w:val="0"/>
          <w:marRight w:val="0"/>
          <w:marTop w:val="0"/>
          <w:marBottom w:val="0"/>
          <w:divBdr>
            <w:top w:val="none" w:sz="0" w:space="0" w:color="auto"/>
            <w:left w:val="none" w:sz="0" w:space="0" w:color="auto"/>
            <w:bottom w:val="none" w:sz="0" w:space="0" w:color="auto"/>
            <w:right w:val="none" w:sz="0" w:space="0" w:color="auto"/>
          </w:divBdr>
        </w:div>
        <w:div w:id="95366107">
          <w:marLeft w:val="0"/>
          <w:marRight w:val="0"/>
          <w:marTop w:val="0"/>
          <w:marBottom w:val="0"/>
          <w:divBdr>
            <w:top w:val="none" w:sz="0" w:space="0" w:color="auto"/>
            <w:left w:val="none" w:sz="0" w:space="0" w:color="auto"/>
            <w:bottom w:val="none" w:sz="0" w:space="0" w:color="auto"/>
            <w:right w:val="none" w:sz="0" w:space="0" w:color="auto"/>
          </w:divBdr>
          <w:divsChild>
            <w:div w:id="826677250">
              <w:marLeft w:val="0"/>
              <w:marRight w:val="0"/>
              <w:marTop w:val="0"/>
              <w:marBottom w:val="0"/>
              <w:divBdr>
                <w:top w:val="none" w:sz="0" w:space="0" w:color="auto"/>
                <w:left w:val="none" w:sz="0" w:space="0" w:color="auto"/>
                <w:bottom w:val="single" w:sz="6" w:space="0" w:color="EDD2B5"/>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1057</Words>
  <Characters>6027</Characters>
  <Application>Microsoft Office Word</Application>
  <DocSecurity>0</DocSecurity>
  <Lines>50</Lines>
  <Paragraphs>14</Paragraphs>
  <ScaleCrop>false</ScaleCrop>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2018-05-15T05:57:00Z</dcterms:created>
  <dcterms:modified xsi:type="dcterms:W3CDTF">2018-05-15T05:57:00Z</dcterms:modified>
</cp:coreProperties>
</file>