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E95" w:rsidRPr="007E5E95" w:rsidRDefault="007E5E95" w:rsidP="007E5E95">
      <w:pPr>
        <w:widowControl/>
        <w:shd w:val="clear" w:color="auto" w:fill="FFFFFF"/>
        <w:spacing w:after="180" w:line="540" w:lineRule="atLeast"/>
        <w:jc w:val="left"/>
        <w:textAlignment w:val="baseline"/>
        <w:outlineLvl w:val="2"/>
        <w:rPr>
          <w:rFonts w:ascii="微软雅黑" w:eastAsia="宋体" w:hAnsi="微软雅黑" w:cs="宋体" w:hint="eastAsia"/>
          <w:color w:val="333333"/>
          <w:kern w:val="0"/>
          <w:sz w:val="45"/>
          <w:szCs w:val="45"/>
        </w:rPr>
      </w:pPr>
      <w:r w:rsidRPr="007E5E95">
        <w:rPr>
          <w:rFonts w:ascii="微软雅黑" w:eastAsia="宋体" w:hAnsi="微软雅黑" w:cs="宋体"/>
          <w:color w:val="333333"/>
          <w:kern w:val="0"/>
          <w:sz w:val="45"/>
          <w:szCs w:val="45"/>
        </w:rPr>
        <w:t>潍坊市市级</w:t>
      </w:r>
      <w:r w:rsidRPr="007E5E95">
        <w:rPr>
          <w:rFonts w:ascii="微软雅黑" w:eastAsia="宋体" w:hAnsi="微软雅黑" w:cs="宋体"/>
          <w:color w:val="333333"/>
          <w:kern w:val="0"/>
          <w:sz w:val="45"/>
          <w:szCs w:val="45"/>
        </w:rPr>
        <w:t>“</w:t>
      </w:r>
      <w:proofErr w:type="gramStart"/>
      <w:r w:rsidRPr="007E5E95">
        <w:rPr>
          <w:rFonts w:ascii="微软雅黑" w:eastAsia="宋体" w:hAnsi="微软雅黑" w:cs="宋体"/>
          <w:color w:val="333333"/>
          <w:kern w:val="0"/>
          <w:sz w:val="45"/>
          <w:szCs w:val="45"/>
        </w:rPr>
        <w:t>一</w:t>
      </w:r>
      <w:proofErr w:type="gramEnd"/>
      <w:r w:rsidRPr="007E5E95">
        <w:rPr>
          <w:rFonts w:ascii="微软雅黑" w:eastAsia="宋体" w:hAnsi="微软雅黑" w:cs="宋体"/>
          <w:color w:val="333333"/>
          <w:kern w:val="0"/>
          <w:sz w:val="45"/>
          <w:szCs w:val="45"/>
        </w:rPr>
        <w:t>企</w:t>
      </w:r>
      <w:proofErr w:type="gramStart"/>
      <w:r w:rsidRPr="007E5E95">
        <w:rPr>
          <w:rFonts w:ascii="微软雅黑" w:eastAsia="宋体" w:hAnsi="微软雅黑" w:cs="宋体"/>
          <w:color w:val="333333"/>
          <w:kern w:val="0"/>
          <w:sz w:val="45"/>
          <w:szCs w:val="45"/>
        </w:rPr>
        <w:t>一</w:t>
      </w:r>
      <w:proofErr w:type="gramEnd"/>
      <w:r w:rsidRPr="007E5E95">
        <w:rPr>
          <w:rFonts w:ascii="微软雅黑" w:eastAsia="宋体" w:hAnsi="微软雅黑" w:cs="宋体"/>
          <w:color w:val="333333"/>
          <w:kern w:val="0"/>
          <w:sz w:val="45"/>
          <w:szCs w:val="45"/>
        </w:rPr>
        <w:t>技术</w:t>
      </w:r>
      <w:r w:rsidRPr="007E5E95">
        <w:rPr>
          <w:rFonts w:ascii="微软雅黑" w:eastAsia="宋体" w:hAnsi="微软雅黑" w:cs="宋体"/>
          <w:color w:val="333333"/>
          <w:kern w:val="0"/>
          <w:sz w:val="45"/>
          <w:szCs w:val="45"/>
        </w:rPr>
        <w:t>”</w:t>
      </w:r>
      <w:r w:rsidRPr="007E5E95">
        <w:rPr>
          <w:rFonts w:ascii="微软雅黑" w:eastAsia="宋体" w:hAnsi="微软雅黑" w:cs="宋体"/>
          <w:color w:val="333333"/>
          <w:kern w:val="0"/>
          <w:sz w:val="45"/>
          <w:szCs w:val="45"/>
        </w:rPr>
        <w:t>研发中心和创新企业</w:t>
      </w:r>
    </w:p>
    <w:p w:rsidR="007E5E95" w:rsidRPr="007E5E95" w:rsidRDefault="007E5E95" w:rsidP="007E5E95">
      <w:pPr>
        <w:widowControl/>
        <w:numPr>
          <w:ilvl w:val="0"/>
          <w:numId w:val="1"/>
        </w:numPr>
        <w:shd w:val="clear" w:color="auto" w:fill="FFFFFF"/>
        <w:spacing w:line="540" w:lineRule="atLeast"/>
        <w:ind w:left="0" w:right="150"/>
        <w:jc w:val="left"/>
        <w:textAlignment w:val="baseline"/>
        <w:rPr>
          <w:rFonts w:ascii="微软雅黑" w:eastAsia="宋体" w:hAnsi="微软雅黑" w:cs="宋体" w:hint="eastAsia"/>
          <w:color w:val="999999"/>
          <w:kern w:val="0"/>
          <w:szCs w:val="21"/>
        </w:rPr>
      </w:pPr>
      <w:r w:rsidRPr="007E5E95">
        <w:rPr>
          <w:rFonts w:ascii="微软雅黑" w:eastAsia="宋体" w:hAnsi="微软雅黑" w:cs="宋体"/>
          <w:color w:val="999999"/>
          <w:kern w:val="0"/>
          <w:szCs w:val="21"/>
        </w:rPr>
        <w:t>来源：山东省中小企业局</w:t>
      </w:r>
    </w:p>
    <w:p w:rsidR="007E5E95" w:rsidRPr="007E5E95" w:rsidRDefault="007E5E95" w:rsidP="007E5E95">
      <w:pPr>
        <w:widowControl/>
        <w:shd w:val="clear" w:color="auto" w:fill="FFFFFF"/>
        <w:jc w:val="left"/>
        <w:textAlignment w:val="baseline"/>
        <w:rPr>
          <w:rFonts w:ascii="微软雅黑" w:eastAsia="宋体" w:hAnsi="微软雅黑" w:cs="宋体" w:hint="eastAsia"/>
          <w:color w:val="000000"/>
          <w:kern w:val="0"/>
          <w:sz w:val="27"/>
          <w:szCs w:val="27"/>
        </w:rPr>
      </w:pPr>
      <w:r w:rsidRPr="007E5E95">
        <w:rPr>
          <w:rFonts w:ascii="微软雅黑" w:eastAsia="宋体" w:hAnsi="微软雅黑" w:cs="宋体"/>
          <w:color w:val="000000"/>
          <w:kern w:val="0"/>
          <w:sz w:val="27"/>
          <w:szCs w:val="27"/>
        </w:rPr>
        <w:t> </w:t>
      </w:r>
    </w:p>
    <w:p w:rsidR="007E5E95" w:rsidRPr="007E5E95" w:rsidRDefault="007E5E95" w:rsidP="007E5E95">
      <w:pPr>
        <w:widowControl/>
        <w:numPr>
          <w:ilvl w:val="0"/>
          <w:numId w:val="1"/>
        </w:numPr>
        <w:shd w:val="clear" w:color="auto" w:fill="FFFFFF"/>
        <w:spacing w:line="540" w:lineRule="atLeast"/>
        <w:ind w:left="0" w:right="150"/>
        <w:jc w:val="left"/>
        <w:textAlignment w:val="baseline"/>
        <w:rPr>
          <w:rFonts w:ascii="微软雅黑" w:eastAsia="宋体" w:hAnsi="微软雅黑" w:cs="宋体" w:hint="eastAsia"/>
          <w:color w:val="999999"/>
          <w:kern w:val="0"/>
          <w:szCs w:val="21"/>
        </w:rPr>
      </w:pPr>
      <w:r w:rsidRPr="007E5E95">
        <w:rPr>
          <w:rFonts w:ascii="微软雅黑" w:eastAsia="宋体" w:hAnsi="微软雅黑" w:cs="宋体"/>
          <w:color w:val="999999"/>
          <w:kern w:val="0"/>
          <w:szCs w:val="21"/>
        </w:rPr>
        <w:t>时间：</w:t>
      </w:r>
      <w:r w:rsidRPr="007E5E95">
        <w:rPr>
          <w:rFonts w:ascii="微软雅黑" w:eastAsia="宋体" w:hAnsi="微软雅黑" w:cs="宋体"/>
          <w:color w:val="999999"/>
          <w:kern w:val="0"/>
          <w:szCs w:val="21"/>
        </w:rPr>
        <w:t>2018.08.07 10:29</w:t>
      </w:r>
    </w:p>
    <w:p w:rsidR="007E5E95" w:rsidRPr="007E5E95" w:rsidRDefault="007E5E95" w:rsidP="007E5E95">
      <w:pPr>
        <w:widowControl/>
        <w:shd w:val="clear" w:color="auto" w:fill="FFFFFF"/>
        <w:jc w:val="left"/>
        <w:textAlignment w:val="baseline"/>
        <w:rPr>
          <w:rFonts w:ascii="微软雅黑" w:eastAsia="宋体" w:hAnsi="微软雅黑" w:cs="宋体" w:hint="eastAsia"/>
          <w:color w:val="000000"/>
          <w:kern w:val="0"/>
          <w:sz w:val="27"/>
          <w:szCs w:val="27"/>
        </w:rPr>
      </w:pPr>
      <w:r w:rsidRPr="007E5E95">
        <w:rPr>
          <w:rFonts w:ascii="微软雅黑" w:eastAsia="宋体" w:hAnsi="微软雅黑" w:cs="宋体"/>
          <w:color w:val="000000"/>
          <w:kern w:val="0"/>
          <w:sz w:val="27"/>
          <w:szCs w:val="27"/>
        </w:rPr>
        <w:t> </w:t>
      </w:r>
    </w:p>
    <w:p w:rsidR="007E5E95" w:rsidRPr="007E5E95" w:rsidRDefault="007E5E95" w:rsidP="007E5E95">
      <w:pPr>
        <w:widowControl/>
        <w:numPr>
          <w:ilvl w:val="0"/>
          <w:numId w:val="1"/>
        </w:numPr>
        <w:shd w:val="clear" w:color="auto" w:fill="FFFFFF"/>
        <w:spacing w:line="540" w:lineRule="atLeast"/>
        <w:ind w:left="0" w:right="150"/>
        <w:jc w:val="left"/>
        <w:textAlignment w:val="baseline"/>
        <w:rPr>
          <w:rFonts w:ascii="微软雅黑" w:eastAsia="宋体" w:hAnsi="微软雅黑" w:cs="宋体" w:hint="eastAsia"/>
          <w:color w:val="999999"/>
          <w:kern w:val="0"/>
          <w:szCs w:val="21"/>
        </w:rPr>
      </w:pPr>
      <w:r w:rsidRPr="007E5E95">
        <w:rPr>
          <w:rFonts w:ascii="微软雅黑" w:eastAsia="宋体" w:hAnsi="微软雅黑" w:cs="宋体"/>
          <w:color w:val="999999"/>
          <w:kern w:val="0"/>
          <w:szCs w:val="21"/>
        </w:rPr>
        <w:t>分享</w:t>
      </w:r>
      <w:r w:rsidRPr="007E5E95">
        <w:rPr>
          <w:rFonts w:ascii="微软雅黑" w:eastAsia="宋体" w:hAnsi="微软雅黑" w:cs="宋体"/>
          <w:color w:val="999999"/>
          <w:kern w:val="0"/>
          <w:szCs w:val="21"/>
        </w:rPr>
        <w:t>: </w:t>
      </w:r>
    </w:p>
    <w:p w:rsidR="007E5E95" w:rsidRPr="007E5E95" w:rsidRDefault="007E5E95" w:rsidP="00E63520">
      <w:pPr>
        <w:widowControl/>
        <w:shd w:val="clear" w:color="auto" w:fill="FFFFFF"/>
        <w:spacing w:line="540" w:lineRule="atLeast"/>
        <w:jc w:val="left"/>
        <w:textAlignment w:val="baseline"/>
        <w:rPr>
          <w:rFonts w:ascii="微软雅黑" w:eastAsia="宋体" w:hAnsi="微软雅黑" w:cs="宋体" w:hint="eastAsia"/>
          <w:color w:val="333333"/>
          <w:kern w:val="0"/>
          <w:sz w:val="27"/>
          <w:szCs w:val="27"/>
        </w:rPr>
      </w:pPr>
      <w:r w:rsidRPr="007E5E95">
        <w:rPr>
          <w:rFonts w:ascii="微软雅黑" w:eastAsia="宋体" w:hAnsi="微软雅黑" w:cs="宋体"/>
          <w:color w:val="333333"/>
          <w:kern w:val="0"/>
          <w:sz w:val="27"/>
          <w:szCs w:val="27"/>
        </w:rPr>
        <w:t>各县市区中小企业办（局），市属各开发区经发局：</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 xml:space="preserve">        </w:t>
      </w:r>
      <w:r w:rsidRPr="007E5E95">
        <w:rPr>
          <w:rFonts w:ascii="微软雅黑" w:eastAsia="宋体" w:hAnsi="微软雅黑" w:cs="宋体"/>
          <w:color w:val="333333"/>
          <w:kern w:val="0"/>
          <w:sz w:val="27"/>
          <w:szCs w:val="27"/>
        </w:rPr>
        <w:t>根据山东省中小企业局《关于组织推荐省级第十三批</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一企一技术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研发中心和第十一批</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一企一技术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创新企业的通知》（鲁中小</w:t>
      </w:r>
      <w:proofErr w:type="gramStart"/>
      <w:r w:rsidRPr="007E5E95">
        <w:rPr>
          <w:rFonts w:ascii="微软雅黑" w:eastAsia="宋体" w:hAnsi="微软雅黑" w:cs="宋体"/>
          <w:color w:val="333333"/>
          <w:kern w:val="0"/>
          <w:sz w:val="27"/>
          <w:szCs w:val="27"/>
        </w:rPr>
        <w:t>企局函</w:t>
      </w:r>
      <w:proofErr w:type="gramEnd"/>
      <w:r w:rsidRPr="007E5E95">
        <w:rPr>
          <w:rFonts w:ascii="微软雅黑" w:eastAsia="宋体" w:hAnsi="微软雅黑" w:cs="宋体"/>
          <w:color w:val="333333"/>
          <w:kern w:val="0"/>
          <w:sz w:val="27"/>
          <w:szCs w:val="27"/>
        </w:rPr>
        <w:t>[2017]59</w:t>
      </w:r>
      <w:r w:rsidRPr="007E5E95">
        <w:rPr>
          <w:rFonts w:ascii="微软雅黑" w:eastAsia="宋体" w:hAnsi="微软雅黑" w:cs="宋体"/>
          <w:color w:val="333333"/>
          <w:kern w:val="0"/>
          <w:sz w:val="27"/>
          <w:szCs w:val="27"/>
        </w:rPr>
        <w:t>号）文件精神，组织申报省级</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研发中心和创新企业，同时组织申报</w:t>
      </w:r>
      <w:r w:rsidRPr="007E5E95">
        <w:rPr>
          <w:rFonts w:ascii="微软雅黑" w:eastAsia="宋体" w:hAnsi="微软雅黑" w:cs="宋体"/>
          <w:color w:val="333333"/>
          <w:kern w:val="0"/>
          <w:sz w:val="27"/>
          <w:szCs w:val="27"/>
        </w:rPr>
        <w:t>2017</w:t>
      </w:r>
      <w:r w:rsidRPr="007E5E95">
        <w:rPr>
          <w:rFonts w:ascii="微软雅黑" w:eastAsia="宋体" w:hAnsi="微软雅黑" w:cs="宋体"/>
          <w:color w:val="333333"/>
          <w:kern w:val="0"/>
          <w:sz w:val="27"/>
          <w:szCs w:val="27"/>
        </w:rPr>
        <w:t>年市级</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研发中心和创新企业，有关事项通知如下：</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r>
      <w:r w:rsidRPr="007E5E95">
        <w:rPr>
          <w:rFonts w:ascii="微软雅黑" w:eastAsia="宋体" w:hAnsi="微软雅黑" w:cs="宋体"/>
          <w:color w:val="333333"/>
          <w:kern w:val="0"/>
          <w:sz w:val="27"/>
          <w:szCs w:val="27"/>
        </w:rPr>
        <w:t>一、省级申报条件。</w:t>
      </w:r>
      <w:r w:rsidRPr="007E5E95">
        <w:rPr>
          <w:rFonts w:ascii="微软雅黑" w:eastAsia="宋体" w:hAnsi="微软雅黑" w:cs="宋体"/>
          <w:color w:val="333333"/>
          <w:kern w:val="0"/>
          <w:sz w:val="27"/>
          <w:szCs w:val="27"/>
        </w:rPr>
        <w:t xml:space="preserve"> </w:t>
      </w:r>
      <w:r w:rsidRPr="007E5E95">
        <w:rPr>
          <w:rFonts w:ascii="微软雅黑" w:eastAsia="宋体" w:hAnsi="微软雅黑" w:cs="宋体"/>
          <w:color w:val="333333"/>
          <w:kern w:val="0"/>
          <w:sz w:val="27"/>
          <w:szCs w:val="27"/>
        </w:rPr>
        <w:t>省级</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研发中心和</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创新企业的申报条件和材料按照省中小企业局《关于组织推荐省级第十三批</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一企一技术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研发中心和第十一批</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一企一技术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创新企业的通知》（鲁中小</w:t>
      </w:r>
      <w:proofErr w:type="gramStart"/>
      <w:r w:rsidRPr="007E5E95">
        <w:rPr>
          <w:rFonts w:ascii="微软雅黑" w:eastAsia="宋体" w:hAnsi="微软雅黑" w:cs="宋体"/>
          <w:color w:val="333333"/>
          <w:kern w:val="0"/>
          <w:sz w:val="27"/>
          <w:szCs w:val="27"/>
        </w:rPr>
        <w:t>企局函</w:t>
      </w:r>
      <w:proofErr w:type="gramEnd"/>
      <w:r w:rsidRPr="007E5E95">
        <w:rPr>
          <w:rFonts w:ascii="微软雅黑" w:eastAsia="宋体" w:hAnsi="微软雅黑" w:cs="宋体"/>
          <w:color w:val="333333"/>
          <w:kern w:val="0"/>
          <w:sz w:val="27"/>
          <w:szCs w:val="27"/>
        </w:rPr>
        <w:t>[2017]59</w:t>
      </w:r>
      <w:r w:rsidRPr="007E5E95">
        <w:rPr>
          <w:rFonts w:ascii="微软雅黑" w:eastAsia="宋体" w:hAnsi="微软雅黑" w:cs="宋体"/>
          <w:color w:val="333333"/>
          <w:kern w:val="0"/>
          <w:sz w:val="27"/>
          <w:szCs w:val="27"/>
        </w:rPr>
        <w:t>号）文件要求组织，并从市级</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研发中心和创新企业中推选申报。</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r>
      <w:r w:rsidRPr="007E5E95">
        <w:rPr>
          <w:rFonts w:ascii="微软雅黑" w:eastAsia="宋体" w:hAnsi="微软雅黑" w:cs="宋体"/>
          <w:color w:val="333333"/>
          <w:kern w:val="0"/>
          <w:sz w:val="27"/>
          <w:szCs w:val="27"/>
        </w:rPr>
        <w:lastRenderedPageBreak/>
        <w:t>二、市级申报条件。</w:t>
      </w:r>
      <w:r w:rsidRPr="007E5E95">
        <w:rPr>
          <w:rFonts w:ascii="微软雅黑" w:eastAsia="宋体" w:hAnsi="微软雅黑" w:cs="宋体"/>
          <w:color w:val="333333"/>
          <w:kern w:val="0"/>
          <w:sz w:val="27"/>
          <w:szCs w:val="27"/>
        </w:rPr>
        <w:t xml:space="preserve"> </w:t>
      </w:r>
      <w:r w:rsidRPr="007E5E95">
        <w:rPr>
          <w:rFonts w:ascii="微软雅黑" w:eastAsia="宋体" w:hAnsi="微软雅黑" w:cs="宋体"/>
          <w:color w:val="333333"/>
          <w:kern w:val="0"/>
          <w:sz w:val="27"/>
          <w:szCs w:val="27"/>
        </w:rPr>
        <w:t>市级</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研发中心的申报材料按照市中小企业办《关于</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一企一技术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研发中心认定意见》（</w:t>
      </w:r>
      <w:proofErr w:type="gramStart"/>
      <w:r w:rsidRPr="007E5E95">
        <w:rPr>
          <w:rFonts w:ascii="微软雅黑" w:eastAsia="宋体" w:hAnsi="微软雅黑" w:cs="宋体"/>
          <w:color w:val="333333"/>
          <w:kern w:val="0"/>
          <w:sz w:val="27"/>
          <w:szCs w:val="27"/>
        </w:rPr>
        <w:t>潍</w:t>
      </w:r>
      <w:proofErr w:type="gramEnd"/>
      <w:r w:rsidRPr="007E5E95">
        <w:rPr>
          <w:rFonts w:ascii="微软雅黑" w:eastAsia="宋体" w:hAnsi="微软雅黑" w:cs="宋体"/>
          <w:color w:val="333333"/>
          <w:kern w:val="0"/>
          <w:sz w:val="27"/>
          <w:szCs w:val="27"/>
        </w:rPr>
        <w:t>中小企发</w:t>
      </w:r>
      <w:r w:rsidRPr="007E5E95">
        <w:rPr>
          <w:rFonts w:ascii="微软雅黑" w:eastAsia="宋体" w:hAnsi="微软雅黑" w:cs="宋体"/>
          <w:color w:val="333333"/>
          <w:kern w:val="0"/>
          <w:sz w:val="27"/>
          <w:szCs w:val="27"/>
        </w:rPr>
        <w:t>[2012]33</w:t>
      </w:r>
      <w:r w:rsidRPr="007E5E95">
        <w:rPr>
          <w:rFonts w:ascii="微软雅黑" w:eastAsia="宋体" w:hAnsi="微软雅黑" w:cs="宋体"/>
          <w:color w:val="333333"/>
          <w:kern w:val="0"/>
          <w:sz w:val="27"/>
          <w:szCs w:val="27"/>
        </w:rPr>
        <w:t>号）的要求组织。</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创新企业是指能明显改善现有产品的外观、性能、质量、寿命、节能、环保、安全等指标，提高市场占有率和经济效益，在技术或工艺控制等方面具有专有技术和技术秘密的企业。研发中心申报条件修订如下：</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1</w:t>
      </w:r>
      <w:r w:rsidRPr="007E5E95">
        <w:rPr>
          <w:rFonts w:ascii="微软雅黑" w:eastAsia="宋体" w:hAnsi="微软雅黑" w:cs="宋体"/>
          <w:color w:val="333333"/>
          <w:kern w:val="0"/>
          <w:sz w:val="27"/>
          <w:szCs w:val="27"/>
        </w:rPr>
        <w:t>、产品在生产、制造、加工、质量把关和降低消耗、降低成本等方面具有专有、独特的技术。其专有技术表现为产品在同类同型号产品市场上的占有率位居全省前五位或全国前十位，批量卖价最高、质量最好、寿命最长或消耗最低的方能认定为专有技术。</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2</w:t>
      </w:r>
      <w:r w:rsidRPr="007E5E95">
        <w:rPr>
          <w:rFonts w:ascii="微软雅黑" w:eastAsia="宋体" w:hAnsi="微软雅黑" w:cs="宋体"/>
          <w:color w:val="333333"/>
          <w:kern w:val="0"/>
          <w:sz w:val="27"/>
          <w:szCs w:val="27"/>
        </w:rPr>
        <w:t>、企业获得国家专利局授权的发明专利技术</w:t>
      </w:r>
      <w:r w:rsidRPr="007E5E95">
        <w:rPr>
          <w:rFonts w:ascii="微软雅黑" w:eastAsia="宋体" w:hAnsi="微软雅黑" w:cs="宋体"/>
          <w:color w:val="333333"/>
          <w:kern w:val="0"/>
          <w:sz w:val="27"/>
          <w:szCs w:val="27"/>
        </w:rPr>
        <w:t>1</w:t>
      </w:r>
      <w:r w:rsidRPr="007E5E95">
        <w:rPr>
          <w:rFonts w:ascii="微软雅黑" w:eastAsia="宋体" w:hAnsi="微软雅黑" w:cs="宋体"/>
          <w:color w:val="333333"/>
          <w:kern w:val="0"/>
          <w:sz w:val="27"/>
          <w:szCs w:val="27"/>
        </w:rPr>
        <w:t>项</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含</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以上或主持、参与制订国家、行业和地方标准，专利技术已在产品中应用。</w:t>
      </w:r>
      <w:r w:rsidRPr="007E5E95">
        <w:rPr>
          <w:rFonts w:ascii="微软雅黑" w:eastAsia="宋体" w:hAnsi="微软雅黑" w:cs="宋体"/>
          <w:color w:val="333333"/>
          <w:kern w:val="0"/>
          <w:sz w:val="27"/>
          <w:szCs w:val="27"/>
        </w:rPr>
        <w:br/>
        <w:t> </w:t>
      </w:r>
      <w:bookmarkStart w:id="0" w:name="_GoBack"/>
      <w:bookmarkEnd w:id="0"/>
      <w:r w:rsidRPr="007E5E95">
        <w:rPr>
          <w:rFonts w:ascii="微软雅黑" w:eastAsia="宋体" w:hAnsi="微软雅黑" w:cs="宋体"/>
          <w:color w:val="333333"/>
          <w:kern w:val="0"/>
          <w:sz w:val="27"/>
          <w:szCs w:val="27"/>
        </w:rPr>
        <w:br/>
        <w:t>3</w:t>
      </w:r>
      <w:r w:rsidRPr="007E5E95">
        <w:rPr>
          <w:rFonts w:ascii="微软雅黑" w:eastAsia="宋体" w:hAnsi="微软雅黑" w:cs="宋体"/>
          <w:color w:val="333333"/>
          <w:kern w:val="0"/>
          <w:sz w:val="27"/>
          <w:szCs w:val="27"/>
        </w:rPr>
        <w:t>、生产技术是省内同行业内独有、独创的具有自主知识产权且转化为生产的技术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包括引进后消化吸收的技术。</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4</w:t>
      </w:r>
      <w:r w:rsidRPr="007E5E95">
        <w:rPr>
          <w:rFonts w:ascii="微软雅黑" w:eastAsia="宋体" w:hAnsi="微软雅黑" w:cs="宋体"/>
          <w:color w:val="333333"/>
          <w:kern w:val="0"/>
          <w:sz w:val="27"/>
          <w:szCs w:val="27"/>
        </w:rPr>
        <w:t>、研发中心在企业为独立或单设，具有固定的研发设施、设备仪器、研发投入和人才队伍。</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5</w:t>
      </w:r>
      <w:r w:rsidRPr="007E5E95">
        <w:rPr>
          <w:rFonts w:ascii="微软雅黑" w:eastAsia="宋体" w:hAnsi="微软雅黑" w:cs="宋体"/>
          <w:color w:val="333333"/>
          <w:kern w:val="0"/>
          <w:sz w:val="27"/>
          <w:szCs w:val="27"/>
        </w:rPr>
        <w:t>、申报的企业必须是按国家划型标准界定为中小微型企业的公司法人</w:t>
      </w:r>
      <w:r w:rsidRPr="007E5E95">
        <w:rPr>
          <w:rFonts w:ascii="微软雅黑" w:eastAsia="宋体" w:hAnsi="微软雅黑" w:cs="宋体"/>
          <w:color w:val="333333"/>
          <w:kern w:val="0"/>
          <w:sz w:val="27"/>
          <w:szCs w:val="27"/>
        </w:rPr>
        <w:lastRenderedPageBreak/>
        <w:t>企业且在我市登记注册。</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6</w:t>
      </w:r>
      <w:r w:rsidRPr="007E5E95">
        <w:rPr>
          <w:rFonts w:ascii="微软雅黑" w:eastAsia="宋体" w:hAnsi="微软雅黑" w:cs="宋体"/>
          <w:color w:val="333333"/>
          <w:kern w:val="0"/>
          <w:sz w:val="27"/>
          <w:szCs w:val="27"/>
        </w:rPr>
        <w:t>、申报企业须同时具备第四、第五条申报条件和前</w:t>
      </w:r>
      <w:r w:rsidRPr="007E5E95">
        <w:rPr>
          <w:rFonts w:ascii="微软雅黑" w:eastAsia="宋体" w:hAnsi="微软雅黑" w:cs="宋体"/>
          <w:color w:val="333333"/>
          <w:kern w:val="0"/>
          <w:sz w:val="27"/>
          <w:szCs w:val="27"/>
        </w:rPr>
        <w:t>3</w:t>
      </w:r>
      <w:r w:rsidRPr="007E5E95">
        <w:rPr>
          <w:rFonts w:ascii="微软雅黑" w:eastAsia="宋体" w:hAnsi="微软雅黑" w:cs="宋体"/>
          <w:color w:val="333333"/>
          <w:kern w:val="0"/>
          <w:sz w:val="27"/>
          <w:szCs w:val="27"/>
        </w:rPr>
        <w:t>项申报条件中一项。</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r>
      <w:r w:rsidRPr="007E5E95">
        <w:rPr>
          <w:rFonts w:ascii="微软雅黑" w:eastAsia="宋体" w:hAnsi="微软雅黑" w:cs="宋体"/>
          <w:color w:val="333333"/>
          <w:kern w:val="0"/>
          <w:sz w:val="27"/>
          <w:szCs w:val="27"/>
        </w:rPr>
        <w:t>三、材料组织要求。</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1.“</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研发中心的申报材料力求简明扼要，突出研发机构、人员、设施、投入、成果和成果转化情况。</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2.“</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创新企业的申报材料参照</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材料编写，重点突出专有技术和效益情况，在研发机构等方面不作要求。上报材料应提供相关行业检测报告、市级以上有关部门鉴定意见或其它证明文件。材料封面应注明企业专有技术或工艺名称，专有技术或工艺特点应在企业简介中予以详细介绍。</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t>3.</w:t>
      </w:r>
      <w:r w:rsidRPr="007E5E95">
        <w:rPr>
          <w:rFonts w:ascii="微软雅黑" w:eastAsia="宋体" w:hAnsi="微软雅黑" w:cs="宋体"/>
          <w:color w:val="333333"/>
          <w:kern w:val="0"/>
          <w:sz w:val="27"/>
          <w:szCs w:val="27"/>
        </w:rPr>
        <w:t>材料组织要严谨、细致，研发中心和创新企业只能择</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申报。各县市区中小企业主管部门要把好材料关，认真组织上报。</w:t>
      </w:r>
      <w:r w:rsidRPr="007E5E95">
        <w:rPr>
          <w:rFonts w:ascii="微软雅黑" w:eastAsia="宋体" w:hAnsi="微软雅黑" w:cs="宋体"/>
          <w:color w:val="333333"/>
          <w:kern w:val="0"/>
          <w:sz w:val="27"/>
          <w:szCs w:val="27"/>
        </w:rPr>
        <w:br/>
        <w:t> </w:t>
      </w:r>
      <w:r w:rsidRPr="007E5E95">
        <w:rPr>
          <w:rFonts w:ascii="微软雅黑" w:eastAsia="宋体" w:hAnsi="微软雅黑" w:cs="宋体"/>
          <w:color w:val="333333"/>
          <w:kern w:val="0"/>
          <w:sz w:val="27"/>
          <w:szCs w:val="27"/>
        </w:rPr>
        <w:br/>
      </w:r>
      <w:r w:rsidRPr="007E5E95">
        <w:rPr>
          <w:rFonts w:ascii="微软雅黑" w:eastAsia="宋体" w:hAnsi="微软雅黑" w:cs="宋体"/>
          <w:color w:val="333333"/>
          <w:kern w:val="0"/>
          <w:sz w:val="27"/>
          <w:szCs w:val="27"/>
        </w:rPr>
        <w:t>四、材料报送要求。申报省级</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研发中心和创新企业的组织纸质材料</w:t>
      </w:r>
      <w:r w:rsidRPr="007E5E95">
        <w:rPr>
          <w:rFonts w:ascii="微软雅黑" w:eastAsia="宋体" w:hAnsi="微软雅黑" w:cs="宋体"/>
          <w:color w:val="333333"/>
          <w:kern w:val="0"/>
          <w:sz w:val="27"/>
          <w:szCs w:val="27"/>
        </w:rPr>
        <w:t>2</w:t>
      </w:r>
      <w:r w:rsidRPr="007E5E95">
        <w:rPr>
          <w:rFonts w:ascii="微软雅黑" w:eastAsia="宋体" w:hAnsi="微软雅黑" w:cs="宋体"/>
          <w:color w:val="333333"/>
          <w:kern w:val="0"/>
          <w:sz w:val="27"/>
          <w:szCs w:val="27"/>
        </w:rPr>
        <w:t>份，申报市级</w:t>
      </w:r>
      <w:r w:rsidRPr="007E5E95">
        <w:rPr>
          <w:rFonts w:ascii="微软雅黑" w:eastAsia="宋体" w:hAnsi="微软雅黑" w:cs="宋体"/>
          <w:color w:val="333333"/>
          <w:kern w:val="0"/>
          <w:sz w:val="27"/>
          <w:szCs w:val="27"/>
        </w:rPr>
        <w:t>“</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企</w:t>
      </w:r>
      <w:proofErr w:type="gramStart"/>
      <w:r w:rsidRPr="007E5E95">
        <w:rPr>
          <w:rFonts w:ascii="微软雅黑" w:eastAsia="宋体" w:hAnsi="微软雅黑" w:cs="宋体"/>
          <w:color w:val="333333"/>
          <w:kern w:val="0"/>
          <w:sz w:val="27"/>
          <w:szCs w:val="27"/>
        </w:rPr>
        <w:t>一</w:t>
      </w:r>
      <w:proofErr w:type="gramEnd"/>
      <w:r w:rsidRPr="007E5E95">
        <w:rPr>
          <w:rFonts w:ascii="微软雅黑" w:eastAsia="宋体" w:hAnsi="微软雅黑" w:cs="宋体"/>
          <w:color w:val="333333"/>
          <w:kern w:val="0"/>
          <w:sz w:val="27"/>
          <w:szCs w:val="27"/>
        </w:rPr>
        <w:t>技术</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研发中心和创新企业的组织纸质材料</w:t>
      </w:r>
      <w:r w:rsidRPr="007E5E95">
        <w:rPr>
          <w:rFonts w:ascii="微软雅黑" w:eastAsia="宋体" w:hAnsi="微软雅黑" w:cs="宋体"/>
          <w:color w:val="333333"/>
          <w:kern w:val="0"/>
          <w:sz w:val="27"/>
          <w:szCs w:val="27"/>
        </w:rPr>
        <w:t>1</w:t>
      </w:r>
      <w:r w:rsidRPr="007E5E95">
        <w:rPr>
          <w:rFonts w:ascii="微软雅黑" w:eastAsia="宋体" w:hAnsi="微软雅黑" w:cs="宋体"/>
          <w:color w:val="333333"/>
          <w:kern w:val="0"/>
          <w:sz w:val="27"/>
          <w:szCs w:val="27"/>
        </w:rPr>
        <w:t>份，并由各县市区中小企业主管部门审核并加盖公</w:t>
      </w:r>
      <w:r w:rsidRPr="007E5E95">
        <w:rPr>
          <w:rFonts w:ascii="微软雅黑" w:eastAsia="宋体" w:hAnsi="微软雅黑" w:cs="宋体"/>
          <w:color w:val="333333"/>
          <w:kern w:val="0"/>
          <w:sz w:val="27"/>
          <w:szCs w:val="27"/>
        </w:rPr>
        <w:lastRenderedPageBreak/>
        <w:t>章。上述材料请于</w:t>
      </w:r>
      <w:r w:rsidRPr="007E5E95">
        <w:rPr>
          <w:rFonts w:ascii="微软雅黑" w:eastAsia="宋体" w:hAnsi="微软雅黑" w:cs="宋体"/>
          <w:color w:val="333333"/>
          <w:kern w:val="0"/>
          <w:sz w:val="27"/>
          <w:szCs w:val="27"/>
        </w:rPr>
        <w:t>8</w:t>
      </w:r>
      <w:r w:rsidRPr="007E5E95">
        <w:rPr>
          <w:rFonts w:ascii="微软雅黑" w:eastAsia="宋体" w:hAnsi="微软雅黑" w:cs="宋体"/>
          <w:color w:val="333333"/>
          <w:kern w:val="0"/>
          <w:sz w:val="27"/>
          <w:szCs w:val="27"/>
        </w:rPr>
        <w:t>月</w:t>
      </w:r>
      <w:r w:rsidRPr="007E5E95">
        <w:rPr>
          <w:rFonts w:ascii="微软雅黑" w:eastAsia="宋体" w:hAnsi="微软雅黑" w:cs="宋体"/>
          <w:color w:val="333333"/>
          <w:kern w:val="0"/>
          <w:sz w:val="27"/>
          <w:szCs w:val="27"/>
        </w:rPr>
        <w:t>18</w:t>
      </w:r>
      <w:r w:rsidRPr="007E5E95">
        <w:rPr>
          <w:rFonts w:ascii="微软雅黑" w:eastAsia="宋体" w:hAnsi="微软雅黑" w:cs="宋体"/>
          <w:color w:val="333333"/>
          <w:kern w:val="0"/>
          <w:sz w:val="27"/>
          <w:szCs w:val="27"/>
        </w:rPr>
        <w:t>日前与</w:t>
      </w:r>
      <w:r w:rsidRPr="007E5E95">
        <w:rPr>
          <w:rFonts w:ascii="微软雅黑" w:eastAsia="宋体" w:hAnsi="微软雅黑" w:cs="宋体"/>
          <w:color w:val="333333"/>
          <w:kern w:val="0"/>
          <w:sz w:val="27"/>
          <w:szCs w:val="27"/>
        </w:rPr>
        <w:t>word</w:t>
      </w:r>
      <w:r w:rsidRPr="007E5E95">
        <w:rPr>
          <w:rFonts w:ascii="微软雅黑" w:eastAsia="宋体" w:hAnsi="微软雅黑" w:cs="宋体"/>
          <w:color w:val="333333"/>
          <w:kern w:val="0"/>
          <w:sz w:val="27"/>
          <w:szCs w:val="27"/>
        </w:rPr>
        <w:t>电子版（按照装订顺序排版</w:t>
      </w:r>
      <w:r w:rsidRPr="007E5E95">
        <w:rPr>
          <w:rFonts w:ascii="微软雅黑" w:eastAsia="宋体" w:hAnsi="微软雅黑" w:cs="宋体"/>
          <w:color w:val="333333"/>
          <w:kern w:val="0"/>
          <w:sz w:val="27"/>
          <w:szCs w:val="27"/>
        </w:rPr>
        <w:t>,</w:t>
      </w:r>
      <w:r w:rsidRPr="007E5E95">
        <w:rPr>
          <w:rFonts w:ascii="微软雅黑" w:eastAsia="宋体" w:hAnsi="微软雅黑" w:cs="宋体"/>
          <w:color w:val="333333"/>
          <w:kern w:val="0"/>
          <w:sz w:val="27"/>
          <w:szCs w:val="27"/>
        </w:rPr>
        <w:t>仅限申请表、企业简介、专有技术特点和汇总表）一并报市办科技管理科。</w:t>
      </w:r>
      <w:r w:rsidRPr="007E5E95">
        <w:rPr>
          <w:rFonts w:ascii="微软雅黑" w:eastAsia="宋体" w:hAnsi="微软雅黑" w:cs="宋体"/>
          <w:color w:val="333333"/>
          <w:kern w:val="0"/>
          <w:sz w:val="27"/>
          <w:szCs w:val="27"/>
        </w:rPr>
        <w:br/>
      </w:r>
    </w:p>
    <w:p w:rsidR="000B53E6" w:rsidRDefault="000B53E6"/>
    <w:sectPr w:rsidR="000B5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F0D87"/>
    <w:multiLevelType w:val="multilevel"/>
    <w:tmpl w:val="3AAA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B1"/>
    <w:rsid w:val="000B53E6"/>
    <w:rsid w:val="005626B1"/>
    <w:rsid w:val="007E5E95"/>
    <w:rsid w:val="00D12A00"/>
    <w:rsid w:val="00E6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F0743-6974-4A23-B24C-5E8CC7C5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7E5E9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E5E95"/>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79743">
      <w:bodyDiv w:val="1"/>
      <w:marLeft w:val="0"/>
      <w:marRight w:val="0"/>
      <w:marTop w:val="0"/>
      <w:marBottom w:val="0"/>
      <w:divBdr>
        <w:top w:val="none" w:sz="0" w:space="0" w:color="auto"/>
        <w:left w:val="none" w:sz="0" w:space="0" w:color="auto"/>
        <w:bottom w:val="none" w:sz="0" w:space="0" w:color="auto"/>
        <w:right w:val="none" w:sz="0" w:space="0" w:color="auto"/>
      </w:divBdr>
      <w:divsChild>
        <w:div w:id="33187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Words>
  <Characters>1145</Characters>
  <Application>Microsoft Office Word</Application>
  <DocSecurity>0</DocSecurity>
  <Lines>9</Lines>
  <Paragraphs>2</Paragraphs>
  <ScaleCrop>false</ScaleCrop>
  <Company>微软中国</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2019-03-06T03:34:00Z</dcterms:created>
  <dcterms:modified xsi:type="dcterms:W3CDTF">2019-03-06T07:48:00Z</dcterms:modified>
</cp:coreProperties>
</file>