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73ADC" w14:textId="77777777" w:rsidR="00AA7230" w:rsidRPr="00AA7230" w:rsidRDefault="00AA7230" w:rsidP="00AA7230">
      <w:pPr>
        <w:widowControl/>
        <w:spacing w:line="63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bookmarkStart w:id="0" w:name="_GoBack"/>
      <w:r w:rsidRPr="00AA7230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关于开展2018年度虹口区科技小巨人企业申报工作的通知</w:t>
      </w:r>
      <w:bookmarkEnd w:id="0"/>
    </w:p>
    <w:p w14:paraId="14B9BAB4" w14:textId="77777777" w:rsidR="00AA7230" w:rsidRPr="00AA7230" w:rsidRDefault="00AA7230" w:rsidP="00AA7230">
      <w:pPr>
        <w:widowControl/>
        <w:shd w:val="clear" w:color="auto" w:fill="EEEEEE"/>
        <w:spacing w:line="45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AA7230">
        <w:rPr>
          <w:rFonts w:ascii="微软雅黑" w:eastAsia="微软雅黑" w:hAnsi="微软雅黑" w:cs="宋体" w:hint="eastAsia"/>
          <w:color w:val="666666"/>
          <w:kern w:val="0"/>
          <w:szCs w:val="21"/>
        </w:rPr>
        <w:t>【信息来源：上海虹口门户网站   信息时间：2018-09-27  阅读次数：1039】 【字号: </w:t>
      </w:r>
      <w:hyperlink r:id="rId6" w:history="1">
        <w:r w:rsidRPr="00AA7230">
          <w:rPr>
            <w:rFonts w:ascii="微软雅黑" w:eastAsia="微软雅黑" w:hAnsi="微软雅黑" w:cs="宋体" w:hint="eastAsia"/>
            <w:color w:val="666666"/>
            <w:kern w:val="0"/>
            <w:szCs w:val="21"/>
            <w:u w:val="single"/>
          </w:rPr>
          <w:t>大</w:t>
        </w:r>
      </w:hyperlink>
      <w:r w:rsidRPr="00AA7230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hyperlink r:id="rId7" w:history="1">
        <w:r w:rsidRPr="00AA7230">
          <w:rPr>
            <w:rFonts w:ascii="微软雅黑" w:eastAsia="微软雅黑" w:hAnsi="微软雅黑" w:cs="宋体" w:hint="eastAsia"/>
            <w:color w:val="666666"/>
            <w:kern w:val="0"/>
            <w:szCs w:val="21"/>
            <w:u w:val="single"/>
          </w:rPr>
          <w:t>中</w:t>
        </w:r>
      </w:hyperlink>
      <w:r w:rsidRPr="00AA7230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hyperlink r:id="rId8" w:history="1">
        <w:r w:rsidRPr="00AA7230">
          <w:rPr>
            <w:rFonts w:ascii="微软雅黑" w:eastAsia="微软雅黑" w:hAnsi="微软雅黑" w:cs="宋体" w:hint="eastAsia"/>
            <w:color w:val="666666"/>
            <w:kern w:val="0"/>
            <w:szCs w:val="21"/>
            <w:u w:val="single"/>
          </w:rPr>
          <w:t>小</w:t>
        </w:r>
      </w:hyperlink>
      <w:r w:rsidRPr="00AA7230">
        <w:rPr>
          <w:rFonts w:ascii="微软雅黑" w:eastAsia="微软雅黑" w:hAnsi="微软雅黑" w:cs="宋体" w:hint="eastAsia"/>
          <w:color w:val="666666"/>
          <w:kern w:val="0"/>
          <w:szCs w:val="21"/>
        </w:rPr>
        <w:t>】 【</w:t>
      </w:r>
      <w:hyperlink r:id="rId9" w:history="1">
        <w:r w:rsidRPr="00AA7230">
          <w:rPr>
            <w:rFonts w:ascii="微软雅黑" w:eastAsia="微软雅黑" w:hAnsi="微软雅黑" w:cs="宋体" w:hint="eastAsia"/>
            <w:color w:val="666666"/>
            <w:kern w:val="0"/>
            <w:szCs w:val="21"/>
            <w:u w:val="single"/>
          </w:rPr>
          <w:t>打印</w:t>
        </w:r>
      </w:hyperlink>
      <w:r w:rsidRPr="00AA7230">
        <w:rPr>
          <w:rFonts w:ascii="微软雅黑" w:eastAsia="微软雅黑" w:hAnsi="微软雅黑" w:cs="宋体" w:hint="eastAsia"/>
          <w:color w:val="666666"/>
          <w:kern w:val="0"/>
          <w:szCs w:val="21"/>
        </w:rPr>
        <w:t>】【</w:t>
      </w:r>
      <w:hyperlink r:id="rId10" w:history="1">
        <w:r w:rsidRPr="00AA7230">
          <w:rPr>
            <w:rFonts w:ascii="微软雅黑" w:eastAsia="微软雅黑" w:hAnsi="微软雅黑" w:cs="宋体" w:hint="eastAsia"/>
            <w:color w:val="666666"/>
            <w:kern w:val="0"/>
            <w:szCs w:val="21"/>
            <w:u w:val="single"/>
          </w:rPr>
          <w:t>关闭</w:t>
        </w:r>
      </w:hyperlink>
      <w:r w:rsidRPr="00AA7230">
        <w:rPr>
          <w:rFonts w:ascii="微软雅黑" w:eastAsia="微软雅黑" w:hAnsi="微软雅黑" w:cs="宋体" w:hint="eastAsia"/>
          <w:color w:val="666666"/>
          <w:kern w:val="0"/>
          <w:szCs w:val="21"/>
        </w:rPr>
        <w:t>】</w:t>
      </w:r>
    </w:p>
    <w:p w14:paraId="343C4862" w14:textId="77777777" w:rsidR="00AA7230" w:rsidRPr="00AA7230" w:rsidRDefault="00AA7230" w:rsidP="00AA7230">
      <w:pPr>
        <w:widowControl/>
        <w:rPr>
          <w:rFonts w:ascii="Times New Roman" w:eastAsia="微软雅黑" w:hAnsi="Times New Roman" w:cs="Times New Roman" w:hint="eastAsia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区各科技企业：</w:t>
      </w:r>
    </w:p>
    <w:p w14:paraId="07B1ABE6" w14:textId="77777777" w:rsidR="00AA7230" w:rsidRPr="00AA7230" w:rsidRDefault="00AA7230" w:rsidP="00AA7230">
      <w:pPr>
        <w:widowControl/>
        <w:spacing w:line="305" w:lineRule="atLeast"/>
        <w:ind w:firstLine="560"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为进一步</w:t>
      </w:r>
      <w:proofErr w:type="gramStart"/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助力科创中心</w:t>
      </w:r>
      <w:proofErr w:type="gramEnd"/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建设，充分调动科技企业技术创新、成果转化的积极性，逐步打造一批具有行业竞争优势和区域示范典型的高水平科技企业，促进本区经济发展。依据《虹口区科技小巨人企业实施意见》的规定，现将申报2018年度虹口区科技小巨人企业的有关事项通知如下：</w:t>
      </w:r>
    </w:p>
    <w:p w14:paraId="461C574B" w14:textId="77777777" w:rsidR="00AA7230" w:rsidRPr="00AA7230" w:rsidRDefault="00AA7230" w:rsidP="00AA7230">
      <w:pPr>
        <w:widowControl/>
        <w:ind w:firstLine="562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一、申报时间：</w:t>
      </w:r>
    </w:p>
    <w:p w14:paraId="484DAFB0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2018年9月27日起至2018年10月19日止，逾期不再受理。</w:t>
      </w:r>
    </w:p>
    <w:p w14:paraId="6759CBCD" w14:textId="77777777" w:rsidR="00AA7230" w:rsidRPr="00AA7230" w:rsidRDefault="00AA7230" w:rsidP="00AA7230">
      <w:pPr>
        <w:widowControl/>
        <w:ind w:firstLine="562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二、申报条件：</w:t>
      </w:r>
    </w:p>
    <w:p w14:paraId="7AEC61A5" w14:textId="77777777" w:rsidR="00AA7230" w:rsidRPr="00AA7230" w:rsidRDefault="00AA7230" w:rsidP="00AA7230">
      <w:pPr>
        <w:widowControl/>
        <w:spacing w:line="315" w:lineRule="atLeast"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1.在虹口区内注册且纳税、具有独立法人资格,并经认定的高新技术企业；</w:t>
      </w:r>
    </w:p>
    <w:p w14:paraId="596ADF8A" w14:textId="77777777" w:rsidR="00AA7230" w:rsidRPr="00AA7230" w:rsidRDefault="00AA7230" w:rsidP="00AA7230">
      <w:pPr>
        <w:widowControl/>
        <w:spacing w:line="315" w:lineRule="atLeast"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2.制造类企业上年度主营业务收入3000万元以上，上年度税收总额在200万元以上；软件或科技服务类企业上年度主营业务收入2000万元以上，上年度税收总额100万元以上。原则上前三年主营业务收入平均增长率达到15%以上，或净利润、税收的平均增长率达到10%以上；</w:t>
      </w:r>
    </w:p>
    <w:p w14:paraId="740EA0D9" w14:textId="77777777" w:rsidR="00AA7230" w:rsidRPr="00AA7230" w:rsidRDefault="00AA7230" w:rsidP="00AA7230">
      <w:pPr>
        <w:widowControl/>
        <w:spacing w:line="315" w:lineRule="atLeast"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3.企业资产负债率低于70%，有良好的信用等级；</w:t>
      </w:r>
    </w:p>
    <w:p w14:paraId="703D9E5D" w14:textId="77777777" w:rsidR="00AA7230" w:rsidRPr="00AA7230" w:rsidRDefault="00AA7230" w:rsidP="00AA7230">
      <w:pPr>
        <w:widowControl/>
        <w:spacing w:line="315" w:lineRule="atLeast"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lastRenderedPageBreak/>
        <w:t>4.制造类企业的研发人员人数不低于企业当年职工总数的10%，软件或科技服务类企业的研发人员人数不低于企业当年职工总数的15%；</w:t>
      </w:r>
    </w:p>
    <w:p w14:paraId="06F1479B" w14:textId="77777777" w:rsidR="00AA7230" w:rsidRPr="00AA7230" w:rsidRDefault="00AA7230" w:rsidP="00AA7230">
      <w:pPr>
        <w:widowControl/>
        <w:spacing w:line="315" w:lineRule="atLeast"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5.企业有强健的经营管理团队，健全的财务制度，较强的市场应变能力，灵活的激励机制。</w:t>
      </w:r>
    </w:p>
    <w:p w14:paraId="7154B57C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（另：同等条件下，建有党支部、工会、团支部等组织或承诺在年内组建的企业优先。已获得上海市科技小巨人企业、上海市科技小巨人培育企业、虹口区科技小巨人企业立项的不再申报。）</w:t>
      </w:r>
    </w:p>
    <w:p w14:paraId="59C34E61" w14:textId="77777777" w:rsidR="00AA7230" w:rsidRPr="00AA7230" w:rsidRDefault="00AA7230" w:rsidP="00AA7230">
      <w:pPr>
        <w:widowControl/>
        <w:ind w:firstLine="562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三、立项公示：</w:t>
      </w:r>
    </w:p>
    <w:p w14:paraId="34A2D4A7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1.符合申报条件的企业经专家组联合评审通过后，将在“上海虹口”门户网站及相关媒体公示5个工作日；</w:t>
      </w:r>
    </w:p>
    <w:p w14:paraId="65C4D658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2.经公示无异议的企业正式列为2018年度虹口区科技小巨人企业，并签订立项协议及任务书。</w:t>
      </w:r>
    </w:p>
    <w:p w14:paraId="4B5FD957" w14:textId="77777777" w:rsidR="00AA7230" w:rsidRPr="00AA7230" w:rsidRDefault="00AA7230" w:rsidP="00AA7230">
      <w:pPr>
        <w:widowControl/>
        <w:ind w:firstLine="562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四、政策扶持：</w:t>
      </w:r>
    </w:p>
    <w:p w14:paraId="3721C39C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1.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 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虹口区推进科技创新中心建设专项资金资助50万元；</w:t>
      </w:r>
    </w:p>
    <w:p w14:paraId="255A0BD1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2.资金扶持采用分期拨付的方式，立项后首期拨付50%，验收通过后拨付余款；</w:t>
      </w:r>
    </w:p>
    <w:p w14:paraId="0A842A18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3.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资助资金用于围绕企业自主创新建设，如技术攻关、产学研、关键技术的二次开发、知识产权保护、成果转化（中试）的规模化、企业实验室、技术中心建设、人才培养、市场策划、技术咨询等创新活动。</w:t>
      </w:r>
    </w:p>
    <w:p w14:paraId="0B4F940B" w14:textId="77777777" w:rsidR="00AA7230" w:rsidRPr="00AA7230" w:rsidRDefault="00AA7230" w:rsidP="00AA7230">
      <w:pPr>
        <w:widowControl/>
        <w:ind w:firstLine="562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五、申报材料：</w:t>
      </w:r>
    </w:p>
    <w:p w14:paraId="06EF1BC1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lastRenderedPageBreak/>
        <w:t>企业需提交书面材料和相应电子文档（含附件）各一式一份，相关要求如下：</w:t>
      </w:r>
    </w:p>
    <w:p w14:paraId="1E085F9B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1.《上海市虹口区科技小巨人企业申请书》（附件1）。</w:t>
      </w:r>
    </w:p>
    <w:p w14:paraId="42488265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2.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 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营业执照、税务登记证或三证合一的新版营业执照；高新技术企业证书；前三年企业年度审计报告、2018年6月财务报表（资产负债表、现金流量表、利润表）；其它辅助材料：获得国家、地方政府颁发的奖励证书；列入国家、地方科研计划项目证明文件；知识产权证明材料；技术成果（产品）的查新报告、检测报告等材料；IS0质量体系、环境体系等认证证书；企业信用等级证明；技术产品（服务）的研发、销售等有关合同；产学研联盟（合作）的协议、技术转移证明；特殊行业的相关许可证；以及企业认为需要提供的其他补充材料。</w:t>
      </w:r>
    </w:p>
    <w:p w14:paraId="72BF224C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3.以上材料复印件须加盖单位公章，审计报告及财务报表须提供原件，按顺序装订。</w:t>
      </w:r>
    </w:p>
    <w:p w14:paraId="2993B3FF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4.请使用A4纸打印胶装，加盖单位骑缝章。</w:t>
      </w:r>
    </w:p>
    <w:p w14:paraId="226D172E" w14:textId="77777777" w:rsidR="00AA7230" w:rsidRPr="00AA7230" w:rsidRDefault="00AA7230" w:rsidP="00AA7230">
      <w:pPr>
        <w:widowControl/>
        <w:ind w:firstLine="562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六、受理事项：</w:t>
      </w:r>
    </w:p>
    <w:p w14:paraId="4E1EF582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部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  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门：区科委科技企业科</w:t>
      </w:r>
    </w:p>
    <w:p w14:paraId="14BD661A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地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  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址：飞虹路518号2号楼科委112室</w:t>
      </w:r>
    </w:p>
    <w:p w14:paraId="4102C02C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联系人：徐新霞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     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电话：25015326</w:t>
      </w:r>
    </w:p>
    <w:p w14:paraId="219331D3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E-mail：</w:t>
      </w:r>
      <w:r w:rsidRPr="00AA7230">
        <w:rPr>
          <w:rFonts w:ascii="宋体" w:eastAsia="宋体" w:hAnsi="宋体" w:cs="Times New Roman" w:hint="eastAsia"/>
          <w:color w:val="333333"/>
          <w:kern w:val="0"/>
          <w:sz w:val="28"/>
          <w:szCs w:val="28"/>
        </w:rPr>
        <w:t>andy84xxx@163.com</w:t>
      </w:r>
    </w:p>
    <w:p w14:paraId="26EB3D53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p w14:paraId="299C728B" w14:textId="77777777" w:rsidR="00AA7230" w:rsidRPr="00AA7230" w:rsidRDefault="00AA7230" w:rsidP="00AA7230">
      <w:pPr>
        <w:widowControl/>
        <w:ind w:firstLine="560"/>
        <w:rPr>
          <w:rFonts w:ascii="Times New Roman" w:eastAsia="微软雅黑" w:hAnsi="Times New Roman" w:cs="Times New Roman"/>
          <w:color w:val="333333"/>
          <w:kern w:val="0"/>
          <w:szCs w:val="21"/>
        </w:rPr>
      </w:pPr>
    </w:p>
    <w:p w14:paraId="71E30CB8" w14:textId="77777777" w:rsidR="00AA7230" w:rsidRPr="00AA7230" w:rsidRDefault="00AA7230" w:rsidP="00AA7230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AA7230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14:paraId="2E6BE0F6" w14:textId="77777777" w:rsidR="00AA7230" w:rsidRPr="00AA7230" w:rsidRDefault="00AA7230" w:rsidP="00AA7230">
      <w:pPr>
        <w:widowControl/>
        <w:ind w:firstLine="560"/>
        <w:jc w:val="right"/>
        <w:rPr>
          <w:rFonts w:ascii="Times New Roman" w:eastAsia="微软雅黑" w:hAnsi="Times New Roman" w:cs="Times New Roman" w:hint="eastAsia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虹口区科学技术委员会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     </w:t>
      </w:r>
    </w:p>
    <w:p w14:paraId="7BA2096B" w14:textId="77777777" w:rsidR="00AA7230" w:rsidRPr="00AA7230" w:rsidRDefault="00AA7230" w:rsidP="00AA7230">
      <w:pPr>
        <w:widowControl/>
        <w:ind w:firstLine="560"/>
        <w:jc w:val="righ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lastRenderedPageBreak/>
        <w:t>                                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2018年9月27日</w:t>
      </w:r>
      <w:r w:rsidRPr="00AA7230">
        <w:rPr>
          <w:rFonts w:ascii="仿宋_GB2312" w:eastAsia="仿宋_GB2312" w:hAnsi="Times New Roman" w:cs="Times New Roman" w:hint="eastAsia"/>
          <w:color w:val="333333"/>
          <w:kern w:val="0"/>
          <w:sz w:val="28"/>
          <w:szCs w:val="28"/>
        </w:rPr>
        <w:t> </w:t>
      </w:r>
    </w:p>
    <w:p w14:paraId="0687283D" w14:textId="77777777" w:rsidR="00C31D41" w:rsidRDefault="00C31D41"/>
    <w:sectPr w:rsidR="00C31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C1773" w14:textId="77777777" w:rsidR="00604E35" w:rsidRDefault="00604E35" w:rsidP="00AA7230">
      <w:r>
        <w:separator/>
      </w:r>
    </w:p>
  </w:endnote>
  <w:endnote w:type="continuationSeparator" w:id="0">
    <w:p w14:paraId="6A3DEBA6" w14:textId="77777777" w:rsidR="00604E35" w:rsidRDefault="00604E35" w:rsidP="00AA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FF10B" w14:textId="77777777" w:rsidR="00604E35" w:rsidRDefault="00604E35" w:rsidP="00AA7230">
      <w:r>
        <w:separator/>
      </w:r>
    </w:p>
  </w:footnote>
  <w:footnote w:type="continuationSeparator" w:id="0">
    <w:p w14:paraId="5A538AFF" w14:textId="77777777" w:rsidR="00604E35" w:rsidRDefault="00604E35" w:rsidP="00AA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3"/>
    <w:rsid w:val="001F72C3"/>
    <w:rsid w:val="00604E35"/>
    <w:rsid w:val="00AA7230"/>
    <w:rsid w:val="00C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C659A5-B80B-4FEA-90FA-EA316E6B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2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2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javascript:window.close()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window.print()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2019-05-21T07:04:00Z</dcterms:created>
  <dcterms:modified xsi:type="dcterms:W3CDTF">2019-05-21T07:04:00Z</dcterms:modified>
</cp:coreProperties>
</file>