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700" w:type="pct"/>
        <w:jc w:val="center"/>
        <w:tblCellSpacing w:w="0" w:type="dxa"/>
        <w:shd w:val="clear" w:color="auto" w:fill="FFFFFF"/>
        <w:tblCellMar>
          <w:left w:w="0" w:type="dxa"/>
          <w:right w:w="0" w:type="dxa"/>
        </w:tblCellMar>
        <w:tblLook w:val="04A0" w:firstRow="1" w:lastRow="0" w:firstColumn="1" w:lastColumn="0" w:noHBand="0" w:noVBand="1"/>
      </w:tblPr>
      <w:tblGrid>
        <w:gridCol w:w="7808"/>
      </w:tblGrid>
      <w:tr w:rsidR="00576EF3" w:rsidRPr="00576EF3" w:rsidTr="00576EF3">
        <w:trPr>
          <w:trHeight w:val="675"/>
          <w:tblCellSpacing w:w="0" w:type="dxa"/>
          <w:jc w:val="center"/>
        </w:trPr>
        <w:tc>
          <w:tcPr>
            <w:tcW w:w="0" w:type="auto"/>
            <w:shd w:val="clear" w:color="auto" w:fill="FFFFFF"/>
            <w:vAlign w:val="center"/>
            <w:hideMark/>
          </w:tcPr>
          <w:p w:rsidR="00576EF3" w:rsidRPr="00576EF3" w:rsidRDefault="00576EF3" w:rsidP="00576EF3">
            <w:pPr>
              <w:widowControl/>
              <w:spacing w:line="600" w:lineRule="atLeast"/>
              <w:jc w:val="center"/>
              <w:rPr>
                <w:rFonts w:ascii="����" w:eastAsia="微软雅黑" w:hAnsi="����" w:cs="宋体"/>
                <w:b/>
                <w:bCs/>
                <w:color w:val="000000"/>
                <w:kern w:val="0"/>
                <w:sz w:val="30"/>
                <w:szCs w:val="30"/>
              </w:rPr>
            </w:pPr>
            <w:bookmarkStart w:id="0" w:name="_GoBack"/>
            <w:r w:rsidRPr="00576EF3">
              <w:rPr>
                <w:rFonts w:ascii="����" w:eastAsia="微软雅黑" w:hAnsi="����" w:cs="宋体"/>
                <w:b/>
                <w:bCs/>
                <w:color w:val="000000"/>
                <w:kern w:val="0"/>
                <w:sz w:val="30"/>
                <w:szCs w:val="30"/>
              </w:rPr>
              <w:t>湟中县人民政府办公室关于印发《湟中上新庄中小企业创业园区扶持企业发展暂行办法》的通知</w:t>
            </w:r>
            <w:bookmarkEnd w:id="0"/>
          </w:p>
        </w:tc>
      </w:tr>
      <w:tr w:rsidR="00576EF3" w:rsidRPr="00576EF3" w:rsidTr="00576EF3">
        <w:trPr>
          <w:tblCellSpacing w:w="0" w:type="dxa"/>
          <w:jc w:val="center"/>
        </w:trPr>
        <w:tc>
          <w:tcPr>
            <w:tcW w:w="0" w:type="auto"/>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7808"/>
            </w:tblGrid>
            <w:tr w:rsidR="00576EF3" w:rsidRPr="00576EF3">
              <w:trPr>
                <w:trHeight w:val="450"/>
                <w:tblCellSpacing w:w="0" w:type="dxa"/>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5"/>
                    <w:gridCol w:w="7778"/>
                    <w:gridCol w:w="15"/>
                  </w:tblGrid>
                  <w:tr w:rsidR="00576EF3" w:rsidRPr="00576EF3">
                    <w:trPr>
                      <w:trHeight w:val="15"/>
                      <w:tblCellSpacing w:w="0" w:type="dxa"/>
                      <w:jc w:val="center"/>
                    </w:trPr>
                    <w:tc>
                      <w:tcPr>
                        <w:tcW w:w="15" w:type="dxa"/>
                        <w:vMerge w:val="restart"/>
                        <w:shd w:val="clear" w:color="auto" w:fill="D5D5D5"/>
                        <w:vAlign w:val="center"/>
                        <w:hideMark/>
                      </w:tcPr>
                      <w:p w:rsidR="00576EF3" w:rsidRPr="00576EF3" w:rsidRDefault="00576EF3" w:rsidP="00576EF3">
                        <w:pPr>
                          <w:widowControl/>
                          <w:spacing w:line="600" w:lineRule="atLeast"/>
                          <w:jc w:val="center"/>
                          <w:rPr>
                            <w:rFonts w:ascii="����" w:eastAsia="微软雅黑" w:hAnsi="����" w:cs="宋体"/>
                            <w:b/>
                            <w:bCs/>
                            <w:color w:val="000000"/>
                            <w:kern w:val="0"/>
                            <w:sz w:val="30"/>
                            <w:szCs w:val="30"/>
                          </w:rPr>
                        </w:pPr>
                      </w:p>
                    </w:tc>
                    <w:tc>
                      <w:tcPr>
                        <w:tcW w:w="0" w:type="auto"/>
                        <w:shd w:val="clear" w:color="auto" w:fill="D5D5D5"/>
                        <w:vAlign w:val="center"/>
                        <w:hideMark/>
                      </w:tcPr>
                      <w:p w:rsidR="00576EF3" w:rsidRPr="00576EF3" w:rsidRDefault="00576EF3" w:rsidP="00576EF3">
                        <w:pPr>
                          <w:widowControl/>
                          <w:jc w:val="left"/>
                          <w:rPr>
                            <w:rFonts w:ascii="Times New Roman" w:eastAsia="Times New Roman" w:hAnsi="Times New Roman" w:cs="Times New Roman"/>
                            <w:kern w:val="0"/>
                            <w:sz w:val="20"/>
                            <w:szCs w:val="20"/>
                          </w:rPr>
                        </w:pPr>
                      </w:p>
                    </w:tc>
                    <w:tc>
                      <w:tcPr>
                        <w:tcW w:w="15" w:type="dxa"/>
                        <w:vMerge w:val="restart"/>
                        <w:shd w:val="clear" w:color="auto" w:fill="D5D5D5"/>
                        <w:vAlign w:val="center"/>
                        <w:hideMark/>
                      </w:tcPr>
                      <w:p w:rsidR="00576EF3" w:rsidRPr="00576EF3" w:rsidRDefault="00576EF3" w:rsidP="00576EF3">
                        <w:pPr>
                          <w:widowControl/>
                          <w:jc w:val="left"/>
                          <w:rPr>
                            <w:rFonts w:ascii="Times New Roman" w:eastAsia="Times New Roman" w:hAnsi="Times New Roman" w:cs="Times New Roman"/>
                            <w:kern w:val="0"/>
                            <w:sz w:val="20"/>
                            <w:szCs w:val="20"/>
                          </w:rPr>
                        </w:pPr>
                      </w:p>
                    </w:tc>
                  </w:tr>
                  <w:tr w:rsidR="00576EF3" w:rsidRPr="00576EF3">
                    <w:trPr>
                      <w:trHeight w:val="420"/>
                      <w:tblCellSpacing w:w="0" w:type="dxa"/>
                      <w:jc w:val="center"/>
                    </w:trPr>
                    <w:tc>
                      <w:tcPr>
                        <w:tcW w:w="0" w:type="auto"/>
                        <w:vMerge/>
                        <w:vAlign w:val="center"/>
                        <w:hideMark/>
                      </w:tcPr>
                      <w:p w:rsidR="00576EF3" w:rsidRPr="00576EF3" w:rsidRDefault="00576EF3" w:rsidP="00576EF3">
                        <w:pPr>
                          <w:widowControl/>
                          <w:jc w:val="left"/>
                          <w:rPr>
                            <w:rFonts w:ascii="����" w:eastAsia="微软雅黑" w:hAnsi="����" w:cs="宋体"/>
                            <w:b/>
                            <w:bCs/>
                            <w:color w:val="000000"/>
                            <w:kern w:val="0"/>
                            <w:sz w:val="30"/>
                            <w:szCs w:val="30"/>
                          </w:rPr>
                        </w:pPr>
                      </w:p>
                    </w:tc>
                    <w:tc>
                      <w:tcPr>
                        <w:tcW w:w="0" w:type="auto"/>
                        <w:shd w:val="clear" w:color="auto" w:fill="EFEFEF"/>
                        <w:vAlign w:val="center"/>
                        <w:hideMark/>
                      </w:tcPr>
                      <w:p w:rsidR="00576EF3" w:rsidRPr="00576EF3" w:rsidRDefault="00576EF3" w:rsidP="00576EF3">
                        <w:pPr>
                          <w:widowControl/>
                          <w:spacing w:line="360" w:lineRule="atLeast"/>
                          <w:jc w:val="center"/>
                          <w:rPr>
                            <w:rFonts w:ascii="����" w:eastAsia="宋体" w:hAnsi="����" w:cs="宋体"/>
                            <w:color w:val="000000"/>
                            <w:kern w:val="0"/>
                            <w:sz w:val="18"/>
                            <w:szCs w:val="18"/>
                          </w:rPr>
                        </w:pPr>
                        <w:r w:rsidRPr="00576EF3">
                          <w:rPr>
                            <w:rFonts w:ascii="����" w:eastAsia="宋体" w:hAnsi="����" w:cs="宋体"/>
                            <w:color w:val="000000"/>
                            <w:kern w:val="0"/>
                            <w:sz w:val="18"/>
                            <w:szCs w:val="18"/>
                          </w:rPr>
                          <w:t>湟中县人民政府：</w:t>
                        </w:r>
                        <w:r w:rsidRPr="00576EF3">
                          <w:rPr>
                            <w:rFonts w:ascii="����" w:eastAsia="宋体" w:hAnsi="����" w:cs="宋体"/>
                            <w:color w:val="000000"/>
                            <w:kern w:val="0"/>
                            <w:sz w:val="18"/>
                            <w:szCs w:val="18"/>
                          </w:rPr>
                          <w:t>http://xnhzx.xining.gov.cn    </w:t>
                        </w:r>
                        <w:r w:rsidRPr="00576EF3">
                          <w:rPr>
                            <w:rFonts w:ascii="����" w:eastAsia="宋体" w:hAnsi="����" w:cs="宋体"/>
                            <w:color w:val="000000"/>
                            <w:kern w:val="0"/>
                            <w:sz w:val="18"/>
                            <w:szCs w:val="18"/>
                          </w:rPr>
                          <w:t>来源：</w:t>
                        </w:r>
                        <w:r w:rsidRPr="00576EF3">
                          <w:rPr>
                            <w:rFonts w:ascii="����" w:eastAsia="宋体" w:hAnsi="����" w:cs="宋体"/>
                            <w:color w:val="000000"/>
                            <w:kern w:val="0"/>
                            <w:sz w:val="18"/>
                            <w:szCs w:val="18"/>
                          </w:rPr>
                          <w:t>    </w:t>
                        </w:r>
                        <w:r w:rsidRPr="00576EF3">
                          <w:rPr>
                            <w:rFonts w:ascii="����" w:eastAsia="宋体" w:hAnsi="����" w:cs="宋体"/>
                            <w:color w:val="000000"/>
                            <w:kern w:val="0"/>
                            <w:sz w:val="18"/>
                            <w:szCs w:val="18"/>
                          </w:rPr>
                          <w:t>创建时间：</w:t>
                        </w:r>
                        <w:r w:rsidRPr="00576EF3">
                          <w:rPr>
                            <w:rFonts w:ascii="����" w:eastAsia="宋体" w:hAnsi="����" w:cs="宋体"/>
                            <w:color w:val="000000"/>
                            <w:kern w:val="0"/>
                            <w:sz w:val="18"/>
                            <w:szCs w:val="18"/>
                          </w:rPr>
                          <w:t>2016/11/18 15:19:15    </w:t>
                        </w:r>
                      </w:p>
                    </w:tc>
                    <w:tc>
                      <w:tcPr>
                        <w:tcW w:w="0" w:type="auto"/>
                        <w:vMerge/>
                        <w:vAlign w:val="center"/>
                        <w:hideMark/>
                      </w:tcPr>
                      <w:p w:rsidR="00576EF3" w:rsidRPr="00576EF3" w:rsidRDefault="00576EF3" w:rsidP="00576EF3">
                        <w:pPr>
                          <w:widowControl/>
                          <w:jc w:val="left"/>
                          <w:rPr>
                            <w:rFonts w:ascii="Times New Roman" w:eastAsia="Times New Roman" w:hAnsi="Times New Roman" w:cs="Times New Roman"/>
                            <w:kern w:val="0"/>
                            <w:sz w:val="20"/>
                            <w:szCs w:val="20"/>
                          </w:rPr>
                        </w:pPr>
                      </w:p>
                    </w:tc>
                  </w:tr>
                  <w:tr w:rsidR="00576EF3" w:rsidRPr="00576EF3">
                    <w:trPr>
                      <w:trHeight w:val="15"/>
                      <w:tblCellSpacing w:w="0" w:type="dxa"/>
                      <w:jc w:val="center"/>
                    </w:trPr>
                    <w:tc>
                      <w:tcPr>
                        <w:tcW w:w="0" w:type="auto"/>
                        <w:vMerge/>
                        <w:vAlign w:val="center"/>
                        <w:hideMark/>
                      </w:tcPr>
                      <w:p w:rsidR="00576EF3" w:rsidRPr="00576EF3" w:rsidRDefault="00576EF3" w:rsidP="00576EF3">
                        <w:pPr>
                          <w:widowControl/>
                          <w:jc w:val="left"/>
                          <w:rPr>
                            <w:rFonts w:ascii="����" w:eastAsia="微软雅黑" w:hAnsi="����" w:cs="宋体"/>
                            <w:b/>
                            <w:bCs/>
                            <w:color w:val="000000"/>
                            <w:kern w:val="0"/>
                            <w:sz w:val="30"/>
                            <w:szCs w:val="30"/>
                          </w:rPr>
                        </w:pPr>
                      </w:p>
                    </w:tc>
                    <w:tc>
                      <w:tcPr>
                        <w:tcW w:w="0" w:type="auto"/>
                        <w:shd w:val="clear" w:color="auto" w:fill="D5D5D5"/>
                        <w:vAlign w:val="center"/>
                        <w:hideMark/>
                      </w:tcPr>
                      <w:p w:rsidR="00576EF3" w:rsidRPr="00576EF3" w:rsidRDefault="00576EF3" w:rsidP="00576EF3">
                        <w:pPr>
                          <w:widowControl/>
                          <w:spacing w:line="360" w:lineRule="atLeast"/>
                          <w:jc w:val="center"/>
                          <w:rPr>
                            <w:rFonts w:ascii="����" w:eastAsia="宋体" w:hAnsi="����" w:cs="宋体"/>
                            <w:color w:val="000000"/>
                            <w:kern w:val="0"/>
                            <w:sz w:val="18"/>
                            <w:szCs w:val="18"/>
                          </w:rPr>
                        </w:pPr>
                      </w:p>
                    </w:tc>
                    <w:tc>
                      <w:tcPr>
                        <w:tcW w:w="0" w:type="auto"/>
                        <w:vMerge/>
                        <w:vAlign w:val="center"/>
                        <w:hideMark/>
                      </w:tcPr>
                      <w:p w:rsidR="00576EF3" w:rsidRPr="00576EF3" w:rsidRDefault="00576EF3" w:rsidP="00576EF3">
                        <w:pPr>
                          <w:widowControl/>
                          <w:jc w:val="left"/>
                          <w:rPr>
                            <w:rFonts w:ascii="Times New Roman" w:eastAsia="Times New Roman" w:hAnsi="Times New Roman" w:cs="Times New Roman"/>
                            <w:kern w:val="0"/>
                            <w:sz w:val="20"/>
                            <w:szCs w:val="20"/>
                          </w:rPr>
                        </w:pPr>
                      </w:p>
                    </w:tc>
                  </w:tr>
                </w:tbl>
                <w:p w:rsidR="00576EF3" w:rsidRPr="00576EF3" w:rsidRDefault="00576EF3" w:rsidP="00576EF3">
                  <w:pPr>
                    <w:widowControl/>
                    <w:jc w:val="center"/>
                    <w:rPr>
                      <w:rFonts w:ascii="宋体" w:eastAsia="宋体" w:hAnsi="宋体" w:cs="宋体"/>
                      <w:kern w:val="0"/>
                      <w:sz w:val="24"/>
                      <w:szCs w:val="24"/>
                    </w:rPr>
                  </w:pPr>
                </w:p>
              </w:tc>
            </w:tr>
          </w:tbl>
          <w:p w:rsidR="00576EF3" w:rsidRPr="00576EF3" w:rsidRDefault="00576EF3" w:rsidP="00576EF3">
            <w:pPr>
              <w:widowControl/>
              <w:jc w:val="left"/>
              <w:rPr>
                <w:rFonts w:ascii="微软雅黑" w:eastAsia="微软雅黑" w:hAnsi="微软雅黑" w:cs="宋体"/>
                <w:color w:val="000000"/>
                <w:kern w:val="0"/>
                <w:sz w:val="27"/>
                <w:szCs w:val="27"/>
              </w:rPr>
            </w:pPr>
          </w:p>
        </w:tc>
      </w:tr>
      <w:tr w:rsidR="00576EF3" w:rsidRPr="00576EF3" w:rsidTr="00576EF3">
        <w:trPr>
          <w:trHeight w:val="120"/>
          <w:tblCellSpacing w:w="0" w:type="dxa"/>
          <w:jc w:val="center"/>
        </w:trPr>
        <w:tc>
          <w:tcPr>
            <w:tcW w:w="0" w:type="auto"/>
            <w:shd w:val="clear" w:color="auto" w:fill="FFFFFF"/>
            <w:vAlign w:val="center"/>
            <w:hideMark/>
          </w:tcPr>
          <w:p w:rsidR="00576EF3" w:rsidRPr="00576EF3" w:rsidRDefault="00576EF3" w:rsidP="00576EF3">
            <w:pPr>
              <w:widowControl/>
              <w:jc w:val="left"/>
              <w:rPr>
                <w:rFonts w:ascii="Times New Roman" w:eastAsia="Times New Roman" w:hAnsi="Times New Roman" w:cs="Times New Roman"/>
                <w:kern w:val="0"/>
                <w:sz w:val="20"/>
                <w:szCs w:val="20"/>
              </w:rPr>
            </w:pPr>
          </w:p>
        </w:tc>
      </w:tr>
      <w:tr w:rsidR="00576EF3" w:rsidRPr="00576EF3" w:rsidTr="00576EF3">
        <w:trPr>
          <w:tblCellSpacing w:w="0" w:type="dxa"/>
          <w:jc w:val="center"/>
        </w:trPr>
        <w:tc>
          <w:tcPr>
            <w:tcW w:w="0" w:type="auto"/>
            <w:shd w:val="clear" w:color="auto" w:fill="FFFFFF"/>
            <w:hideMark/>
          </w:tcPr>
          <w:p w:rsidR="00576EF3" w:rsidRPr="00576EF3" w:rsidRDefault="00576EF3" w:rsidP="00576EF3">
            <w:pPr>
              <w:widowControl/>
              <w:wordWrap w:val="0"/>
              <w:spacing w:line="560" w:lineRule="atLeast"/>
              <w:ind w:firstLine="640"/>
              <w:rPr>
                <w:rFonts w:ascii="����" w:eastAsia="微软雅黑" w:hAnsi="����" w:cs="宋体"/>
                <w:color w:val="000000"/>
                <w:kern w:val="0"/>
                <w:sz w:val="18"/>
                <w:szCs w:val="18"/>
              </w:rPr>
            </w:pPr>
            <w:r w:rsidRPr="00576EF3">
              <w:rPr>
                <w:rFonts w:ascii="仿宋_GB2312" w:eastAsia="仿宋_GB2312" w:hAnsi="Times New Roman" w:cs="Times New Roman"/>
                <w:color w:val="000000"/>
                <w:kern w:val="0"/>
                <w:sz w:val="32"/>
                <w:szCs w:val="32"/>
              </w:rPr>
              <w:t>为切实减轻企业负担，降低企业运行成本，培育和催生经济社会发展新动力，促进入园企业投产，提高园区经济发展能力，根据市委、市政府《关于进一步稳定经济增长的政策措施》等文件精神，结合园区实际，特制定本办法。</w:t>
            </w:r>
          </w:p>
          <w:p w:rsidR="00576EF3" w:rsidRPr="00576EF3" w:rsidRDefault="00576EF3" w:rsidP="00576EF3">
            <w:pPr>
              <w:widowControl/>
              <w:wordWrap w:val="0"/>
              <w:spacing w:line="560" w:lineRule="atLeast"/>
              <w:rPr>
                <w:rFonts w:ascii="����" w:eastAsia="微软雅黑" w:hAnsi="����" w:cs="宋体"/>
                <w:color w:val="000000"/>
                <w:kern w:val="0"/>
                <w:sz w:val="18"/>
                <w:szCs w:val="18"/>
              </w:rPr>
            </w:pPr>
            <w:r w:rsidRPr="00576EF3">
              <w:rPr>
                <w:rFonts w:ascii="Times New Roman" w:eastAsia="微软雅黑" w:hAnsi="Times New Roman" w:cs="Times New Roman"/>
                <w:color w:val="000000"/>
                <w:kern w:val="0"/>
                <w:sz w:val="32"/>
                <w:szCs w:val="32"/>
              </w:rPr>
              <w:t> </w:t>
            </w:r>
            <w:r w:rsidRPr="00576EF3">
              <w:rPr>
                <w:rFonts w:ascii="Times New Roman" w:eastAsia="微软雅黑" w:hAnsi="Times New Roman" w:cs="Times New Roman"/>
                <w:color w:val="000000"/>
                <w:kern w:val="0"/>
                <w:sz w:val="32"/>
                <w:szCs w:val="32"/>
              </w:rPr>
              <w:t xml:space="preserve">　</w:t>
            </w:r>
            <w:r w:rsidRPr="00576EF3">
              <w:rPr>
                <w:rFonts w:ascii="Times New Roman" w:eastAsia="微软雅黑" w:hAnsi="Times New Roman" w:cs="Times New Roman"/>
                <w:color w:val="000000"/>
                <w:kern w:val="0"/>
                <w:sz w:val="32"/>
                <w:szCs w:val="32"/>
              </w:rPr>
              <w:t> </w:t>
            </w:r>
            <w:r w:rsidRPr="00576EF3">
              <w:rPr>
                <w:rFonts w:ascii="黑体" w:eastAsia="黑体" w:hAnsi="黑体" w:cs="Times New Roman"/>
                <w:color w:val="000000"/>
                <w:kern w:val="0"/>
                <w:sz w:val="32"/>
                <w:szCs w:val="32"/>
              </w:rPr>
              <w:t>一、设立园区企业发展扶持基金</w:t>
            </w:r>
          </w:p>
          <w:p w:rsidR="00576EF3" w:rsidRPr="00576EF3" w:rsidRDefault="00576EF3" w:rsidP="00576EF3">
            <w:pPr>
              <w:widowControl/>
              <w:wordWrap w:val="0"/>
              <w:spacing w:line="560" w:lineRule="atLeast"/>
              <w:rPr>
                <w:rFonts w:ascii="����" w:eastAsia="微软雅黑" w:hAnsi="����" w:cs="宋体"/>
                <w:color w:val="000000"/>
                <w:kern w:val="0"/>
                <w:sz w:val="18"/>
                <w:szCs w:val="18"/>
              </w:rPr>
            </w:pPr>
            <w:r w:rsidRPr="00576EF3">
              <w:rPr>
                <w:rFonts w:ascii="Times New Roman" w:eastAsia="微软雅黑" w:hAnsi="Times New Roman" w:cs="Times New Roman"/>
                <w:b/>
                <w:bCs/>
                <w:color w:val="000000"/>
                <w:kern w:val="0"/>
                <w:sz w:val="32"/>
                <w:szCs w:val="32"/>
              </w:rPr>
              <w:t> </w:t>
            </w:r>
            <w:r w:rsidRPr="00576EF3">
              <w:rPr>
                <w:rFonts w:ascii="Times New Roman" w:eastAsia="微软雅黑" w:hAnsi="Times New Roman" w:cs="Times New Roman"/>
                <w:color w:val="000000"/>
                <w:kern w:val="0"/>
                <w:sz w:val="32"/>
                <w:szCs w:val="32"/>
              </w:rPr>
              <w:t xml:space="preserve">　</w:t>
            </w:r>
            <w:r w:rsidRPr="00576EF3">
              <w:rPr>
                <w:rFonts w:ascii="Times New Roman" w:eastAsia="微软雅黑" w:hAnsi="Times New Roman" w:cs="Times New Roman"/>
                <w:color w:val="000000"/>
                <w:kern w:val="0"/>
                <w:sz w:val="32"/>
                <w:szCs w:val="32"/>
              </w:rPr>
              <w:t> </w:t>
            </w:r>
            <w:r w:rsidRPr="00576EF3">
              <w:rPr>
                <w:rFonts w:ascii="黑体" w:eastAsia="黑体" w:hAnsi="黑体" w:cs="Times New Roman"/>
                <w:color w:val="000000"/>
                <w:kern w:val="0"/>
                <w:sz w:val="32"/>
                <w:szCs w:val="32"/>
              </w:rPr>
              <w:t>第一条</w:t>
            </w:r>
            <w:r w:rsidRPr="00576EF3">
              <w:rPr>
                <w:rFonts w:ascii="Times New Roman" w:eastAsia="微软雅黑" w:hAnsi="Times New Roman" w:cs="Times New Roman"/>
                <w:color w:val="000000"/>
                <w:kern w:val="0"/>
                <w:sz w:val="32"/>
                <w:szCs w:val="32"/>
              </w:rPr>
              <w:t> </w:t>
            </w:r>
            <w:r w:rsidRPr="00576EF3">
              <w:rPr>
                <w:rFonts w:ascii="黑体" w:eastAsia="黑体" w:hAnsi="黑体" w:cs="Times New Roman"/>
                <w:color w:val="000000"/>
                <w:kern w:val="0"/>
                <w:sz w:val="32"/>
                <w:szCs w:val="32"/>
              </w:rPr>
              <w:t>资金筹集。</w:t>
            </w:r>
            <w:r w:rsidRPr="00576EF3">
              <w:rPr>
                <w:rFonts w:ascii="仿宋_GB2312" w:eastAsia="仿宋_GB2312" w:hAnsi="Times New Roman" w:cs="Times New Roman"/>
                <w:color w:val="000000"/>
                <w:kern w:val="0"/>
                <w:sz w:val="32"/>
                <w:szCs w:val="32"/>
              </w:rPr>
              <w:t>依据市委、市政府《关于进一步加快县域经济发展的意见》精神，由</w:t>
            </w:r>
            <w:proofErr w:type="gramStart"/>
            <w:r w:rsidRPr="00576EF3">
              <w:rPr>
                <w:rFonts w:ascii="仿宋_GB2312" w:eastAsia="仿宋_GB2312" w:hAnsi="Times New Roman" w:cs="Times New Roman"/>
                <w:color w:val="000000"/>
                <w:kern w:val="0"/>
                <w:sz w:val="32"/>
                <w:szCs w:val="32"/>
              </w:rPr>
              <w:t>湟</w:t>
            </w:r>
            <w:proofErr w:type="gramEnd"/>
            <w:r w:rsidRPr="00576EF3">
              <w:rPr>
                <w:rFonts w:ascii="仿宋_GB2312" w:eastAsia="仿宋_GB2312" w:hAnsi="Times New Roman" w:cs="Times New Roman"/>
                <w:color w:val="000000"/>
                <w:kern w:val="0"/>
                <w:sz w:val="32"/>
                <w:szCs w:val="32"/>
              </w:rPr>
              <w:t>中上新庄中小企业创业园区管理委员会出资</w:t>
            </w:r>
            <w:r w:rsidRPr="00576EF3">
              <w:rPr>
                <w:rFonts w:ascii="Times New Roman" w:eastAsia="微软雅黑" w:hAnsi="Times New Roman" w:cs="Times New Roman"/>
                <w:color w:val="000000"/>
                <w:kern w:val="0"/>
                <w:sz w:val="32"/>
                <w:szCs w:val="32"/>
              </w:rPr>
              <w:t>500</w:t>
            </w:r>
            <w:r w:rsidRPr="00576EF3">
              <w:rPr>
                <w:rFonts w:ascii="仿宋_GB2312" w:eastAsia="仿宋_GB2312" w:hAnsi="Times New Roman" w:cs="Times New Roman"/>
                <w:color w:val="000000"/>
                <w:kern w:val="0"/>
                <w:sz w:val="32"/>
                <w:szCs w:val="32"/>
              </w:rPr>
              <w:t>万元设立园区企业发展扶持基金，支持入园企业进行技术改造、研发产品、扩大规模、提高效益。为壮大扶持基金，提高资金使用效益，基金</w:t>
            </w:r>
            <w:proofErr w:type="gramStart"/>
            <w:r w:rsidRPr="00576EF3">
              <w:rPr>
                <w:rFonts w:ascii="仿宋_GB2312" w:eastAsia="仿宋_GB2312" w:hAnsi="Times New Roman" w:cs="Times New Roman"/>
                <w:color w:val="000000"/>
                <w:kern w:val="0"/>
                <w:sz w:val="32"/>
                <w:szCs w:val="32"/>
              </w:rPr>
              <w:t>池资金</w:t>
            </w:r>
            <w:proofErr w:type="gramEnd"/>
            <w:r w:rsidRPr="00576EF3">
              <w:rPr>
                <w:rFonts w:ascii="仿宋_GB2312" w:eastAsia="仿宋_GB2312" w:hAnsi="Times New Roman" w:cs="Times New Roman"/>
                <w:color w:val="000000"/>
                <w:kern w:val="0"/>
                <w:sz w:val="32"/>
                <w:szCs w:val="32"/>
              </w:rPr>
              <w:t>通过政府注资、入驻企业城市基础设施配套费、参股企业资本金经营收益和银行融资等多渠道补充。</w:t>
            </w:r>
          </w:p>
          <w:p w:rsidR="00576EF3" w:rsidRPr="00576EF3" w:rsidRDefault="00576EF3" w:rsidP="00576EF3">
            <w:pPr>
              <w:widowControl/>
              <w:wordWrap w:val="0"/>
              <w:spacing w:line="560" w:lineRule="atLeast"/>
              <w:ind w:firstLine="630"/>
              <w:rPr>
                <w:rFonts w:ascii="����" w:eastAsia="微软雅黑" w:hAnsi="����" w:cs="宋体"/>
                <w:color w:val="000000"/>
                <w:kern w:val="0"/>
                <w:sz w:val="18"/>
                <w:szCs w:val="18"/>
              </w:rPr>
            </w:pPr>
            <w:r w:rsidRPr="00576EF3">
              <w:rPr>
                <w:rFonts w:ascii="黑体" w:eastAsia="黑体" w:hAnsi="黑体" w:cs="Times New Roman"/>
                <w:color w:val="000000"/>
                <w:kern w:val="0"/>
                <w:sz w:val="32"/>
                <w:szCs w:val="32"/>
              </w:rPr>
              <w:t>第二条</w:t>
            </w:r>
            <w:r w:rsidRPr="00576EF3">
              <w:rPr>
                <w:rFonts w:ascii="Times New Roman" w:eastAsia="微软雅黑" w:hAnsi="Times New Roman" w:cs="Times New Roman"/>
                <w:color w:val="000000"/>
                <w:kern w:val="0"/>
                <w:sz w:val="32"/>
                <w:szCs w:val="32"/>
              </w:rPr>
              <w:t> </w:t>
            </w:r>
            <w:r w:rsidRPr="00576EF3">
              <w:rPr>
                <w:rFonts w:ascii="黑体" w:eastAsia="黑体" w:hAnsi="黑体" w:cs="Times New Roman"/>
                <w:color w:val="000000"/>
                <w:kern w:val="0"/>
                <w:sz w:val="32"/>
                <w:szCs w:val="32"/>
              </w:rPr>
              <w:t>资金管理。</w:t>
            </w:r>
            <w:r w:rsidRPr="00576EF3">
              <w:rPr>
                <w:rFonts w:ascii="仿宋_GB2312" w:eastAsia="仿宋_GB2312" w:hAnsi="Times New Roman" w:cs="Times New Roman"/>
                <w:color w:val="000000"/>
                <w:spacing w:val="-6"/>
                <w:kern w:val="0"/>
                <w:sz w:val="32"/>
                <w:szCs w:val="32"/>
              </w:rPr>
              <w:t>园区企业发展扶持基金由</w:t>
            </w:r>
            <w:proofErr w:type="gramStart"/>
            <w:r w:rsidRPr="00576EF3">
              <w:rPr>
                <w:rFonts w:ascii="仿宋_GB2312" w:eastAsia="仿宋_GB2312" w:hAnsi="Times New Roman" w:cs="Times New Roman"/>
                <w:color w:val="000000"/>
                <w:spacing w:val="-6"/>
                <w:kern w:val="0"/>
                <w:sz w:val="32"/>
                <w:szCs w:val="32"/>
              </w:rPr>
              <w:t>湟</w:t>
            </w:r>
            <w:proofErr w:type="gramEnd"/>
            <w:r w:rsidRPr="00576EF3">
              <w:rPr>
                <w:rFonts w:ascii="仿宋_GB2312" w:eastAsia="仿宋_GB2312" w:hAnsi="Times New Roman" w:cs="Times New Roman"/>
                <w:color w:val="000000"/>
                <w:spacing w:val="-6"/>
                <w:kern w:val="0"/>
                <w:sz w:val="32"/>
                <w:szCs w:val="32"/>
              </w:rPr>
              <w:t>中上新庄中小企业创业园区管理委员会负责，实行</w:t>
            </w:r>
            <w:proofErr w:type="gramStart"/>
            <w:r w:rsidRPr="00576EF3">
              <w:rPr>
                <w:rFonts w:ascii="仿宋_GB2312" w:eastAsia="仿宋_GB2312" w:hAnsi="Times New Roman" w:cs="Times New Roman"/>
                <w:color w:val="000000"/>
                <w:spacing w:val="-6"/>
                <w:kern w:val="0"/>
                <w:sz w:val="32"/>
                <w:szCs w:val="32"/>
              </w:rPr>
              <w:t>专帐</w:t>
            </w:r>
            <w:proofErr w:type="gramEnd"/>
            <w:r w:rsidRPr="00576EF3">
              <w:rPr>
                <w:rFonts w:ascii="仿宋_GB2312" w:eastAsia="仿宋_GB2312" w:hAnsi="Times New Roman" w:cs="Times New Roman"/>
                <w:color w:val="000000"/>
                <w:spacing w:val="-6"/>
                <w:kern w:val="0"/>
                <w:sz w:val="32"/>
                <w:szCs w:val="32"/>
              </w:rPr>
              <w:t>管理、专款专用，并接受相关部门的审计和监督检查。</w:t>
            </w:r>
          </w:p>
          <w:p w:rsidR="00576EF3" w:rsidRPr="00576EF3" w:rsidRDefault="00576EF3" w:rsidP="00576EF3">
            <w:pPr>
              <w:widowControl/>
              <w:wordWrap w:val="0"/>
              <w:spacing w:line="560" w:lineRule="atLeast"/>
              <w:rPr>
                <w:rFonts w:ascii="����" w:eastAsia="微软雅黑" w:hAnsi="����" w:cs="宋体"/>
                <w:color w:val="000000"/>
                <w:kern w:val="0"/>
                <w:sz w:val="18"/>
                <w:szCs w:val="18"/>
              </w:rPr>
            </w:pPr>
            <w:r w:rsidRPr="00576EF3">
              <w:rPr>
                <w:rFonts w:ascii="Times New Roman" w:eastAsia="微软雅黑" w:hAnsi="Times New Roman" w:cs="Times New Roman"/>
                <w:b/>
                <w:bCs/>
                <w:color w:val="000000"/>
                <w:kern w:val="0"/>
                <w:sz w:val="32"/>
                <w:szCs w:val="32"/>
              </w:rPr>
              <w:t> </w:t>
            </w:r>
            <w:r w:rsidRPr="00576EF3">
              <w:rPr>
                <w:rFonts w:ascii="Times New Roman" w:eastAsia="微软雅黑" w:hAnsi="Times New Roman" w:cs="Times New Roman"/>
                <w:color w:val="000000"/>
                <w:kern w:val="0"/>
                <w:sz w:val="32"/>
                <w:szCs w:val="32"/>
              </w:rPr>
              <w:t xml:space="preserve">　</w:t>
            </w:r>
            <w:r w:rsidRPr="00576EF3">
              <w:rPr>
                <w:rFonts w:ascii="Times New Roman" w:eastAsia="微软雅黑" w:hAnsi="Times New Roman" w:cs="Times New Roman"/>
                <w:color w:val="000000"/>
                <w:kern w:val="0"/>
                <w:sz w:val="32"/>
                <w:szCs w:val="32"/>
              </w:rPr>
              <w:t> </w:t>
            </w:r>
            <w:r w:rsidRPr="00576EF3">
              <w:rPr>
                <w:rFonts w:ascii="黑体" w:eastAsia="黑体" w:hAnsi="黑体" w:cs="Times New Roman"/>
                <w:color w:val="000000"/>
                <w:kern w:val="0"/>
                <w:sz w:val="32"/>
                <w:szCs w:val="32"/>
              </w:rPr>
              <w:t>第三条</w:t>
            </w:r>
            <w:r w:rsidRPr="00576EF3">
              <w:rPr>
                <w:rFonts w:ascii="Times New Roman" w:eastAsia="微软雅黑" w:hAnsi="Times New Roman" w:cs="Times New Roman"/>
                <w:color w:val="000000"/>
                <w:kern w:val="0"/>
                <w:sz w:val="32"/>
                <w:szCs w:val="32"/>
              </w:rPr>
              <w:t> </w:t>
            </w:r>
            <w:r w:rsidRPr="00576EF3">
              <w:rPr>
                <w:rFonts w:ascii="黑体" w:eastAsia="黑体" w:hAnsi="黑体" w:cs="Times New Roman"/>
                <w:color w:val="000000"/>
                <w:kern w:val="0"/>
                <w:sz w:val="32"/>
                <w:szCs w:val="32"/>
              </w:rPr>
              <w:t>扶持范围。</w:t>
            </w:r>
            <w:r w:rsidRPr="00576EF3">
              <w:rPr>
                <w:rFonts w:ascii="仿宋_GB2312" w:eastAsia="仿宋_GB2312" w:hAnsi="Times New Roman" w:cs="Times New Roman"/>
                <w:color w:val="000000"/>
                <w:kern w:val="0"/>
                <w:sz w:val="32"/>
                <w:szCs w:val="32"/>
              </w:rPr>
              <w:t>本办法适用于在湟中县食品药品和市场监督管理、税务等相关部门注册登记，</w:t>
            </w:r>
            <w:proofErr w:type="gramStart"/>
            <w:r w:rsidRPr="00576EF3">
              <w:rPr>
                <w:rFonts w:ascii="仿宋_GB2312" w:eastAsia="仿宋_GB2312" w:hAnsi="Times New Roman" w:cs="Times New Roman"/>
                <w:color w:val="000000"/>
                <w:kern w:val="0"/>
                <w:sz w:val="32"/>
                <w:szCs w:val="32"/>
              </w:rPr>
              <w:t>且登记</w:t>
            </w:r>
            <w:proofErr w:type="gramEnd"/>
            <w:r w:rsidRPr="00576EF3">
              <w:rPr>
                <w:rFonts w:ascii="仿宋_GB2312" w:eastAsia="仿宋_GB2312" w:hAnsi="Times New Roman" w:cs="Times New Roman"/>
                <w:color w:val="000000"/>
                <w:kern w:val="0"/>
                <w:sz w:val="32"/>
                <w:szCs w:val="32"/>
              </w:rPr>
              <w:t>注册地址为</w:t>
            </w:r>
            <w:proofErr w:type="gramStart"/>
            <w:r w:rsidRPr="00576EF3">
              <w:rPr>
                <w:rFonts w:ascii="仿宋_GB2312" w:eastAsia="仿宋_GB2312" w:hAnsi="Times New Roman" w:cs="Times New Roman"/>
                <w:color w:val="000000"/>
                <w:kern w:val="0"/>
                <w:sz w:val="32"/>
                <w:szCs w:val="32"/>
              </w:rPr>
              <w:t>湟</w:t>
            </w:r>
            <w:proofErr w:type="gramEnd"/>
            <w:r w:rsidRPr="00576EF3">
              <w:rPr>
                <w:rFonts w:ascii="仿宋_GB2312" w:eastAsia="仿宋_GB2312" w:hAnsi="Times New Roman" w:cs="Times New Roman"/>
                <w:color w:val="000000"/>
                <w:kern w:val="0"/>
                <w:sz w:val="32"/>
                <w:szCs w:val="32"/>
              </w:rPr>
              <w:t>中上新庄中小企业创业园区的企业。</w:t>
            </w:r>
          </w:p>
          <w:p w:rsidR="00576EF3" w:rsidRPr="00576EF3" w:rsidRDefault="00576EF3" w:rsidP="00576EF3">
            <w:pPr>
              <w:widowControl/>
              <w:wordWrap w:val="0"/>
              <w:spacing w:line="560" w:lineRule="atLeast"/>
              <w:ind w:firstLine="630"/>
              <w:rPr>
                <w:rFonts w:ascii="����" w:eastAsia="微软雅黑" w:hAnsi="����" w:cs="宋体"/>
                <w:color w:val="000000"/>
                <w:kern w:val="0"/>
                <w:sz w:val="18"/>
                <w:szCs w:val="18"/>
              </w:rPr>
            </w:pPr>
            <w:r w:rsidRPr="00576EF3">
              <w:rPr>
                <w:rFonts w:ascii="黑体" w:eastAsia="黑体" w:hAnsi="黑体" w:cs="Times New Roman"/>
                <w:color w:val="000000"/>
                <w:kern w:val="0"/>
                <w:sz w:val="32"/>
                <w:szCs w:val="32"/>
              </w:rPr>
              <w:lastRenderedPageBreak/>
              <w:t>第四条</w:t>
            </w:r>
            <w:r w:rsidRPr="00576EF3">
              <w:rPr>
                <w:rFonts w:ascii="Times New Roman" w:eastAsia="微软雅黑" w:hAnsi="Times New Roman" w:cs="Times New Roman"/>
                <w:color w:val="000000"/>
                <w:kern w:val="0"/>
                <w:sz w:val="32"/>
                <w:szCs w:val="32"/>
              </w:rPr>
              <w:t> </w:t>
            </w:r>
            <w:r w:rsidRPr="00576EF3">
              <w:rPr>
                <w:rFonts w:ascii="黑体" w:eastAsia="黑体" w:hAnsi="黑体" w:cs="Times New Roman"/>
                <w:color w:val="000000"/>
                <w:kern w:val="0"/>
                <w:sz w:val="32"/>
                <w:szCs w:val="32"/>
              </w:rPr>
              <w:t>扶持方式</w:t>
            </w:r>
            <w:r w:rsidRPr="00576EF3">
              <w:rPr>
                <w:rFonts w:ascii="方正楷体_GBK" w:eastAsia="方正楷体_GBK" w:hAnsi="Times New Roman" w:cs="Times New Roman"/>
                <w:b/>
                <w:bCs/>
                <w:color w:val="000000"/>
                <w:kern w:val="0"/>
                <w:sz w:val="32"/>
                <w:szCs w:val="32"/>
              </w:rPr>
              <w:t>。</w:t>
            </w:r>
            <w:r w:rsidRPr="00576EF3">
              <w:rPr>
                <w:rFonts w:ascii="仿宋_GB2312" w:eastAsia="仿宋_GB2312" w:hAnsi="Times New Roman" w:cs="Times New Roman"/>
                <w:color w:val="000000"/>
                <w:kern w:val="0"/>
                <w:sz w:val="32"/>
                <w:szCs w:val="32"/>
              </w:rPr>
              <w:t>对符合条件的园区企业，采取多种方式进行扶持：</w:t>
            </w:r>
          </w:p>
          <w:p w:rsidR="00576EF3" w:rsidRPr="00576EF3" w:rsidRDefault="00576EF3" w:rsidP="00576EF3">
            <w:pPr>
              <w:widowControl/>
              <w:wordWrap w:val="0"/>
              <w:spacing w:line="560" w:lineRule="atLeast"/>
              <w:ind w:firstLine="640"/>
              <w:rPr>
                <w:rFonts w:ascii="����" w:eastAsia="微软雅黑" w:hAnsi="����" w:cs="宋体"/>
                <w:color w:val="000000"/>
                <w:kern w:val="0"/>
                <w:sz w:val="18"/>
                <w:szCs w:val="18"/>
              </w:rPr>
            </w:pPr>
            <w:r w:rsidRPr="00576EF3">
              <w:rPr>
                <w:rFonts w:ascii="楷体_GB2312" w:eastAsia="楷体_GB2312" w:hAnsi="Times New Roman" w:cs="Times New Roman"/>
                <w:b/>
                <w:bCs/>
                <w:color w:val="000000"/>
                <w:kern w:val="0"/>
                <w:sz w:val="32"/>
                <w:szCs w:val="32"/>
              </w:rPr>
              <w:t>（一）参股扶持。</w:t>
            </w:r>
            <w:r w:rsidRPr="00576EF3">
              <w:rPr>
                <w:rFonts w:ascii="仿宋_GB2312" w:eastAsia="仿宋_GB2312" w:hAnsi="Times New Roman" w:cs="Times New Roman"/>
                <w:color w:val="000000"/>
                <w:kern w:val="0"/>
                <w:sz w:val="32"/>
                <w:szCs w:val="32"/>
              </w:rPr>
              <w:t>园区企业发展扶持基金允许企业阶段性参</w:t>
            </w:r>
            <w:r w:rsidRPr="00576EF3">
              <w:rPr>
                <w:rFonts w:ascii="仿宋_GB2312" w:eastAsia="仿宋_GB2312" w:hAnsi="Times New Roman" w:cs="Times New Roman"/>
                <w:color w:val="000000"/>
                <w:spacing w:val="-6"/>
                <w:kern w:val="0"/>
                <w:sz w:val="32"/>
                <w:szCs w:val="32"/>
              </w:rPr>
              <w:t>股，参股时间一般为</w:t>
            </w:r>
            <w:r w:rsidRPr="00576EF3">
              <w:rPr>
                <w:rFonts w:ascii="Times New Roman" w:eastAsia="微软雅黑" w:hAnsi="Times New Roman" w:cs="Times New Roman"/>
                <w:color w:val="000000"/>
                <w:spacing w:val="-6"/>
                <w:kern w:val="0"/>
                <w:sz w:val="32"/>
                <w:szCs w:val="32"/>
              </w:rPr>
              <w:t>3</w:t>
            </w:r>
            <w:r w:rsidRPr="00576EF3">
              <w:rPr>
                <w:rFonts w:ascii="仿宋_GB2312" w:eastAsia="仿宋_GB2312" w:hAnsi="Times New Roman" w:cs="Times New Roman"/>
                <w:color w:val="000000"/>
                <w:spacing w:val="-6"/>
                <w:kern w:val="0"/>
                <w:sz w:val="32"/>
                <w:szCs w:val="32"/>
              </w:rPr>
              <w:t>年，入股资金最高</w:t>
            </w:r>
            <w:r w:rsidRPr="00576EF3">
              <w:rPr>
                <w:rFonts w:ascii="Times New Roman" w:eastAsia="微软雅黑" w:hAnsi="Times New Roman" w:cs="Times New Roman"/>
                <w:color w:val="000000"/>
                <w:spacing w:val="-6"/>
                <w:kern w:val="0"/>
                <w:sz w:val="32"/>
                <w:szCs w:val="32"/>
              </w:rPr>
              <w:t>100</w:t>
            </w:r>
            <w:r w:rsidRPr="00576EF3">
              <w:rPr>
                <w:rFonts w:ascii="仿宋_GB2312" w:eastAsia="仿宋_GB2312" w:hAnsi="Times New Roman" w:cs="Times New Roman"/>
                <w:color w:val="000000"/>
                <w:spacing w:val="-6"/>
                <w:kern w:val="0"/>
                <w:sz w:val="32"/>
                <w:szCs w:val="32"/>
              </w:rPr>
              <w:t>万元，参股企业每年按约定的比例缴纳国有资本经营收益，但不得低于同期银行利率。</w:t>
            </w:r>
          </w:p>
          <w:p w:rsidR="00576EF3" w:rsidRPr="00576EF3" w:rsidRDefault="00576EF3" w:rsidP="00576EF3">
            <w:pPr>
              <w:widowControl/>
              <w:wordWrap w:val="0"/>
              <w:spacing w:line="560" w:lineRule="atLeast"/>
              <w:ind w:firstLine="640"/>
              <w:rPr>
                <w:rFonts w:ascii="����" w:eastAsia="微软雅黑" w:hAnsi="����" w:cs="宋体"/>
                <w:color w:val="000000"/>
                <w:kern w:val="0"/>
                <w:sz w:val="18"/>
                <w:szCs w:val="18"/>
              </w:rPr>
            </w:pPr>
            <w:r w:rsidRPr="00576EF3">
              <w:rPr>
                <w:rFonts w:ascii="楷体_GB2312" w:eastAsia="楷体_GB2312" w:hAnsi="Times New Roman" w:cs="Times New Roman"/>
                <w:b/>
                <w:bCs/>
                <w:color w:val="000000"/>
                <w:kern w:val="0"/>
                <w:sz w:val="32"/>
                <w:szCs w:val="32"/>
              </w:rPr>
              <w:t>（二）贷款贴息。</w:t>
            </w:r>
            <w:r w:rsidRPr="00576EF3">
              <w:rPr>
                <w:rFonts w:ascii="仿宋_GB2312" w:eastAsia="仿宋_GB2312" w:hAnsi="Times New Roman" w:cs="Times New Roman"/>
                <w:color w:val="000000"/>
                <w:kern w:val="0"/>
                <w:sz w:val="32"/>
                <w:szCs w:val="32"/>
              </w:rPr>
              <w:t>对符合产业政策导向、暂时经营困难的企</w:t>
            </w:r>
            <w:r w:rsidRPr="00576EF3">
              <w:rPr>
                <w:rFonts w:ascii="仿宋_GB2312" w:eastAsia="仿宋_GB2312" w:hAnsi="Times New Roman" w:cs="Times New Roman"/>
                <w:color w:val="000000"/>
                <w:spacing w:val="-6"/>
                <w:kern w:val="0"/>
                <w:sz w:val="32"/>
                <w:szCs w:val="32"/>
              </w:rPr>
              <w:t>业，在企业发展扶持基金中安排不高于</w:t>
            </w:r>
            <w:r w:rsidRPr="00576EF3">
              <w:rPr>
                <w:rFonts w:ascii="Times New Roman" w:eastAsia="微软雅黑" w:hAnsi="Times New Roman" w:cs="Times New Roman"/>
                <w:color w:val="000000"/>
                <w:spacing w:val="-6"/>
                <w:kern w:val="0"/>
                <w:sz w:val="32"/>
                <w:szCs w:val="32"/>
              </w:rPr>
              <w:t>100</w:t>
            </w:r>
            <w:r w:rsidRPr="00576EF3">
              <w:rPr>
                <w:rFonts w:ascii="仿宋_GB2312" w:eastAsia="仿宋_GB2312" w:hAnsi="Times New Roman" w:cs="Times New Roman"/>
                <w:color w:val="000000"/>
                <w:spacing w:val="-6"/>
                <w:kern w:val="0"/>
                <w:sz w:val="32"/>
                <w:szCs w:val="32"/>
              </w:rPr>
              <w:t>万元（含）的扶持资金，进行贷款贴息，贴息金额不超过企业上年度贷款总利息的</w:t>
            </w:r>
            <w:r w:rsidRPr="00576EF3">
              <w:rPr>
                <w:rFonts w:ascii="Times New Roman" w:eastAsia="微软雅黑" w:hAnsi="Times New Roman" w:cs="Times New Roman"/>
                <w:color w:val="000000"/>
                <w:spacing w:val="-6"/>
                <w:kern w:val="0"/>
                <w:sz w:val="32"/>
                <w:szCs w:val="32"/>
              </w:rPr>
              <w:t>30%</w:t>
            </w:r>
            <w:r w:rsidRPr="00576EF3">
              <w:rPr>
                <w:rFonts w:ascii="仿宋_GB2312" w:eastAsia="仿宋_GB2312" w:hAnsi="Times New Roman" w:cs="Times New Roman"/>
                <w:color w:val="000000"/>
                <w:spacing w:val="-6"/>
                <w:kern w:val="0"/>
                <w:sz w:val="32"/>
                <w:szCs w:val="32"/>
              </w:rPr>
              <w:t>。</w:t>
            </w:r>
          </w:p>
          <w:p w:rsidR="00576EF3" w:rsidRPr="00576EF3" w:rsidRDefault="00576EF3" w:rsidP="00576EF3">
            <w:pPr>
              <w:widowControl/>
              <w:wordWrap w:val="0"/>
              <w:spacing w:line="560" w:lineRule="atLeast"/>
              <w:ind w:firstLine="640"/>
              <w:rPr>
                <w:rFonts w:ascii="����" w:eastAsia="微软雅黑" w:hAnsi="����" w:cs="宋体"/>
                <w:color w:val="000000"/>
                <w:kern w:val="0"/>
                <w:sz w:val="18"/>
                <w:szCs w:val="18"/>
              </w:rPr>
            </w:pPr>
            <w:r w:rsidRPr="00576EF3">
              <w:rPr>
                <w:rFonts w:ascii="楷体_GB2312" w:eastAsia="楷体_GB2312" w:hAnsi="Times New Roman" w:cs="Times New Roman"/>
                <w:b/>
                <w:bCs/>
                <w:color w:val="000000"/>
                <w:kern w:val="0"/>
                <w:sz w:val="32"/>
                <w:szCs w:val="32"/>
              </w:rPr>
              <w:t>（三）鼓励技术改造。</w:t>
            </w:r>
            <w:r w:rsidRPr="00576EF3">
              <w:rPr>
                <w:rFonts w:ascii="仿宋_GB2312" w:eastAsia="仿宋_GB2312" w:hAnsi="Times New Roman" w:cs="Times New Roman"/>
                <w:color w:val="000000"/>
                <w:kern w:val="0"/>
                <w:sz w:val="32"/>
                <w:szCs w:val="32"/>
              </w:rPr>
              <w:t>支持优势传统企业通过技术改造，运用智能化、信息化、网络化等先进技术以及新工艺、新设备、新材料，提升自我发展能力。对总投资额在</w:t>
            </w:r>
            <w:r w:rsidRPr="00576EF3">
              <w:rPr>
                <w:rFonts w:ascii="Times New Roman" w:eastAsia="微软雅黑" w:hAnsi="Times New Roman" w:cs="Times New Roman"/>
                <w:color w:val="000000"/>
                <w:kern w:val="0"/>
                <w:sz w:val="32"/>
                <w:szCs w:val="32"/>
              </w:rPr>
              <w:t>500</w:t>
            </w:r>
            <w:r w:rsidRPr="00576EF3">
              <w:rPr>
                <w:rFonts w:ascii="仿宋_GB2312" w:eastAsia="仿宋_GB2312" w:hAnsi="Times New Roman" w:cs="Times New Roman"/>
                <w:color w:val="000000"/>
                <w:kern w:val="0"/>
                <w:sz w:val="32"/>
                <w:szCs w:val="32"/>
              </w:rPr>
              <w:t>万元</w:t>
            </w:r>
            <w:r w:rsidRPr="00576EF3">
              <w:rPr>
                <w:rFonts w:ascii="Times New Roman" w:eastAsia="微软雅黑" w:hAnsi="Times New Roman" w:cs="Times New Roman"/>
                <w:color w:val="000000"/>
                <w:kern w:val="0"/>
                <w:sz w:val="32"/>
                <w:szCs w:val="32"/>
              </w:rPr>
              <w:t>(</w:t>
            </w:r>
            <w:r w:rsidRPr="00576EF3">
              <w:rPr>
                <w:rFonts w:ascii="仿宋_GB2312" w:eastAsia="仿宋_GB2312" w:hAnsi="Times New Roman" w:cs="Times New Roman"/>
                <w:color w:val="000000"/>
                <w:kern w:val="0"/>
                <w:sz w:val="32"/>
                <w:szCs w:val="32"/>
              </w:rPr>
              <w:t>含</w:t>
            </w:r>
            <w:r w:rsidRPr="00576EF3">
              <w:rPr>
                <w:rFonts w:ascii="Times New Roman" w:eastAsia="微软雅黑" w:hAnsi="Times New Roman" w:cs="Times New Roman"/>
                <w:color w:val="000000"/>
                <w:kern w:val="0"/>
                <w:sz w:val="32"/>
                <w:szCs w:val="32"/>
              </w:rPr>
              <w:t>)</w:t>
            </w:r>
            <w:r w:rsidRPr="00576EF3">
              <w:rPr>
                <w:rFonts w:ascii="仿宋_GB2312" w:eastAsia="仿宋_GB2312" w:hAnsi="Times New Roman" w:cs="Times New Roman"/>
                <w:color w:val="000000"/>
                <w:kern w:val="0"/>
                <w:sz w:val="32"/>
                <w:szCs w:val="32"/>
              </w:rPr>
              <w:t>以上的工业技术改造项目，按设备投资额的</w:t>
            </w:r>
            <w:r w:rsidRPr="00576EF3">
              <w:rPr>
                <w:rFonts w:ascii="Times New Roman" w:eastAsia="微软雅黑" w:hAnsi="Times New Roman" w:cs="Times New Roman"/>
                <w:color w:val="000000"/>
                <w:kern w:val="0"/>
                <w:sz w:val="32"/>
                <w:szCs w:val="32"/>
              </w:rPr>
              <w:t>1%</w:t>
            </w:r>
            <w:r w:rsidRPr="00576EF3">
              <w:rPr>
                <w:rFonts w:ascii="仿宋_GB2312" w:eastAsia="仿宋_GB2312" w:hAnsi="Times New Roman" w:cs="Times New Roman"/>
                <w:color w:val="000000"/>
                <w:kern w:val="0"/>
                <w:sz w:val="32"/>
                <w:szCs w:val="32"/>
              </w:rPr>
              <w:t>给予资助，单个项目资助额最高不超过</w:t>
            </w:r>
            <w:r w:rsidRPr="00576EF3">
              <w:rPr>
                <w:rFonts w:ascii="Times New Roman" w:eastAsia="微软雅黑" w:hAnsi="Times New Roman" w:cs="Times New Roman"/>
                <w:color w:val="000000"/>
                <w:kern w:val="0"/>
                <w:sz w:val="32"/>
                <w:szCs w:val="32"/>
              </w:rPr>
              <w:t>20</w:t>
            </w:r>
            <w:r w:rsidRPr="00576EF3">
              <w:rPr>
                <w:rFonts w:ascii="仿宋_GB2312" w:eastAsia="仿宋_GB2312" w:hAnsi="Times New Roman" w:cs="Times New Roman"/>
                <w:color w:val="000000"/>
                <w:kern w:val="0"/>
                <w:sz w:val="32"/>
                <w:szCs w:val="32"/>
              </w:rPr>
              <w:t>万元。购买有关部门认定的首台</w:t>
            </w:r>
            <w:r w:rsidRPr="00576EF3">
              <w:rPr>
                <w:rFonts w:ascii="Times New Roman" w:eastAsia="微软雅黑" w:hAnsi="Times New Roman" w:cs="Times New Roman"/>
                <w:color w:val="000000"/>
                <w:kern w:val="0"/>
                <w:sz w:val="32"/>
                <w:szCs w:val="32"/>
              </w:rPr>
              <w:t>(</w:t>
            </w:r>
            <w:r w:rsidRPr="00576EF3">
              <w:rPr>
                <w:rFonts w:ascii="仿宋_GB2312" w:eastAsia="仿宋_GB2312" w:hAnsi="Times New Roman" w:cs="Times New Roman"/>
                <w:color w:val="000000"/>
                <w:kern w:val="0"/>
                <w:sz w:val="32"/>
                <w:szCs w:val="32"/>
              </w:rPr>
              <w:t>套</w:t>
            </w:r>
            <w:r w:rsidRPr="00576EF3">
              <w:rPr>
                <w:rFonts w:ascii="Times New Roman" w:eastAsia="微软雅黑" w:hAnsi="Times New Roman" w:cs="Times New Roman"/>
                <w:color w:val="000000"/>
                <w:kern w:val="0"/>
                <w:sz w:val="32"/>
                <w:szCs w:val="32"/>
              </w:rPr>
              <w:t>)</w:t>
            </w:r>
            <w:r w:rsidRPr="00576EF3">
              <w:rPr>
                <w:rFonts w:ascii="仿宋_GB2312" w:eastAsia="仿宋_GB2312" w:hAnsi="Times New Roman" w:cs="Times New Roman"/>
                <w:color w:val="000000"/>
                <w:kern w:val="0"/>
                <w:sz w:val="32"/>
                <w:szCs w:val="32"/>
              </w:rPr>
              <w:t>重大技术装备，按售价的</w:t>
            </w:r>
            <w:r w:rsidRPr="00576EF3">
              <w:rPr>
                <w:rFonts w:ascii="Times New Roman" w:eastAsia="微软雅黑" w:hAnsi="Times New Roman" w:cs="Times New Roman"/>
                <w:color w:val="000000"/>
                <w:kern w:val="0"/>
                <w:sz w:val="32"/>
                <w:szCs w:val="32"/>
              </w:rPr>
              <w:t>10%</w:t>
            </w:r>
            <w:r w:rsidRPr="00576EF3">
              <w:rPr>
                <w:rFonts w:ascii="仿宋_GB2312" w:eastAsia="仿宋_GB2312" w:hAnsi="Times New Roman" w:cs="Times New Roman"/>
                <w:color w:val="000000"/>
                <w:kern w:val="0"/>
                <w:sz w:val="32"/>
                <w:szCs w:val="32"/>
              </w:rPr>
              <w:t>给予补助，补助金额最高不超过</w:t>
            </w:r>
            <w:r w:rsidRPr="00576EF3">
              <w:rPr>
                <w:rFonts w:ascii="Times New Roman" w:eastAsia="微软雅黑" w:hAnsi="Times New Roman" w:cs="Times New Roman"/>
                <w:color w:val="000000"/>
                <w:kern w:val="0"/>
                <w:sz w:val="32"/>
                <w:szCs w:val="32"/>
              </w:rPr>
              <w:t>50</w:t>
            </w:r>
            <w:r w:rsidRPr="00576EF3">
              <w:rPr>
                <w:rFonts w:ascii="仿宋_GB2312" w:eastAsia="仿宋_GB2312" w:hAnsi="Times New Roman" w:cs="Times New Roman"/>
                <w:color w:val="000000"/>
                <w:kern w:val="0"/>
                <w:sz w:val="32"/>
                <w:szCs w:val="32"/>
              </w:rPr>
              <w:t>万元。</w:t>
            </w:r>
          </w:p>
          <w:p w:rsidR="00576EF3" w:rsidRPr="00576EF3" w:rsidRDefault="00576EF3" w:rsidP="00576EF3">
            <w:pPr>
              <w:widowControl/>
              <w:wordWrap w:val="0"/>
              <w:spacing w:line="560" w:lineRule="atLeast"/>
              <w:ind w:firstLine="640"/>
              <w:rPr>
                <w:rFonts w:ascii="����" w:eastAsia="微软雅黑" w:hAnsi="����" w:cs="宋体"/>
                <w:color w:val="000000"/>
                <w:kern w:val="0"/>
                <w:sz w:val="18"/>
                <w:szCs w:val="18"/>
              </w:rPr>
            </w:pPr>
            <w:r w:rsidRPr="00576EF3">
              <w:rPr>
                <w:rFonts w:ascii="楷体_GB2312" w:eastAsia="楷体_GB2312" w:hAnsi="Times New Roman" w:cs="Times New Roman"/>
                <w:b/>
                <w:bCs/>
                <w:color w:val="000000"/>
                <w:kern w:val="0"/>
                <w:sz w:val="32"/>
                <w:szCs w:val="32"/>
              </w:rPr>
              <w:t>（四）培育</w:t>
            </w:r>
            <w:proofErr w:type="gramStart"/>
            <w:r w:rsidRPr="00576EF3">
              <w:rPr>
                <w:rFonts w:ascii="楷体_GB2312" w:eastAsia="楷体_GB2312" w:hAnsi="Times New Roman" w:cs="Times New Roman"/>
                <w:b/>
                <w:bCs/>
                <w:color w:val="000000"/>
                <w:kern w:val="0"/>
                <w:sz w:val="32"/>
                <w:szCs w:val="32"/>
              </w:rPr>
              <w:t>规</w:t>
            </w:r>
            <w:proofErr w:type="gramEnd"/>
            <w:r w:rsidRPr="00576EF3">
              <w:rPr>
                <w:rFonts w:ascii="楷体_GB2312" w:eastAsia="楷体_GB2312" w:hAnsi="Times New Roman" w:cs="Times New Roman"/>
                <w:b/>
                <w:bCs/>
                <w:color w:val="000000"/>
                <w:kern w:val="0"/>
                <w:sz w:val="32"/>
                <w:szCs w:val="32"/>
              </w:rPr>
              <w:t>上企业。</w:t>
            </w:r>
            <w:r w:rsidRPr="00576EF3">
              <w:rPr>
                <w:rFonts w:ascii="仿宋_GB2312" w:eastAsia="仿宋_GB2312" w:hAnsi="Times New Roman" w:cs="Times New Roman"/>
                <w:color w:val="000000"/>
                <w:kern w:val="0"/>
                <w:sz w:val="32"/>
                <w:szCs w:val="32"/>
              </w:rPr>
              <w:t>为培育壮大一批规模大、实力强、效益好、在国内外具有较高知名度和竞争力的优势企业，引领全县工业经济快速发展，对于新入</w:t>
            </w:r>
            <w:proofErr w:type="gramStart"/>
            <w:r w:rsidRPr="00576EF3">
              <w:rPr>
                <w:rFonts w:ascii="仿宋_GB2312" w:eastAsia="仿宋_GB2312" w:hAnsi="Times New Roman" w:cs="Times New Roman"/>
                <w:color w:val="000000"/>
                <w:kern w:val="0"/>
                <w:sz w:val="32"/>
                <w:szCs w:val="32"/>
              </w:rPr>
              <w:t>规</w:t>
            </w:r>
            <w:proofErr w:type="gramEnd"/>
            <w:r w:rsidRPr="00576EF3">
              <w:rPr>
                <w:rFonts w:ascii="Times New Roman" w:eastAsia="微软雅黑" w:hAnsi="Times New Roman" w:cs="Times New Roman"/>
                <w:color w:val="000000"/>
                <w:kern w:val="0"/>
                <w:sz w:val="32"/>
                <w:szCs w:val="32"/>
              </w:rPr>
              <w:t>(</w:t>
            </w:r>
            <w:r w:rsidRPr="00576EF3">
              <w:rPr>
                <w:rFonts w:ascii="仿宋_GB2312" w:eastAsia="仿宋_GB2312" w:hAnsi="Times New Roman" w:cs="Times New Roman"/>
                <w:color w:val="000000"/>
                <w:kern w:val="0"/>
                <w:sz w:val="32"/>
                <w:szCs w:val="32"/>
              </w:rPr>
              <w:t>限</w:t>
            </w:r>
            <w:r w:rsidRPr="00576EF3">
              <w:rPr>
                <w:rFonts w:ascii="Times New Roman" w:eastAsia="微软雅黑" w:hAnsi="Times New Roman" w:cs="Times New Roman"/>
                <w:color w:val="000000"/>
                <w:kern w:val="0"/>
                <w:sz w:val="32"/>
                <w:szCs w:val="32"/>
              </w:rPr>
              <w:t>)</w:t>
            </w:r>
            <w:r w:rsidRPr="00576EF3">
              <w:rPr>
                <w:rFonts w:ascii="仿宋_GB2312" w:eastAsia="仿宋_GB2312" w:hAnsi="Times New Roman" w:cs="Times New Roman"/>
                <w:color w:val="000000"/>
                <w:kern w:val="0"/>
                <w:sz w:val="32"/>
                <w:szCs w:val="32"/>
              </w:rPr>
              <w:t>企业及</w:t>
            </w:r>
            <w:proofErr w:type="gramStart"/>
            <w:r w:rsidRPr="00576EF3">
              <w:rPr>
                <w:rFonts w:ascii="仿宋_GB2312" w:eastAsia="仿宋_GB2312" w:hAnsi="Times New Roman" w:cs="Times New Roman"/>
                <w:color w:val="000000"/>
                <w:kern w:val="0"/>
                <w:sz w:val="32"/>
                <w:szCs w:val="32"/>
              </w:rPr>
              <w:t>规</w:t>
            </w:r>
            <w:proofErr w:type="gramEnd"/>
            <w:r w:rsidRPr="00576EF3">
              <w:rPr>
                <w:rFonts w:ascii="Times New Roman" w:eastAsia="微软雅黑" w:hAnsi="Times New Roman" w:cs="Times New Roman"/>
                <w:color w:val="000000"/>
                <w:kern w:val="0"/>
                <w:sz w:val="32"/>
                <w:szCs w:val="32"/>
              </w:rPr>
              <w:t>(</w:t>
            </w:r>
            <w:r w:rsidRPr="00576EF3">
              <w:rPr>
                <w:rFonts w:ascii="仿宋_GB2312" w:eastAsia="仿宋_GB2312" w:hAnsi="Times New Roman" w:cs="Times New Roman"/>
                <w:color w:val="000000"/>
                <w:kern w:val="0"/>
                <w:sz w:val="32"/>
                <w:szCs w:val="32"/>
              </w:rPr>
              <w:t>限</w:t>
            </w:r>
            <w:r w:rsidRPr="00576EF3">
              <w:rPr>
                <w:rFonts w:ascii="Times New Roman" w:eastAsia="微软雅黑" w:hAnsi="Times New Roman" w:cs="Times New Roman"/>
                <w:color w:val="000000"/>
                <w:kern w:val="0"/>
                <w:sz w:val="32"/>
                <w:szCs w:val="32"/>
              </w:rPr>
              <w:t>)</w:t>
            </w:r>
            <w:r w:rsidRPr="00576EF3">
              <w:rPr>
                <w:rFonts w:ascii="仿宋_GB2312" w:eastAsia="仿宋_GB2312" w:hAnsi="Times New Roman" w:cs="Times New Roman"/>
                <w:color w:val="000000"/>
                <w:kern w:val="0"/>
                <w:sz w:val="32"/>
                <w:szCs w:val="32"/>
              </w:rPr>
              <w:t>下转</w:t>
            </w:r>
            <w:proofErr w:type="gramStart"/>
            <w:r w:rsidRPr="00576EF3">
              <w:rPr>
                <w:rFonts w:ascii="仿宋_GB2312" w:eastAsia="仿宋_GB2312" w:hAnsi="Times New Roman" w:cs="Times New Roman"/>
                <w:color w:val="000000"/>
                <w:kern w:val="0"/>
                <w:sz w:val="32"/>
                <w:szCs w:val="32"/>
              </w:rPr>
              <w:t>规</w:t>
            </w:r>
            <w:proofErr w:type="gramEnd"/>
            <w:r w:rsidRPr="00576EF3">
              <w:rPr>
                <w:rFonts w:ascii="Times New Roman" w:eastAsia="微软雅黑" w:hAnsi="Times New Roman" w:cs="Times New Roman"/>
                <w:color w:val="000000"/>
                <w:kern w:val="0"/>
                <w:sz w:val="32"/>
                <w:szCs w:val="32"/>
              </w:rPr>
              <w:t>(</w:t>
            </w:r>
            <w:r w:rsidRPr="00576EF3">
              <w:rPr>
                <w:rFonts w:ascii="仿宋_GB2312" w:eastAsia="仿宋_GB2312" w:hAnsi="Times New Roman" w:cs="Times New Roman"/>
                <w:color w:val="000000"/>
                <w:kern w:val="0"/>
                <w:sz w:val="32"/>
                <w:szCs w:val="32"/>
              </w:rPr>
              <w:t>限</w:t>
            </w:r>
            <w:r w:rsidRPr="00576EF3">
              <w:rPr>
                <w:rFonts w:ascii="Times New Roman" w:eastAsia="微软雅黑" w:hAnsi="Times New Roman" w:cs="Times New Roman"/>
                <w:color w:val="000000"/>
                <w:kern w:val="0"/>
                <w:sz w:val="32"/>
                <w:szCs w:val="32"/>
              </w:rPr>
              <w:t>)</w:t>
            </w:r>
            <w:r w:rsidRPr="00576EF3">
              <w:rPr>
                <w:rFonts w:ascii="仿宋_GB2312" w:eastAsia="仿宋_GB2312" w:hAnsi="Times New Roman" w:cs="Times New Roman"/>
                <w:color w:val="000000"/>
                <w:kern w:val="0"/>
                <w:sz w:val="32"/>
                <w:szCs w:val="32"/>
              </w:rPr>
              <w:t>上企业，在继续执行国家和省、市规定的税收优惠政策基础上，一次性奖励</w:t>
            </w:r>
            <w:r w:rsidRPr="00576EF3">
              <w:rPr>
                <w:rFonts w:ascii="Times New Roman" w:eastAsia="微软雅黑" w:hAnsi="Times New Roman" w:cs="Times New Roman"/>
                <w:color w:val="000000"/>
                <w:kern w:val="0"/>
                <w:sz w:val="32"/>
                <w:szCs w:val="32"/>
              </w:rPr>
              <w:t>10</w:t>
            </w:r>
            <w:r w:rsidRPr="00576EF3">
              <w:rPr>
                <w:rFonts w:ascii="仿宋_GB2312" w:eastAsia="仿宋_GB2312" w:hAnsi="Times New Roman" w:cs="Times New Roman"/>
                <w:color w:val="000000"/>
                <w:kern w:val="0"/>
                <w:sz w:val="32"/>
                <w:szCs w:val="32"/>
              </w:rPr>
              <w:t>万元。</w:t>
            </w:r>
          </w:p>
          <w:p w:rsidR="00576EF3" w:rsidRPr="00576EF3" w:rsidRDefault="00576EF3" w:rsidP="00576EF3">
            <w:pPr>
              <w:widowControl/>
              <w:wordWrap w:val="0"/>
              <w:spacing w:line="560" w:lineRule="atLeast"/>
              <w:ind w:firstLine="640"/>
              <w:rPr>
                <w:rFonts w:ascii="����" w:eastAsia="微软雅黑" w:hAnsi="����" w:cs="宋体"/>
                <w:color w:val="000000"/>
                <w:kern w:val="0"/>
                <w:sz w:val="18"/>
                <w:szCs w:val="18"/>
              </w:rPr>
            </w:pPr>
            <w:r w:rsidRPr="00576EF3">
              <w:rPr>
                <w:rFonts w:ascii="楷体_GB2312" w:eastAsia="楷体_GB2312" w:hAnsi="Times New Roman" w:cs="Times New Roman"/>
                <w:b/>
                <w:bCs/>
                <w:color w:val="000000"/>
                <w:kern w:val="0"/>
                <w:sz w:val="32"/>
                <w:szCs w:val="32"/>
              </w:rPr>
              <w:lastRenderedPageBreak/>
              <w:t>（五）促进就业。</w:t>
            </w:r>
            <w:r w:rsidRPr="00576EF3">
              <w:rPr>
                <w:rFonts w:ascii="仿宋_GB2312" w:eastAsia="仿宋_GB2312" w:hAnsi="Times New Roman" w:cs="Times New Roman"/>
                <w:color w:val="000000"/>
                <w:kern w:val="0"/>
                <w:sz w:val="32"/>
                <w:szCs w:val="32"/>
              </w:rPr>
              <w:t>对不裁员、少裁员的企业给予稳定就业岗</w:t>
            </w:r>
            <w:r w:rsidRPr="00576EF3">
              <w:rPr>
                <w:rFonts w:ascii="仿宋_GB2312" w:eastAsia="仿宋_GB2312" w:hAnsi="Times New Roman" w:cs="Times New Roman"/>
                <w:color w:val="000000"/>
                <w:spacing w:val="-6"/>
                <w:kern w:val="0"/>
                <w:sz w:val="32"/>
                <w:szCs w:val="32"/>
              </w:rPr>
              <w:t>位补贴，补贴金额不超过企业及职工上年度实际缴纳失业保险费总额的</w:t>
            </w:r>
            <w:r w:rsidRPr="00576EF3">
              <w:rPr>
                <w:rFonts w:ascii="Times New Roman" w:eastAsia="微软雅黑" w:hAnsi="Times New Roman" w:cs="Times New Roman"/>
                <w:color w:val="000000"/>
                <w:spacing w:val="-6"/>
                <w:kern w:val="0"/>
                <w:sz w:val="32"/>
                <w:szCs w:val="32"/>
              </w:rPr>
              <w:t>50%</w:t>
            </w:r>
            <w:r w:rsidRPr="00576EF3">
              <w:rPr>
                <w:rFonts w:ascii="仿宋_GB2312" w:eastAsia="仿宋_GB2312" w:hAnsi="Times New Roman" w:cs="Times New Roman"/>
                <w:color w:val="000000"/>
                <w:spacing w:val="-6"/>
                <w:kern w:val="0"/>
                <w:sz w:val="32"/>
                <w:szCs w:val="32"/>
              </w:rPr>
              <w:t>。对吸纳劳动力</w:t>
            </w:r>
            <w:r w:rsidRPr="00576EF3">
              <w:rPr>
                <w:rFonts w:ascii="Times New Roman" w:eastAsia="微软雅黑" w:hAnsi="Times New Roman" w:cs="Times New Roman"/>
                <w:color w:val="000000"/>
                <w:spacing w:val="-6"/>
                <w:kern w:val="0"/>
                <w:sz w:val="32"/>
                <w:szCs w:val="32"/>
              </w:rPr>
              <w:t>100</w:t>
            </w:r>
            <w:r w:rsidRPr="00576EF3">
              <w:rPr>
                <w:rFonts w:ascii="仿宋_GB2312" w:eastAsia="仿宋_GB2312" w:hAnsi="Times New Roman" w:cs="Times New Roman"/>
                <w:color w:val="000000"/>
                <w:spacing w:val="-6"/>
                <w:kern w:val="0"/>
                <w:sz w:val="32"/>
                <w:szCs w:val="32"/>
              </w:rPr>
              <w:t>名以上的企业人均每年补助</w:t>
            </w:r>
            <w:r w:rsidRPr="00576EF3">
              <w:rPr>
                <w:rFonts w:ascii="Times New Roman" w:eastAsia="微软雅黑" w:hAnsi="Times New Roman" w:cs="Times New Roman"/>
                <w:color w:val="000000"/>
                <w:spacing w:val="-6"/>
                <w:kern w:val="0"/>
                <w:sz w:val="32"/>
                <w:szCs w:val="32"/>
              </w:rPr>
              <w:t>200</w:t>
            </w:r>
            <w:r w:rsidRPr="00576EF3">
              <w:rPr>
                <w:rFonts w:ascii="仿宋_GB2312" w:eastAsia="仿宋_GB2312" w:hAnsi="Times New Roman" w:cs="Times New Roman"/>
                <w:color w:val="000000"/>
                <w:spacing w:val="-6"/>
                <w:kern w:val="0"/>
                <w:sz w:val="32"/>
                <w:szCs w:val="32"/>
              </w:rPr>
              <w:t>元。</w:t>
            </w:r>
          </w:p>
          <w:p w:rsidR="00576EF3" w:rsidRPr="00576EF3" w:rsidRDefault="00576EF3" w:rsidP="00576EF3">
            <w:pPr>
              <w:widowControl/>
              <w:wordWrap w:val="0"/>
              <w:spacing w:line="560" w:lineRule="atLeast"/>
              <w:ind w:firstLine="640"/>
              <w:rPr>
                <w:rFonts w:ascii="����" w:eastAsia="微软雅黑" w:hAnsi="����" w:cs="宋体"/>
                <w:color w:val="000000"/>
                <w:kern w:val="0"/>
                <w:sz w:val="18"/>
                <w:szCs w:val="18"/>
              </w:rPr>
            </w:pPr>
            <w:r w:rsidRPr="00576EF3">
              <w:rPr>
                <w:rFonts w:ascii="楷体_GB2312" w:eastAsia="楷体_GB2312" w:hAnsi="Times New Roman" w:cs="Times New Roman"/>
                <w:b/>
                <w:bCs/>
                <w:color w:val="000000"/>
                <w:kern w:val="0"/>
                <w:sz w:val="32"/>
                <w:szCs w:val="32"/>
              </w:rPr>
              <w:t>（六）培育品牌。</w:t>
            </w:r>
            <w:r w:rsidRPr="00576EF3">
              <w:rPr>
                <w:rFonts w:ascii="仿宋_GB2312" w:eastAsia="仿宋_GB2312" w:hAnsi="Times New Roman" w:cs="Times New Roman"/>
                <w:color w:val="000000"/>
                <w:kern w:val="0"/>
                <w:sz w:val="32"/>
                <w:szCs w:val="32"/>
              </w:rPr>
              <w:t>引导中小企业树立品牌意识，提高产品质量，加强品牌建设，积极开展著名商标、驰名商标的创树和申报工作，着力打造地方特色产业品牌。对被认定为国家驰名商标的企业，一次性奖励</w:t>
            </w:r>
            <w:r w:rsidRPr="00576EF3">
              <w:rPr>
                <w:rFonts w:ascii="Times New Roman" w:eastAsia="微软雅黑" w:hAnsi="Times New Roman" w:cs="Times New Roman"/>
                <w:color w:val="000000"/>
                <w:kern w:val="0"/>
                <w:sz w:val="32"/>
                <w:szCs w:val="32"/>
              </w:rPr>
              <w:t>20</w:t>
            </w:r>
            <w:r w:rsidRPr="00576EF3">
              <w:rPr>
                <w:rFonts w:ascii="仿宋_GB2312" w:eastAsia="仿宋_GB2312" w:hAnsi="Times New Roman" w:cs="Times New Roman"/>
                <w:color w:val="000000"/>
                <w:kern w:val="0"/>
                <w:sz w:val="32"/>
                <w:szCs w:val="32"/>
              </w:rPr>
              <w:t>万元；对被认定为青海省著名商标的企业，一次性奖励</w:t>
            </w:r>
            <w:r w:rsidRPr="00576EF3">
              <w:rPr>
                <w:rFonts w:ascii="Times New Roman" w:eastAsia="微软雅黑" w:hAnsi="Times New Roman" w:cs="Times New Roman"/>
                <w:color w:val="000000"/>
                <w:kern w:val="0"/>
                <w:sz w:val="32"/>
                <w:szCs w:val="32"/>
              </w:rPr>
              <w:t>10</w:t>
            </w:r>
            <w:r w:rsidRPr="00576EF3">
              <w:rPr>
                <w:rFonts w:ascii="仿宋_GB2312" w:eastAsia="仿宋_GB2312" w:hAnsi="Times New Roman" w:cs="Times New Roman"/>
                <w:color w:val="000000"/>
                <w:kern w:val="0"/>
                <w:sz w:val="32"/>
                <w:szCs w:val="32"/>
              </w:rPr>
              <w:t>万元。</w:t>
            </w:r>
          </w:p>
          <w:p w:rsidR="00576EF3" w:rsidRPr="00576EF3" w:rsidRDefault="00576EF3" w:rsidP="00576EF3">
            <w:pPr>
              <w:widowControl/>
              <w:wordWrap w:val="0"/>
              <w:spacing w:line="560" w:lineRule="atLeast"/>
              <w:ind w:firstLine="640"/>
              <w:rPr>
                <w:rFonts w:ascii="����" w:eastAsia="微软雅黑" w:hAnsi="����" w:cs="宋体"/>
                <w:color w:val="000000"/>
                <w:kern w:val="0"/>
                <w:sz w:val="18"/>
                <w:szCs w:val="18"/>
              </w:rPr>
            </w:pPr>
            <w:r w:rsidRPr="00576EF3">
              <w:rPr>
                <w:rFonts w:ascii="楷体_GB2312" w:eastAsia="楷体_GB2312" w:hAnsi="Times New Roman" w:cs="Times New Roman"/>
                <w:b/>
                <w:bCs/>
                <w:color w:val="000000"/>
                <w:kern w:val="0"/>
                <w:sz w:val="32"/>
                <w:szCs w:val="32"/>
              </w:rPr>
              <w:t>（七）支持民族文化旅游产业发展。</w:t>
            </w:r>
            <w:r w:rsidRPr="00576EF3">
              <w:rPr>
                <w:rFonts w:ascii="仿宋_GB2312" w:eastAsia="仿宋_GB2312" w:hAnsi="Times New Roman" w:cs="Times New Roman"/>
                <w:color w:val="000000"/>
                <w:kern w:val="0"/>
                <w:sz w:val="32"/>
                <w:szCs w:val="32"/>
              </w:rPr>
              <w:t>大力支持园区发展民族文化旅游产业，在现有土地储备条件下，优先保障民族文化旅游产业项目的用地需求，对投资</w:t>
            </w:r>
            <w:r w:rsidRPr="00576EF3">
              <w:rPr>
                <w:rFonts w:ascii="Times New Roman" w:eastAsia="微软雅黑" w:hAnsi="Times New Roman" w:cs="Times New Roman"/>
                <w:color w:val="000000"/>
                <w:kern w:val="0"/>
                <w:sz w:val="32"/>
                <w:szCs w:val="32"/>
              </w:rPr>
              <w:t>2000</w:t>
            </w:r>
            <w:r w:rsidRPr="00576EF3">
              <w:rPr>
                <w:rFonts w:ascii="仿宋_GB2312" w:eastAsia="仿宋_GB2312" w:hAnsi="Times New Roman" w:cs="Times New Roman"/>
                <w:color w:val="000000"/>
                <w:kern w:val="0"/>
                <w:sz w:val="32"/>
                <w:szCs w:val="32"/>
              </w:rPr>
              <w:t>万元以上的文化旅游产业项目，每年从旅游发展基金和中小企业发展扶持基金中列支部分资金，采取贷款贴息的方式进行扶持。相关部门积极争取服务业发展、中小企业发展、旅游发展等专项资金用于支持企业发展，对上新庄地区的旅游资源开发项目，其电力、通讯、能源等设施投入按成本价收取，设施使用收费享受本地企业或居民同等待遇。</w:t>
            </w:r>
          </w:p>
          <w:p w:rsidR="00576EF3" w:rsidRPr="00576EF3" w:rsidRDefault="00576EF3" w:rsidP="00576EF3">
            <w:pPr>
              <w:widowControl/>
              <w:wordWrap w:val="0"/>
              <w:spacing w:line="560" w:lineRule="atLeast"/>
              <w:ind w:firstLine="645"/>
              <w:rPr>
                <w:rFonts w:ascii="宋体" w:eastAsia="宋体" w:hAnsi="宋体" w:cs="宋体"/>
                <w:color w:val="000000"/>
                <w:kern w:val="0"/>
                <w:sz w:val="24"/>
                <w:szCs w:val="24"/>
              </w:rPr>
            </w:pPr>
            <w:r w:rsidRPr="00576EF3">
              <w:rPr>
                <w:rFonts w:ascii="黑体" w:eastAsia="黑体" w:hAnsi="黑体" w:cs="Times New Roman"/>
                <w:color w:val="000000"/>
                <w:kern w:val="0"/>
                <w:sz w:val="32"/>
                <w:szCs w:val="32"/>
              </w:rPr>
              <w:t>二、城市基础设施配套费优惠政策</w:t>
            </w:r>
          </w:p>
          <w:p w:rsidR="00576EF3" w:rsidRPr="00576EF3" w:rsidRDefault="00576EF3" w:rsidP="00576EF3">
            <w:pPr>
              <w:widowControl/>
              <w:wordWrap w:val="0"/>
              <w:spacing w:line="560" w:lineRule="atLeast"/>
              <w:ind w:firstLine="645"/>
              <w:rPr>
                <w:rFonts w:ascii="宋体" w:eastAsia="宋体" w:hAnsi="宋体" w:cs="宋体"/>
                <w:color w:val="000000"/>
                <w:kern w:val="0"/>
                <w:sz w:val="24"/>
                <w:szCs w:val="24"/>
              </w:rPr>
            </w:pPr>
            <w:r w:rsidRPr="00576EF3">
              <w:rPr>
                <w:rFonts w:ascii="仿宋_GB2312" w:eastAsia="仿宋_GB2312" w:hAnsi="Times New Roman" w:cs="Times New Roman"/>
                <w:color w:val="000000"/>
                <w:kern w:val="0"/>
                <w:sz w:val="32"/>
                <w:szCs w:val="32"/>
              </w:rPr>
              <w:t>鉴于园区基础设施薄弱、给企业建设经营造成不便的实际，对自</w:t>
            </w:r>
            <w:r w:rsidRPr="00576EF3">
              <w:rPr>
                <w:rFonts w:ascii="Times New Roman" w:eastAsia="宋体" w:hAnsi="Times New Roman" w:cs="Times New Roman"/>
                <w:color w:val="000000"/>
                <w:kern w:val="0"/>
                <w:sz w:val="32"/>
                <w:szCs w:val="32"/>
              </w:rPr>
              <w:t>2014</w:t>
            </w:r>
            <w:r w:rsidRPr="00576EF3">
              <w:rPr>
                <w:rFonts w:ascii="仿宋_GB2312" w:eastAsia="仿宋_GB2312" w:hAnsi="Times New Roman" w:cs="Times New Roman"/>
                <w:color w:val="000000"/>
                <w:kern w:val="0"/>
                <w:sz w:val="32"/>
                <w:szCs w:val="32"/>
              </w:rPr>
              <w:t>年</w:t>
            </w:r>
            <w:r w:rsidRPr="00576EF3">
              <w:rPr>
                <w:rFonts w:ascii="Times New Roman" w:eastAsia="宋体" w:hAnsi="Times New Roman" w:cs="Times New Roman"/>
                <w:color w:val="000000"/>
                <w:kern w:val="0"/>
                <w:sz w:val="32"/>
                <w:szCs w:val="32"/>
              </w:rPr>
              <w:t>1</w:t>
            </w:r>
            <w:r w:rsidRPr="00576EF3">
              <w:rPr>
                <w:rFonts w:ascii="仿宋_GB2312" w:eastAsia="仿宋_GB2312" w:hAnsi="Times New Roman" w:cs="Times New Roman"/>
                <w:color w:val="000000"/>
                <w:kern w:val="0"/>
                <w:sz w:val="32"/>
                <w:szCs w:val="32"/>
              </w:rPr>
              <w:t>月</w:t>
            </w:r>
            <w:r w:rsidRPr="00576EF3">
              <w:rPr>
                <w:rFonts w:ascii="Times New Roman" w:eastAsia="宋体" w:hAnsi="Times New Roman" w:cs="Times New Roman"/>
                <w:color w:val="000000"/>
                <w:kern w:val="0"/>
                <w:sz w:val="32"/>
                <w:szCs w:val="32"/>
              </w:rPr>
              <w:t>1</w:t>
            </w:r>
            <w:r w:rsidRPr="00576EF3">
              <w:rPr>
                <w:rFonts w:ascii="仿宋_GB2312" w:eastAsia="仿宋_GB2312" w:hAnsi="Times New Roman" w:cs="Times New Roman"/>
                <w:color w:val="000000"/>
                <w:kern w:val="0"/>
                <w:sz w:val="32"/>
                <w:szCs w:val="32"/>
              </w:rPr>
              <w:t>日入驻园区、并在</w:t>
            </w:r>
            <w:r w:rsidRPr="00576EF3">
              <w:rPr>
                <w:rFonts w:ascii="Times New Roman" w:eastAsia="宋体" w:hAnsi="Times New Roman" w:cs="Times New Roman"/>
                <w:color w:val="000000"/>
                <w:kern w:val="0"/>
                <w:sz w:val="32"/>
                <w:szCs w:val="32"/>
              </w:rPr>
              <w:t>2016</w:t>
            </w:r>
            <w:r w:rsidRPr="00576EF3">
              <w:rPr>
                <w:rFonts w:ascii="仿宋_GB2312" w:eastAsia="仿宋_GB2312" w:hAnsi="Times New Roman" w:cs="Times New Roman"/>
                <w:color w:val="000000"/>
                <w:kern w:val="0"/>
                <w:sz w:val="32"/>
                <w:szCs w:val="32"/>
              </w:rPr>
              <w:t>年</w:t>
            </w:r>
            <w:r w:rsidRPr="00576EF3">
              <w:rPr>
                <w:rFonts w:ascii="Times New Roman" w:eastAsia="宋体" w:hAnsi="Times New Roman" w:cs="Times New Roman"/>
                <w:color w:val="000000"/>
                <w:kern w:val="0"/>
                <w:sz w:val="32"/>
                <w:szCs w:val="32"/>
              </w:rPr>
              <w:t>1</w:t>
            </w:r>
            <w:r w:rsidRPr="00576EF3">
              <w:rPr>
                <w:rFonts w:ascii="Times New Roman" w:eastAsia="宋体" w:hAnsi="Times New Roman" w:cs="Times New Roman"/>
                <w:color w:val="000000"/>
                <w:kern w:val="0"/>
                <w:sz w:val="32"/>
                <w:szCs w:val="32"/>
              </w:rPr>
              <w:lastRenderedPageBreak/>
              <w:t>2</w:t>
            </w:r>
            <w:r w:rsidRPr="00576EF3">
              <w:rPr>
                <w:rFonts w:ascii="仿宋_GB2312" w:eastAsia="仿宋_GB2312" w:hAnsi="Times New Roman" w:cs="Times New Roman"/>
                <w:color w:val="000000"/>
                <w:kern w:val="0"/>
                <w:sz w:val="32"/>
                <w:szCs w:val="32"/>
              </w:rPr>
              <w:t>月</w:t>
            </w:r>
            <w:r w:rsidRPr="00576EF3">
              <w:rPr>
                <w:rFonts w:ascii="Times New Roman" w:eastAsia="宋体" w:hAnsi="Times New Roman" w:cs="Times New Roman"/>
                <w:color w:val="000000"/>
                <w:kern w:val="0"/>
                <w:sz w:val="32"/>
                <w:szCs w:val="32"/>
              </w:rPr>
              <w:t>31</w:t>
            </w:r>
            <w:r w:rsidRPr="00576EF3">
              <w:rPr>
                <w:rFonts w:ascii="仿宋_GB2312" w:eastAsia="仿宋_GB2312" w:hAnsi="Times New Roman" w:cs="Times New Roman"/>
                <w:color w:val="000000"/>
                <w:kern w:val="0"/>
                <w:sz w:val="32"/>
                <w:szCs w:val="32"/>
              </w:rPr>
              <w:t>日前建成投产并办理</w:t>
            </w:r>
            <w:r w:rsidRPr="00576EF3">
              <w:rPr>
                <w:rFonts w:ascii="Times New Roman" w:eastAsia="宋体" w:hAnsi="Times New Roman" w:cs="Times New Roman"/>
                <w:color w:val="000000"/>
                <w:kern w:val="0"/>
                <w:sz w:val="32"/>
                <w:szCs w:val="32"/>
              </w:rPr>
              <w:t>“</w:t>
            </w:r>
            <w:r w:rsidRPr="00576EF3">
              <w:rPr>
                <w:rFonts w:ascii="仿宋_GB2312" w:eastAsia="仿宋_GB2312" w:hAnsi="Times New Roman" w:cs="Times New Roman"/>
                <w:color w:val="000000"/>
                <w:kern w:val="0"/>
                <w:sz w:val="32"/>
                <w:szCs w:val="32"/>
              </w:rPr>
              <w:t>两证一书</w:t>
            </w:r>
            <w:r w:rsidRPr="00576EF3">
              <w:rPr>
                <w:rFonts w:ascii="Times New Roman" w:eastAsia="宋体" w:hAnsi="Times New Roman" w:cs="Times New Roman"/>
                <w:color w:val="000000"/>
                <w:kern w:val="0"/>
                <w:sz w:val="32"/>
                <w:szCs w:val="32"/>
              </w:rPr>
              <w:t>”</w:t>
            </w:r>
            <w:r w:rsidRPr="00576EF3">
              <w:rPr>
                <w:rFonts w:ascii="仿宋_GB2312" w:eastAsia="仿宋_GB2312" w:hAnsi="Times New Roman" w:cs="Times New Roman"/>
                <w:color w:val="000000"/>
                <w:kern w:val="0"/>
                <w:sz w:val="32"/>
                <w:szCs w:val="32"/>
              </w:rPr>
              <w:t>的企业，所缴纳的城市基</w:t>
            </w:r>
            <w:r w:rsidRPr="00576EF3">
              <w:rPr>
                <w:rFonts w:ascii="仿宋_GB2312" w:eastAsia="仿宋_GB2312" w:hAnsi="Times New Roman" w:cs="Times New Roman"/>
                <w:color w:val="000000"/>
                <w:spacing w:val="-6"/>
                <w:kern w:val="0"/>
                <w:sz w:val="32"/>
                <w:szCs w:val="32"/>
              </w:rPr>
              <w:t>础设施建设配套费全部用于企业公共基础设施建设；在</w:t>
            </w:r>
            <w:r w:rsidRPr="00576EF3">
              <w:rPr>
                <w:rFonts w:ascii="Times New Roman" w:eastAsia="宋体" w:hAnsi="Times New Roman" w:cs="Times New Roman"/>
                <w:color w:val="000000"/>
                <w:spacing w:val="-6"/>
                <w:kern w:val="0"/>
                <w:sz w:val="32"/>
                <w:szCs w:val="32"/>
              </w:rPr>
              <w:t>2020</w:t>
            </w:r>
            <w:r w:rsidRPr="00576EF3">
              <w:rPr>
                <w:rFonts w:ascii="仿宋_GB2312" w:eastAsia="仿宋_GB2312" w:hAnsi="Times New Roman" w:cs="Times New Roman"/>
                <w:color w:val="000000"/>
                <w:kern w:val="0"/>
                <w:sz w:val="32"/>
                <w:szCs w:val="32"/>
              </w:rPr>
              <w:t>年</w:t>
            </w:r>
            <w:r w:rsidRPr="00576EF3">
              <w:rPr>
                <w:rFonts w:ascii="Times New Roman" w:eastAsia="宋体" w:hAnsi="Times New Roman" w:cs="Times New Roman"/>
                <w:color w:val="000000"/>
                <w:kern w:val="0"/>
                <w:sz w:val="32"/>
                <w:szCs w:val="32"/>
              </w:rPr>
              <w:t>12</w:t>
            </w:r>
            <w:r w:rsidRPr="00576EF3">
              <w:rPr>
                <w:rFonts w:ascii="仿宋_GB2312" w:eastAsia="仿宋_GB2312" w:hAnsi="Times New Roman" w:cs="Times New Roman"/>
                <w:color w:val="000000"/>
                <w:kern w:val="0"/>
                <w:sz w:val="32"/>
                <w:szCs w:val="32"/>
              </w:rPr>
              <w:t>月</w:t>
            </w:r>
            <w:r w:rsidRPr="00576EF3">
              <w:rPr>
                <w:rFonts w:ascii="Times New Roman" w:eastAsia="宋体" w:hAnsi="Times New Roman" w:cs="Times New Roman"/>
                <w:color w:val="000000"/>
                <w:kern w:val="0"/>
                <w:sz w:val="32"/>
                <w:szCs w:val="32"/>
              </w:rPr>
              <w:t>31</w:t>
            </w:r>
            <w:r w:rsidRPr="00576EF3">
              <w:rPr>
                <w:rFonts w:ascii="仿宋_GB2312" w:eastAsia="仿宋_GB2312" w:hAnsi="Times New Roman" w:cs="Times New Roman"/>
                <w:color w:val="000000"/>
                <w:kern w:val="0"/>
                <w:sz w:val="32"/>
                <w:szCs w:val="32"/>
              </w:rPr>
              <w:t>日前建成投产并办理</w:t>
            </w:r>
            <w:r w:rsidRPr="00576EF3">
              <w:rPr>
                <w:rFonts w:ascii="Times New Roman" w:eastAsia="宋体" w:hAnsi="Times New Roman" w:cs="Times New Roman"/>
                <w:color w:val="000000"/>
                <w:kern w:val="0"/>
                <w:sz w:val="32"/>
                <w:szCs w:val="32"/>
              </w:rPr>
              <w:t>“</w:t>
            </w:r>
            <w:r w:rsidRPr="00576EF3">
              <w:rPr>
                <w:rFonts w:ascii="仿宋_GB2312" w:eastAsia="仿宋_GB2312" w:hAnsi="Times New Roman" w:cs="Times New Roman"/>
                <w:color w:val="000000"/>
                <w:kern w:val="0"/>
                <w:sz w:val="32"/>
                <w:szCs w:val="32"/>
              </w:rPr>
              <w:t>两证一书</w:t>
            </w:r>
            <w:r w:rsidRPr="00576EF3">
              <w:rPr>
                <w:rFonts w:ascii="Times New Roman" w:eastAsia="宋体" w:hAnsi="Times New Roman" w:cs="Times New Roman"/>
                <w:color w:val="000000"/>
                <w:kern w:val="0"/>
                <w:sz w:val="32"/>
                <w:szCs w:val="32"/>
              </w:rPr>
              <w:t>”</w:t>
            </w:r>
            <w:r w:rsidRPr="00576EF3">
              <w:rPr>
                <w:rFonts w:ascii="仿宋_GB2312" w:eastAsia="仿宋_GB2312" w:hAnsi="Times New Roman" w:cs="Times New Roman"/>
                <w:color w:val="000000"/>
                <w:kern w:val="0"/>
                <w:sz w:val="32"/>
                <w:szCs w:val="32"/>
              </w:rPr>
              <w:t>企业，所缴纳的</w:t>
            </w:r>
            <w:r w:rsidRPr="00576EF3">
              <w:rPr>
                <w:rFonts w:ascii="Times New Roman" w:eastAsia="宋体" w:hAnsi="Times New Roman" w:cs="Times New Roman"/>
                <w:color w:val="000000"/>
                <w:kern w:val="0"/>
                <w:sz w:val="32"/>
                <w:szCs w:val="32"/>
              </w:rPr>
              <w:t>50%</w:t>
            </w:r>
            <w:r w:rsidRPr="00576EF3">
              <w:rPr>
                <w:rFonts w:ascii="仿宋_GB2312" w:eastAsia="仿宋_GB2312" w:hAnsi="Times New Roman" w:cs="Times New Roman"/>
                <w:color w:val="000000"/>
                <w:kern w:val="0"/>
                <w:sz w:val="32"/>
                <w:szCs w:val="32"/>
              </w:rPr>
              <w:t>的城市基础设施建设配套费用于企业公共基础设施建设。在园区规划区域内投资</w:t>
            </w:r>
            <w:r w:rsidRPr="00576EF3">
              <w:rPr>
                <w:rFonts w:ascii="仿宋_GB2312" w:eastAsia="仿宋_GB2312" w:hAnsi="Times New Roman" w:cs="Times New Roman"/>
                <w:color w:val="000000"/>
                <w:spacing w:val="6"/>
                <w:kern w:val="0"/>
                <w:sz w:val="32"/>
                <w:szCs w:val="32"/>
              </w:rPr>
              <w:t>新建的文化旅游产业开发项目，所缴纳的城市基础设施建设配套费全部用于企业公共基础设施建设。县财政局统一将园区企业缴纳的城市基础设施建设配套费划拨到园区企业发展扶持基金账户。</w:t>
            </w:r>
          </w:p>
          <w:p w:rsidR="00576EF3" w:rsidRPr="00576EF3" w:rsidRDefault="00576EF3" w:rsidP="00576EF3">
            <w:pPr>
              <w:widowControl/>
              <w:wordWrap w:val="0"/>
              <w:spacing w:line="560" w:lineRule="atLeast"/>
              <w:rPr>
                <w:rFonts w:ascii="宋体" w:eastAsia="宋体" w:hAnsi="宋体" w:cs="宋体"/>
                <w:color w:val="000000"/>
                <w:kern w:val="0"/>
                <w:sz w:val="24"/>
                <w:szCs w:val="24"/>
              </w:rPr>
            </w:pPr>
            <w:r w:rsidRPr="00576EF3">
              <w:rPr>
                <w:rFonts w:ascii="Times New Roman" w:eastAsia="宋体" w:hAnsi="Times New Roman" w:cs="Times New Roman"/>
                <w:color w:val="000000"/>
                <w:kern w:val="0"/>
                <w:sz w:val="32"/>
                <w:szCs w:val="32"/>
              </w:rPr>
              <w:t xml:space="preserve">　</w:t>
            </w:r>
            <w:r w:rsidRPr="00576EF3">
              <w:rPr>
                <w:rFonts w:ascii="Times New Roman" w:eastAsia="宋体" w:hAnsi="Times New Roman" w:cs="Times New Roman"/>
                <w:color w:val="000000"/>
                <w:kern w:val="0"/>
                <w:sz w:val="32"/>
                <w:szCs w:val="32"/>
              </w:rPr>
              <w:t>  </w:t>
            </w:r>
            <w:r w:rsidRPr="00576EF3">
              <w:rPr>
                <w:rFonts w:ascii="黑体" w:eastAsia="黑体" w:hAnsi="黑体" w:cs="Times New Roman"/>
                <w:color w:val="000000"/>
                <w:kern w:val="0"/>
                <w:sz w:val="32"/>
                <w:szCs w:val="32"/>
              </w:rPr>
              <w:t>三、减轻企业负担</w:t>
            </w:r>
          </w:p>
          <w:p w:rsidR="00576EF3" w:rsidRPr="00576EF3" w:rsidRDefault="00576EF3" w:rsidP="00576EF3">
            <w:pPr>
              <w:widowControl/>
              <w:wordWrap w:val="0"/>
              <w:spacing w:line="560" w:lineRule="atLeast"/>
              <w:ind w:firstLine="645"/>
              <w:rPr>
                <w:rFonts w:ascii="宋体" w:eastAsia="宋体" w:hAnsi="宋体" w:cs="宋体"/>
                <w:color w:val="000000"/>
                <w:kern w:val="0"/>
                <w:sz w:val="24"/>
                <w:szCs w:val="24"/>
              </w:rPr>
            </w:pPr>
            <w:r w:rsidRPr="00576EF3">
              <w:rPr>
                <w:rFonts w:ascii="仿宋_GB2312" w:eastAsia="仿宋_GB2312" w:hAnsi="Times New Roman" w:cs="Times New Roman"/>
                <w:color w:val="000000"/>
                <w:kern w:val="0"/>
                <w:sz w:val="32"/>
                <w:szCs w:val="32"/>
              </w:rPr>
              <w:t>在符合规划和不改变用途的前提下，提高工业项目土地利用率，新建工业项目建筑容积率超过规定容积率部分的，不再增收土地价款和城市基础设施配套费。对符合产业政策导向，暂时经营困难的中小微企业，按审批权限批准后，可延缓缴纳</w:t>
            </w:r>
            <w:r w:rsidRPr="00576EF3">
              <w:rPr>
                <w:rFonts w:ascii="Times New Roman" w:eastAsia="宋体" w:hAnsi="Times New Roman" w:cs="Times New Roman"/>
                <w:color w:val="000000"/>
                <w:kern w:val="0"/>
                <w:sz w:val="32"/>
                <w:szCs w:val="32"/>
              </w:rPr>
              <w:t>6</w:t>
            </w:r>
            <w:r w:rsidRPr="00576EF3">
              <w:rPr>
                <w:rFonts w:ascii="仿宋_GB2312" w:eastAsia="仿宋_GB2312" w:hAnsi="Times New Roman" w:cs="Times New Roman"/>
                <w:color w:val="000000"/>
                <w:kern w:val="0"/>
                <w:sz w:val="32"/>
                <w:szCs w:val="32"/>
              </w:rPr>
              <w:t>个月的社会保险费，执行国家降低失业、工伤、生育保险费率政策。</w:t>
            </w:r>
          </w:p>
          <w:p w:rsidR="00576EF3" w:rsidRPr="00576EF3" w:rsidRDefault="00576EF3" w:rsidP="00576EF3">
            <w:pPr>
              <w:widowControl/>
              <w:wordWrap w:val="0"/>
              <w:spacing w:line="560" w:lineRule="atLeast"/>
              <w:ind w:firstLine="645"/>
              <w:rPr>
                <w:rFonts w:ascii="宋体" w:eastAsia="宋体" w:hAnsi="宋体" w:cs="宋体"/>
                <w:color w:val="000000"/>
                <w:kern w:val="0"/>
                <w:sz w:val="24"/>
                <w:szCs w:val="24"/>
              </w:rPr>
            </w:pPr>
            <w:r w:rsidRPr="00576EF3">
              <w:rPr>
                <w:rFonts w:ascii="黑体" w:eastAsia="黑体" w:hAnsi="黑体" w:cs="Times New Roman"/>
                <w:color w:val="000000"/>
                <w:kern w:val="0"/>
                <w:sz w:val="32"/>
                <w:szCs w:val="32"/>
              </w:rPr>
              <w:t>四、强化要素保障</w:t>
            </w:r>
          </w:p>
          <w:p w:rsidR="00576EF3" w:rsidRPr="00576EF3" w:rsidRDefault="00576EF3" w:rsidP="00576EF3">
            <w:pPr>
              <w:widowControl/>
              <w:wordWrap w:val="0"/>
              <w:spacing w:line="560" w:lineRule="atLeast"/>
              <w:ind w:firstLine="645"/>
              <w:rPr>
                <w:rFonts w:ascii="宋体" w:eastAsia="宋体" w:hAnsi="宋体" w:cs="宋体"/>
                <w:color w:val="000000"/>
                <w:kern w:val="0"/>
                <w:sz w:val="24"/>
                <w:szCs w:val="24"/>
              </w:rPr>
            </w:pPr>
            <w:r w:rsidRPr="00576EF3">
              <w:rPr>
                <w:rFonts w:ascii="仿宋_GB2312" w:eastAsia="仿宋_GB2312" w:hAnsi="Times New Roman" w:cs="Times New Roman"/>
                <w:color w:val="000000"/>
                <w:kern w:val="0"/>
                <w:sz w:val="32"/>
                <w:szCs w:val="32"/>
              </w:rPr>
              <w:t>对符合国家政策的新建工业项目，县政府协调相关部门免除供排水、天然气开口费，协调供电公司暂时缓交大用户负荷的基本电费。</w:t>
            </w:r>
          </w:p>
          <w:p w:rsidR="00576EF3" w:rsidRPr="00576EF3" w:rsidRDefault="00576EF3" w:rsidP="00576EF3">
            <w:pPr>
              <w:widowControl/>
              <w:wordWrap w:val="0"/>
              <w:spacing w:line="560" w:lineRule="atLeast"/>
              <w:ind w:firstLine="645"/>
              <w:rPr>
                <w:rFonts w:ascii="宋体" w:eastAsia="宋体" w:hAnsi="宋体" w:cs="宋体"/>
                <w:color w:val="000000"/>
                <w:kern w:val="0"/>
                <w:sz w:val="24"/>
                <w:szCs w:val="24"/>
              </w:rPr>
            </w:pPr>
            <w:r w:rsidRPr="00576EF3">
              <w:rPr>
                <w:rFonts w:ascii="黑体" w:eastAsia="黑体" w:hAnsi="黑体" w:cs="Times New Roman"/>
                <w:color w:val="000000"/>
                <w:kern w:val="0"/>
                <w:sz w:val="32"/>
                <w:szCs w:val="32"/>
              </w:rPr>
              <w:t>五、简化项目落地施工手续</w:t>
            </w:r>
          </w:p>
          <w:p w:rsidR="00576EF3" w:rsidRPr="00576EF3" w:rsidRDefault="00576EF3" w:rsidP="00576EF3">
            <w:pPr>
              <w:widowControl/>
              <w:wordWrap w:val="0"/>
              <w:spacing w:line="560" w:lineRule="atLeast"/>
              <w:ind w:firstLine="640"/>
              <w:rPr>
                <w:rFonts w:ascii="宋体" w:eastAsia="宋体" w:hAnsi="宋体" w:cs="宋体"/>
                <w:color w:val="000000"/>
                <w:kern w:val="0"/>
                <w:sz w:val="24"/>
                <w:szCs w:val="24"/>
              </w:rPr>
            </w:pPr>
            <w:r w:rsidRPr="00576EF3">
              <w:rPr>
                <w:rFonts w:ascii="仿宋_GB2312" w:eastAsia="仿宋_GB2312" w:hAnsi="Times New Roman" w:cs="Times New Roman"/>
                <w:color w:val="000000"/>
                <w:kern w:val="0"/>
                <w:sz w:val="32"/>
                <w:szCs w:val="32"/>
              </w:rPr>
              <w:lastRenderedPageBreak/>
              <w:t>为缩短项目落地周期，加快项目建设进度，对符合园区总体规划、土地利用规划和环保要求的项目，县住房和城乡规划建设局可优先颁发《临时施工许可证》，边建设边完善手续。园区管理委员会及时协调解决项目推进中用地、环保、规划、选址等存在的困难和问题。</w:t>
            </w:r>
          </w:p>
          <w:p w:rsidR="00576EF3" w:rsidRPr="00576EF3" w:rsidRDefault="00576EF3" w:rsidP="00576EF3">
            <w:pPr>
              <w:widowControl/>
              <w:wordWrap w:val="0"/>
              <w:spacing w:line="560" w:lineRule="atLeast"/>
              <w:ind w:firstLine="645"/>
              <w:rPr>
                <w:rFonts w:ascii="宋体" w:eastAsia="宋体" w:hAnsi="宋体" w:cs="宋体"/>
                <w:color w:val="000000"/>
                <w:kern w:val="0"/>
                <w:sz w:val="24"/>
                <w:szCs w:val="24"/>
              </w:rPr>
            </w:pPr>
            <w:r w:rsidRPr="00576EF3">
              <w:rPr>
                <w:rFonts w:ascii="黑体" w:eastAsia="黑体" w:hAnsi="黑体" w:cs="Times New Roman"/>
                <w:color w:val="000000"/>
                <w:kern w:val="0"/>
                <w:sz w:val="32"/>
                <w:szCs w:val="32"/>
              </w:rPr>
              <w:t>六、申报程序</w:t>
            </w:r>
          </w:p>
          <w:p w:rsidR="00576EF3" w:rsidRPr="00576EF3" w:rsidRDefault="00576EF3" w:rsidP="00576EF3">
            <w:pPr>
              <w:widowControl/>
              <w:wordWrap w:val="0"/>
              <w:spacing w:line="560" w:lineRule="atLeast"/>
              <w:ind w:firstLine="640"/>
              <w:rPr>
                <w:rFonts w:ascii="宋体" w:eastAsia="宋体" w:hAnsi="宋体" w:cs="宋体"/>
                <w:color w:val="000000"/>
                <w:kern w:val="0"/>
                <w:sz w:val="24"/>
                <w:szCs w:val="24"/>
              </w:rPr>
            </w:pPr>
            <w:r w:rsidRPr="00576EF3">
              <w:rPr>
                <w:rFonts w:ascii="仿宋_GB2312" w:eastAsia="仿宋_GB2312" w:hAnsi="Times New Roman" w:cs="Times New Roman"/>
                <w:color w:val="000000"/>
                <w:kern w:val="0"/>
                <w:sz w:val="32"/>
                <w:szCs w:val="32"/>
              </w:rPr>
              <w:t>符合本办法扶持条件的企业，向园区管理委员会提出书面申请，管委会聘请第三方对企业提交的申请资料进行评估，提出扶持意见，提请会议研究同意后，报请县政府批准执行。</w:t>
            </w:r>
          </w:p>
          <w:p w:rsidR="00576EF3" w:rsidRPr="00576EF3" w:rsidRDefault="00576EF3" w:rsidP="00576EF3">
            <w:pPr>
              <w:widowControl/>
              <w:wordWrap w:val="0"/>
              <w:spacing w:line="560" w:lineRule="atLeast"/>
              <w:ind w:firstLine="645"/>
              <w:rPr>
                <w:rFonts w:ascii="宋体" w:eastAsia="宋体" w:hAnsi="宋体" w:cs="宋体"/>
                <w:color w:val="000000"/>
                <w:kern w:val="0"/>
                <w:sz w:val="24"/>
                <w:szCs w:val="24"/>
              </w:rPr>
            </w:pPr>
            <w:r w:rsidRPr="00576EF3">
              <w:rPr>
                <w:rFonts w:ascii="黑体" w:eastAsia="黑体" w:hAnsi="黑体" w:cs="Times New Roman"/>
                <w:color w:val="000000"/>
                <w:kern w:val="0"/>
                <w:sz w:val="32"/>
                <w:szCs w:val="32"/>
              </w:rPr>
              <w:t>七、附则</w:t>
            </w:r>
          </w:p>
          <w:p w:rsidR="00576EF3" w:rsidRPr="00576EF3" w:rsidRDefault="00576EF3" w:rsidP="00576EF3">
            <w:pPr>
              <w:widowControl/>
              <w:wordWrap w:val="0"/>
              <w:spacing w:line="560" w:lineRule="atLeast"/>
              <w:ind w:firstLine="640"/>
              <w:rPr>
                <w:rFonts w:ascii="宋体" w:eastAsia="宋体" w:hAnsi="宋体" w:cs="宋体"/>
                <w:color w:val="000000"/>
                <w:kern w:val="0"/>
                <w:sz w:val="24"/>
                <w:szCs w:val="24"/>
              </w:rPr>
            </w:pPr>
            <w:r w:rsidRPr="00576EF3">
              <w:rPr>
                <w:rFonts w:ascii="黑体" w:eastAsia="黑体" w:hAnsi="黑体" w:cs="Times New Roman"/>
                <w:color w:val="000000"/>
                <w:kern w:val="0"/>
                <w:sz w:val="32"/>
                <w:szCs w:val="32"/>
              </w:rPr>
              <w:t>第一条</w:t>
            </w:r>
            <w:r w:rsidRPr="00576EF3">
              <w:rPr>
                <w:rFonts w:ascii="Times New Roman" w:eastAsia="宋体" w:hAnsi="Times New Roman" w:cs="Times New Roman"/>
                <w:color w:val="000000"/>
                <w:kern w:val="0"/>
                <w:sz w:val="32"/>
                <w:szCs w:val="32"/>
              </w:rPr>
              <w:t> </w:t>
            </w:r>
            <w:r w:rsidRPr="00576EF3">
              <w:rPr>
                <w:rFonts w:ascii="仿宋_GB2312" w:eastAsia="仿宋_GB2312" w:hAnsi="Times New Roman" w:cs="Times New Roman"/>
                <w:color w:val="000000"/>
                <w:kern w:val="0"/>
                <w:sz w:val="32"/>
                <w:szCs w:val="32"/>
              </w:rPr>
              <w:t>本办法由</w:t>
            </w:r>
            <w:proofErr w:type="gramStart"/>
            <w:r w:rsidRPr="00576EF3">
              <w:rPr>
                <w:rFonts w:ascii="仿宋_GB2312" w:eastAsia="仿宋_GB2312" w:hAnsi="Times New Roman" w:cs="Times New Roman"/>
                <w:color w:val="000000"/>
                <w:kern w:val="0"/>
                <w:sz w:val="32"/>
                <w:szCs w:val="32"/>
              </w:rPr>
              <w:t>湟</w:t>
            </w:r>
            <w:proofErr w:type="gramEnd"/>
            <w:r w:rsidRPr="00576EF3">
              <w:rPr>
                <w:rFonts w:ascii="仿宋_GB2312" w:eastAsia="仿宋_GB2312" w:hAnsi="Times New Roman" w:cs="Times New Roman"/>
                <w:color w:val="000000"/>
                <w:kern w:val="0"/>
                <w:sz w:val="32"/>
                <w:szCs w:val="32"/>
              </w:rPr>
              <w:t>中上新庄中小企业创业园区管理委员会负责解释。</w:t>
            </w:r>
          </w:p>
          <w:p w:rsidR="00576EF3" w:rsidRPr="00576EF3" w:rsidRDefault="00576EF3" w:rsidP="00576EF3">
            <w:pPr>
              <w:widowControl/>
              <w:wordWrap w:val="0"/>
              <w:spacing w:line="560" w:lineRule="atLeast"/>
              <w:ind w:firstLine="640"/>
              <w:rPr>
                <w:rFonts w:ascii="宋体" w:eastAsia="宋体" w:hAnsi="宋体" w:cs="宋体"/>
                <w:color w:val="000000"/>
                <w:kern w:val="0"/>
                <w:sz w:val="24"/>
                <w:szCs w:val="24"/>
              </w:rPr>
            </w:pPr>
            <w:r w:rsidRPr="00576EF3">
              <w:rPr>
                <w:rFonts w:ascii="黑体" w:eastAsia="黑体" w:hAnsi="黑体" w:cs="Times New Roman"/>
                <w:color w:val="000000"/>
                <w:kern w:val="0"/>
                <w:sz w:val="32"/>
                <w:szCs w:val="32"/>
              </w:rPr>
              <w:t>第二条</w:t>
            </w:r>
            <w:r w:rsidRPr="00576EF3">
              <w:rPr>
                <w:rFonts w:ascii="Times New Roman" w:eastAsia="宋体" w:hAnsi="Times New Roman" w:cs="Times New Roman"/>
                <w:color w:val="000000"/>
                <w:kern w:val="0"/>
                <w:sz w:val="32"/>
                <w:szCs w:val="32"/>
              </w:rPr>
              <w:t> </w:t>
            </w:r>
            <w:r w:rsidRPr="00576EF3">
              <w:rPr>
                <w:rFonts w:ascii="仿宋_GB2312" w:eastAsia="仿宋_GB2312" w:hAnsi="Times New Roman" w:cs="Times New Roman"/>
                <w:color w:val="000000"/>
                <w:kern w:val="0"/>
                <w:sz w:val="32"/>
                <w:szCs w:val="32"/>
              </w:rPr>
              <w:t>本办法自</w:t>
            </w:r>
            <w:r w:rsidRPr="00576EF3">
              <w:rPr>
                <w:rFonts w:ascii="Times New Roman" w:eastAsia="宋体" w:hAnsi="Times New Roman" w:cs="Times New Roman"/>
                <w:color w:val="000000"/>
                <w:kern w:val="0"/>
                <w:sz w:val="32"/>
                <w:szCs w:val="32"/>
              </w:rPr>
              <w:t>2016</w:t>
            </w:r>
            <w:r w:rsidRPr="00576EF3">
              <w:rPr>
                <w:rFonts w:ascii="仿宋_GB2312" w:eastAsia="仿宋_GB2312" w:hAnsi="Times New Roman" w:cs="Times New Roman"/>
                <w:color w:val="000000"/>
                <w:kern w:val="0"/>
                <w:sz w:val="32"/>
                <w:szCs w:val="32"/>
              </w:rPr>
              <w:t>年</w:t>
            </w:r>
            <w:r w:rsidRPr="00576EF3">
              <w:rPr>
                <w:rFonts w:ascii="Times New Roman" w:eastAsia="宋体" w:hAnsi="Times New Roman" w:cs="Times New Roman"/>
                <w:color w:val="000000"/>
                <w:kern w:val="0"/>
                <w:sz w:val="32"/>
                <w:szCs w:val="32"/>
              </w:rPr>
              <w:t>8</w:t>
            </w:r>
            <w:r w:rsidRPr="00576EF3">
              <w:rPr>
                <w:rFonts w:ascii="仿宋_GB2312" w:eastAsia="仿宋_GB2312" w:hAnsi="Times New Roman" w:cs="Times New Roman"/>
                <w:color w:val="000000"/>
                <w:kern w:val="0"/>
                <w:sz w:val="32"/>
                <w:szCs w:val="32"/>
              </w:rPr>
              <w:t>月</w:t>
            </w:r>
            <w:r w:rsidRPr="00576EF3">
              <w:rPr>
                <w:rFonts w:ascii="Times New Roman" w:eastAsia="宋体" w:hAnsi="Times New Roman" w:cs="Times New Roman"/>
                <w:color w:val="000000"/>
                <w:kern w:val="0"/>
                <w:sz w:val="32"/>
                <w:szCs w:val="32"/>
              </w:rPr>
              <w:t>1</w:t>
            </w:r>
            <w:r w:rsidRPr="00576EF3">
              <w:rPr>
                <w:rFonts w:ascii="仿宋_GB2312" w:eastAsia="仿宋_GB2312" w:hAnsi="Times New Roman" w:cs="Times New Roman"/>
                <w:color w:val="000000"/>
                <w:kern w:val="0"/>
                <w:sz w:val="32"/>
                <w:szCs w:val="32"/>
              </w:rPr>
              <w:t>日起实施。</w:t>
            </w:r>
          </w:p>
          <w:p w:rsidR="00576EF3" w:rsidRPr="00576EF3" w:rsidRDefault="00576EF3" w:rsidP="00576EF3">
            <w:pPr>
              <w:widowControl/>
              <w:spacing w:line="620" w:lineRule="atLeast"/>
              <w:jc w:val="left"/>
              <w:rPr>
                <w:rFonts w:ascii="宋体" w:eastAsia="宋体" w:hAnsi="宋体" w:cs="宋体"/>
                <w:color w:val="000000"/>
                <w:kern w:val="0"/>
                <w:sz w:val="24"/>
                <w:szCs w:val="24"/>
              </w:rPr>
            </w:pPr>
            <w:r w:rsidRPr="00576EF3">
              <w:rPr>
                <w:rFonts w:ascii="Times New Roman" w:eastAsia="宋体" w:hAnsi="Times New Roman" w:cs="Times New Roman"/>
                <w:color w:val="000000"/>
                <w:kern w:val="0"/>
                <w:sz w:val="24"/>
                <w:szCs w:val="24"/>
              </w:rPr>
              <w:t> </w:t>
            </w:r>
          </w:p>
        </w:tc>
      </w:tr>
    </w:tbl>
    <w:p w:rsidR="00192508" w:rsidRPr="00576EF3" w:rsidRDefault="00192508"/>
    <w:sectPr w:rsidR="00192508" w:rsidRPr="00576E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
    <w:altName w:val="Times New Roman"/>
    <w:panose1 w:val="00000000000000000000"/>
    <w:charset w:val="00"/>
    <w:family w:val="roman"/>
    <w:notTrueType/>
    <w:pitch w:val="default"/>
  </w:font>
  <w:font w:name="微软雅黑">
    <w:panose1 w:val="020B0503020204020204"/>
    <w:charset w:val="86"/>
    <w:family w:val="swiss"/>
    <w:pitch w:val="variable"/>
    <w:sig w:usb0="80000287" w:usb1="2ACF3C50" w:usb2="00000016" w:usb3="00000000" w:csb0="0004001F" w:csb1="00000000"/>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宋体"/>
    <w:panose1 w:val="00000000000000000000"/>
    <w:charset w:val="86"/>
    <w:family w:val="roman"/>
    <w:notTrueType/>
    <w:pitch w:val="default"/>
    <w:sig w:usb0="00000001" w:usb1="080E0000" w:usb2="00000010" w:usb3="00000000" w:csb0="00040000" w:csb1="00000000"/>
  </w:font>
  <w:font w:name="楷体_GB2312">
    <w:altName w:val="楷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EF3"/>
    <w:rsid w:val="00192508"/>
    <w:rsid w:val="00576E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430D17-084D-49E3-BCBB-11C48028C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6">
    <w:name w:val="16"/>
    <w:basedOn w:val="a"/>
    <w:rsid w:val="00576EF3"/>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576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639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340</Words>
  <Characters>1939</Characters>
  <Application>Microsoft Office Word</Application>
  <DocSecurity>0</DocSecurity>
  <Lines>16</Lines>
  <Paragraphs>4</Paragraphs>
  <ScaleCrop>false</ScaleCrop>
  <Company/>
  <LinksUpToDate>false</LinksUpToDate>
  <CharactersWithSpaces>2275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1</cp:revision>
  <dcterms:created xsi:type="dcterms:W3CDTF">2018-05-14T06:30:00Z</dcterms:created>
  <dcterms:modified xsi:type="dcterms:W3CDTF">2018-05-14T06:30:00Z</dcterms:modified>
</cp:coreProperties>
</file>