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01"/>
        <w:gridCol w:w="101"/>
        <w:gridCol w:w="100"/>
        <w:gridCol w:w="3494"/>
        <w:gridCol w:w="3494"/>
        <w:gridCol w:w="100"/>
        <w:gridCol w:w="100"/>
        <w:gridCol w:w="100"/>
        <w:gridCol w:w="100"/>
        <w:gridCol w:w="100"/>
      </w:tblGrid>
      <w:tr w:rsidR="00EC63ED" w:rsidRPr="00EC63ED" w:rsidTr="00EC63ED">
        <w:trPr>
          <w:trHeight w:val="20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EC4204"/>
                <w:kern w:val="0"/>
                <w:sz w:val="30"/>
                <w:szCs w:val="30"/>
              </w:rPr>
            </w:pPr>
            <w:r w:rsidRPr="00EC63ED">
              <w:rPr>
                <w:rFonts w:ascii="微软雅黑" w:eastAsia="微软雅黑" w:hAnsi="微软雅黑" w:cs="宋体" w:hint="eastAsia"/>
                <w:color w:val="EC4204"/>
                <w:kern w:val="36"/>
                <w:sz w:val="30"/>
                <w:szCs w:val="30"/>
              </w:rPr>
              <w:t>关于鼓励扶持太阳能光</w:t>
            </w:r>
            <w:proofErr w:type="gramStart"/>
            <w:r w:rsidRPr="00EC63ED">
              <w:rPr>
                <w:rFonts w:ascii="微软雅黑" w:eastAsia="微软雅黑" w:hAnsi="微软雅黑" w:cs="宋体" w:hint="eastAsia"/>
                <w:color w:val="EC4204"/>
                <w:kern w:val="36"/>
                <w:sz w:val="30"/>
                <w:szCs w:val="30"/>
              </w:rPr>
              <w:t>伏材料</w:t>
            </w:r>
            <w:proofErr w:type="gramEnd"/>
            <w:r w:rsidRPr="00EC63ED">
              <w:rPr>
                <w:rFonts w:ascii="微软雅黑" w:eastAsia="微软雅黑" w:hAnsi="微软雅黑" w:cs="宋体" w:hint="eastAsia"/>
                <w:color w:val="EC4204"/>
                <w:kern w:val="36"/>
                <w:sz w:val="30"/>
                <w:szCs w:val="30"/>
              </w:rPr>
              <w:t>产业做大做强的意见</w:t>
            </w:r>
          </w:p>
        </w:tc>
      </w:tr>
      <w:tr w:rsidR="00EC63ED" w:rsidRPr="00EC63ED" w:rsidTr="00EC63E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63ED" w:rsidRPr="00EC63ED" w:rsidTr="00EC63E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C63E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C63ED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63ED" w:rsidRPr="00EC63ED" w:rsidRDefault="00EC63ED" w:rsidP="00EC63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C63ED" w:rsidRPr="00EC63ED" w:rsidRDefault="00EC63ED" w:rsidP="00EC63E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 w:val="32"/>
          <w:szCs w:val="32"/>
          <w:bdr w:val="none" w:sz="0" w:space="0" w:color="auto" w:frame="1"/>
        </w:rPr>
        <w:t>婺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 w:val="32"/>
          <w:szCs w:val="32"/>
          <w:bdr w:val="none" w:sz="0" w:space="0" w:color="auto" w:frame="1"/>
        </w:rPr>
        <w:t>府字[2008]108号</w:t>
      </w:r>
    </w:p>
    <w:p w:rsidR="00EC63ED" w:rsidRPr="00EC63ED" w:rsidRDefault="00EC63ED" w:rsidP="00EC63ED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540" w:lineRule="atLeast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bookmarkStart w:id="0" w:name="_GoBack"/>
      <w:r w:rsidRPr="00EC63ED">
        <w:rPr>
          <w:rFonts w:ascii="微软雅黑" w:eastAsia="微软雅黑" w:hAnsi="微软雅黑" w:cs="宋体" w:hint="eastAsia"/>
          <w:color w:val="000000"/>
          <w:kern w:val="0"/>
          <w:sz w:val="44"/>
          <w:szCs w:val="44"/>
          <w:bdr w:val="none" w:sz="0" w:space="0" w:color="auto" w:frame="1"/>
        </w:rPr>
        <w:t>关于鼓励扶持太阳能光</w:t>
      </w:r>
      <w:proofErr w:type="gramStart"/>
      <w:r w:rsidRPr="00EC63ED">
        <w:rPr>
          <w:rFonts w:ascii="微软雅黑" w:eastAsia="微软雅黑" w:hAnsi="微软雅黑" w:cs="宋体" w:hint="eastAsia"/>
          <w:color w:val="000000"/>
          <w:kern w:val="0"/>
          <w:sz w:val="44"/>
          <w:szCs w:val="44"/>
          <w:bdr w:val="none" w:sz="0" w:space="0" w:color="auto" w:frame="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000000"/>
          <w:kern w:val="0"/>
          <w:sz w:val="44"/>
          <w:szCs w:val="44"/>
          <w:bdr w:val="none" w:sz="0" w:space="0" w:color="auto" w:frame="1"/>
        </w:rPr>
        <w:t>产业</w:t>
      </w:r>
    </w:p>
    <w:p w:rsidR="00EC63ED" w:rsidRPr="00EC63ED" w:rsidRDefault="00EC63ED" w:rsidP="00EC63ED">
      <w:pPr>
        <w:widowControl/>
        <w:spacing w:line="600" w:lineRule="atLeast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000000"/>
          <w:kern w:val="0"/>
          <w:sz w:val="44"/>
          <w:szCs w:val="44"/>
          <w:bdr w:val="none" w:sz="0" w:space="0" w:color="auto" w:frame="1"/>
        </w:rPr>
        <w:t>做大做强的意见</w:t>
      </w:r>
    </w:p>
    <w:bookmarkEnd w:id="0"/>
    <w:p w:rsidR="00EC63ED" w:rsidRPr="00EC63ED" w:rsidRDefault="00EC63ED" w:rsidP="00EC63ED">
      <w:pPr>
        <w:widowControl/>
        <w:spacing w:line="600" w:lineRule="atLeast"/>
        <w:ind w:firstLine="482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各乡（镇）人民政府，</w:t>
      </w:r>
      <w:proofErr w:type="gramStart"/>
      <w:r w:rsidRPr="00EC63ED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蚺</w:t>
      </w:r>
      <w:proofErr w:type="gramEnd"/>
      <w:r w:rsidRPr="00EC63ED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城街道办，县政府各部门，县直各单位：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产业作为全省三大千亿工程产业、全市四大产业之一，是国家积极鼓励和重点扶持的低污染、高附加值的新型材料产业，近年来在我县发展迅速，已成为工业经济的重要支柱产业。为培育我县太阳能光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产业的集聚，从而延伸产业链，形成产业优势，做大做强太阳能光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产业，经2008年7月30日县政府第10次常务会议研究，特制定措施如下：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一、建设太阳能光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产业集群。高起点、高标准确定发展目标，不断增强市场竞争意识，高度重视技术创新和产品研发，提高产品的技术含量和核心竞争力，真正做大做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强做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优太阳能光伏产业。加大高新材料技术的招商引资力度，促进行业内部和产业间在技术等方面的配套合作，延伸产业链，形成产业优势。确</w:t>
      </w:r>
      <w:r w:rsidRPr="00EC63ED">
        <w:rPr>
          <w:rFonts w:ascii="微软雅黑" w:eastAsia="微软雅黑" w:hAnsi="微软雅黑" w:cs="宋体" w:hint="eastAsia"/>
          <w:color w:val="222222"/>
          <w:spacing w:val="6"/>
          <w:kern w:val="0"/>
          <w:szCs w:val="21"/>
          <w:bdr w:val="none" w:sz="0" w:space="0" w:color="auto" w:frame="1"/>
        </w:rPr>
        <w:t>保我县太阳能光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spacing w:val="6"/>
          <w:kern w:val="0"/>
          <w:szCs w:val="21"/>
          <w:bdr w:val="none" w:sz="0" w:space="0" w:color="auto" w:frame="1"/>
        </w:rPr>
        <w:t>伏产业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spacing w:val="6"/>
          <w:kern w:val="0"/>
          <w:szCs w:val="21"/>
          <w:bdr w:val="none" w:sz="0" w:space="0" w:color="auto" w:frame="1"/>
        </w:rPr>
        <w:t>到2012年产值达30亿元以上，利税过亿</w:t>
      </w: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元，形成独具特色的优势产业。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lastRenderedPageBreak/>
        <w:t>二、搭建平台，为太阳能光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企业发展提供服务。搭建产学研平台，如举办项目对接促进会，促进企业与知名科研院所之间的沟通与联系，提高引进消化吸收再创新的能力，培养企业核心竞争力。搭建产业发展平台，工业园区要逐步形成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伏产业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聚集。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三、加大投入，重点发展，形成太阳能光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产业化。一是产业投入积极向太阳能光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产业倾斜，鼓励和引导民营企业增加对太阳能光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产业的投入。二是强化服务功能，努力孵化培育一批新材料方面的中小企业，为太阳能光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产业发展储备力量。三是鼓励企业与国内外大集团、大公司合作发展我县的太阳能光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产业。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四、建立太阳能光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产业税收奖励机制。对生产太阳能光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伏材料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企业实行税收奖励，即：从2008年7月1日起，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企业年纳增值税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300万元的，县财政按企业上交增值税总额的13%进行奖励，300万元以上至1000万元以下每增加纳税100万元，税收奖励相应提高1个百分点；</w:t>
      </w:r>
      <w:proofErr w:type="gramStart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年纳增值税</w:t>
      </w:r>
      <w:proofErr w:type="gramEnd"/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1000万元以上每增加纳税200万元，税收奖励相应提高1个百分点，最高奖励25%。奖励期限为五年。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ind w:firstLine="641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spacing w:line="600" w:lineRule="atLeast"/>
        <w:ind w:firstLine="355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二○○八年八月二十二日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lastRenderedPageBreak/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C63ED" w:rsidRPr="00EC63ED" w:rsidRDefault="00EC63ED" w:rsidP="00EC63ED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EC63ED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EA1AD8" w:rsidRDefault="00EA1AD8"/>
    <w:sectPr w:rsidR="00EA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ED"/>
    <w:rsid w:val="00EA1AD8"/>
    <w:rsid w:val="00E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5269-FAA7-4088-AC69-E82A430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63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63E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old">
    <w:name w:val="bold"/>
    <w:basedOn w:val="a0"/>
    <w:rsid w:val="00EC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088">
          <w:marLeft w:val="300"/>
          <w:marRight w:val="30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442997529"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2018-05-15T08:12:00Z</dcterms:created>
  <dcterms:modified xsi:type="dcterms:W3CDTF">2018-05-15T08:13:00Z</dcterms:modified>
</cp:coreProperties>
</file>