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1F6" w:rsidRPr="000151F6" w:rsidRDefault="000151F6" w:rsidP="000151F6">
      <w:pPr>
        <w:widowControl/>
        <w:shd w:val="clear" w:color="auto" w:fill="F2F2F2"/>
        <w:jc w:val="center"/>
        <w:outlineLvl w:val="0"/>
        <w:rPr>
          <w:rFonts w:ascii="Tahoma" w:eastAsia="宋体" w:hAnsi="Tahoma" w:cs="Tahoma"/>
          <w:b/>
          <w:bCs/>
          <w:color w:val="000000"/>
          <w:kern w:val="36"/>
          <w:sz w:val="27"/>
          <w:szCs w:val="27"/>
        </w:rPr>
      </w:pPr>
      <w:bookmarkStart w:id="0" w:name="_GoBack"/>
      <w:r w:rsidRPr="000151F6">
        <w:rPr>
          <w:rFonts w:ascii="Tahoma" w:eastAsia="宋体" w:hAnsi="Tahoma" w:cs="Tahoma"/>
          <w:b/>
          <w:bCs/>
          <w:color w:val="C90000"/>
          <w:kern w:val="36"/>
          <w:sz w:val="27"/>
          <w:szCs w:val="27"/>
        </w:rPr>
        <w:t>横峰县兴安工业园区招商引资优惠办法</w:t>
      </w:r>
    </w:p>
    <w:bookmarkEnd w:id="0"/>
    <w:p w:rsidR="000151F6" w:rsidRPr="000151F6" w:rsidRDefault="000151F6" w:rsidP="000151F6">
      <w:pPr>
        <w:widowControl/>
        <w:shd w:val="clear" w:color="auto" w:fill="F2F2F2"/>
        <w:jc w:val="left"/>
        <w:rPr>
          <w:rFonts w:ascii="宋体" w:eastAsia="宋体" w:hAnsi="宋体" w:cs="Tahoma"/>
          <w:color w:val="000000"/>
          <w:kern w:val="0"/>
          <w:szCs w:val="21"/>
        </w:rPr>
      </w:pPr>
      <w:r w:rsidRPr="000151F6">
        <w:rPr>
          <w:rFonts w:ascii="宋体" w:eastAsia="宋体" w:hAnsi="宋体" w:cs="Tahoma" w:hint="eastAsia"/>
          <w:color w:val="000000"/>
          <w:kern w:val="0"/>
          <w:szCs w:val="21"/>
        </w:rPr>
        <w:t>    为了鼓励和吸引县内外投资者来横峰县兴安工业园区投资兴办企业，开展各种形式的经济合作，加快我县建立现代工业县建设步伐。根据国家有关法律、法规和政策规定，结合我县实际，特制</w:t>
      </w:r>
      <w:proofErr w:type="gramStart"/>
      <w:r w:rsidRPr="000151F6">
        <w:rPr>
          <w:rFonts w:ascii="宋体" w:eastAsia="宋体" w:hAnsi="宋体" w:cs="Tahoma" w:hint="eastAsia"/>
          <w:color w:val="000000"/>
          <w:kern w:val="0"/>
          <w:szCs w:val="21"/>
        </w:rPr>
        <w:t>定下列</w:t>
      </w:r>
      <w:proofErr w:type="gramEnd"/>
      <w:r w:rsidRPr="000151F6">
        <w:rPr>
          <w:rFonts w:ascii="宋体" w:eastAsia="宋体" w:hAnsi="宋体" w:cs="Tahoma" w:hint="eastAsia"/>
          <w:color w:val="000000"/>
          <w:kern w:val="0"/>
          <w:szCs w:val="21"/>
        </w:rPr>
        <w:t>优惠办法：</w:t>
      </w:r>
      <w:r w:rsidRPr="000151F6">
        <w:rPr>
          <w:rFonts w:ascii="宋体" w:eastAsia="宋体" w:hAnsi="宋体" w:cs="Tahoma" w:hint="eastAsia"/>
          <w:color w:val="000000"/>
          <w:kern w:val="0"/>
          <w:szCs w:val="21"/>
        </w:rPr>
        <w:br/>
        <w:t>一、土地优惠</w:t>
      </w:r>
      <w:r w:rsidRPr="000151F6">
        <w:rPr>
          <w:rFonts w:ascii="宋体" w:eastAsia="宋体" w:hAnsi="宋体" w:cs="Tahoma" w:hint="eastAsia"/>
          <w:color w:val="000000"/>
          <w:kern w:val="0"/>
          <w:szCs w:val="21"/>
        </w:rPr>
        <w:br/>
        <w:t>    1、工业园区土地，由县政府统一规划、统一征用、工业园区管委会统一管理。对进园区的一般性工业项目按园区基本地价（平整好的土地2万元/亩，含“七通一平”及办理土地许可证费用）取得土地使用权。</w:t>
      </w:r>
      <w:r w:rsidRPr="000151F6">
        <w:rPr>
          <w:rFonts w:ascii="宋体" w:eastAsia="宋体" w:hAnsi="宋体" w:cs="Tahoma" w:hint="eastAsia"/>
          <w:color w:val="000000"/>
          <w:kern w:val="0"/>
          <w:szCs w:val="21"/>
        </w:rPr>
        <w:br/>
        <w:t>    2、凡属高科技术项目（省级以下认定）或获得国家驰名商标的企业进园区，实际投资在2000万元以上或境外资金投资300万美元以上项目，实行一事一议的特别优惠政策。</w:t>
      </w:r>
      <w:r w:rsidRPr="000151F6">
        <w:rPr>
          <w:rFonts w:ascii="宋体" w:eastAsia="宋体" w:hAnsi="宋体" w:cs="Tahoma" w:hint="eastAsia"/>
          <w:color w:val="000000"/>
          <w:kern w:val="0"/>
          <w:szCs w:val="21"/>
        </w:rPr>
        <w:br/>
        <w:t>    3、投资规模大、建设速度快的企业可以享受以下地价优惠：（1）一次性交清土地总价款60%的可按总价款优惠5%；一次性交清土地总价款100%的可按总价款优惠10%。（2）签订土地受让协议之日起，在园区交地后一个月内开工建设的可按总价款优惠5%（本款开工是指取得规划用地许可证、规划工程许可证和施工许可证，并开工建厂房，安装设备）。（3）签订土地受让协议之日起一年内投产并开始纳税的可按总价款优惠5%；半年内投产并开始纳税的，按总价款优惠10%。（4）固定资产投资达500万元以上1000万元以下的，按总价款优惠10%；1000万元以上的，按总价款优惠15%。（5）企业投产之日起，一年内纳税超过100万元的，按总价款优惠10%。</w:t>
      </w:r>
      <w:r w:rsidRPr="000151F6">
        <w:rPr>
          <w:rFonts w:ascii="宋体" w:eastAsia="宋体" w:hAnsi="宋体" w:cs="Tahoma" w:hint="eastAsia"/>
          <w:color w:val="000000"/>
          <w:kern w:val="0"/>
          <w:szCs w:val="21"/>
        </w:rPr>
        <w:br/>
        <w:t>    4、园区土地可供投资商租用，租用工业园区土地办厂。建设期间免交年租金，投产后土地租金按园区基本地价</w:t>
      </w:r>
      <w:proofErr w:type="gramStart"/>
      <w:r w:rsidRPr="000151F6">
        <w:rPr>
          <w:rFonts w:ascii="宋体" w:eastAsia="宋体" w:hAnsi="宋体" w:cs="Tahoma" w:hint="eastAsia"/>
          <w:color w:val="000000"/>
          <w:kern w:val="0"/>
          <w:szCs w:val="21"/>
        </w:rPr>
        <w:t>加综合</w:t>
      </w:r>
      <w:proofErr w:type="gramEnd"/>
      <w:r w:rsidRPr="000151F6">
        <w:rPr>
          <w:rFonts w:ascii="宋体" w:eastAsia="宋体" w:hAnsi="宋体" w:cs="Tahoma" w:hint="eastAsia"/>
          <w:color w:val="000000"/>
          <w:kern w:val="0"/>
          <w:szCs w:val="21"/>
        </w:rPr>
        <w:t>配套费（15元/m2）乘以同期国有商业银行贷款利率计算，5年内不变，并享受其它相关优惠政策。</w:t>
      </w:r>
      <w:r w:rsidRPr="000151F6">
        <w:rPr>
          <w:rFonts w:ascii="宋体" w:eastAsia="宋体" w:hAnsi="宋体" w:cs="Tahoma" w:hint="eastAsia"/>
          <w:color w:val="000000"/>
          <w:kern w:val="0"/>
          <w:szCs w:val="21"/>
        </w:rPr>
        <w:br/>
        <w:t>    5、进园区企业缴清应交土地出让总价款的50%以后，不足部分需向银行贷款的，由园区管委会向国土管理部门</w:t>
      </w:r>
      <w:proofErr w:type="gramStart"/>
      <w:r w:rsidRPr="000151F6">
        <w:rPr>
          <w:rFonts w:ascii="宋体" w:eastAsia="宋体" w:hAnsi="宋体" w:cs="Tahoma" w:hint="eastAsia"/>
          <w:color w:val="000000"/>
          <w:kern w:val="0"/>
          <w:szCs w:val="21"/>
        </w:rPr>
        <w:t>作出</w:t>
      </w:r>
      <w:proofErr w:type="gramEnd"/>
      <w:r w:rsidRPr="000151F6">
        <w:rPr>
          <w:rFonts w:ascii="宋体" w:eastAsia="宋体" w:hAnsi="宋体" w:cs="Tahoma" w:hint="eastAsia"/>
          <w:color w:val="000000"/>
          <w:kern w:val="0"/>
          <w:szCs w:val="21"/>
        </w:rPr>
        <w:t>承诺，国土管理部门给予办理土地权证，用于企业贷款抵押，实行封闭运行。</w:t>
      </w:r>
      <w:r w:rsidRPr="000151F6">
        <w:rPr>
          <w:rFonts w:ascii="宋体" w:eastAsia="宋体" w:hAnsi="宋体" w:cs="Tahoma" w:hint="eastAsia"/>
          <w:color w:val="000000"/>
          <w:kern w:val="0"/>
          <w:szCs w:val="21"/>
        </w:rPr>
        <w:br/>
        <w:t>    6、进园企业有下列情况，工业园区管委会可依法收回土地使用权，缴纳的土地出让款只返还50%：（1）签订土地受让协议之日起半年内未开工建设的；（2）受让土地后未经园区同意，私自转让或部分转让给他人的；（3）签订土地受让协议之日起，两年内未投产的；（4）受让土地面积超出实际需要面积，造成土地闲置的，可收回闲置土地，只返还闲置土地面积总价款的50%。</w:t>
      </w:r>
      <w:r w:rsidRPr="000151F6">
        <w:rPr>
          <w:rFonts w:ascii="宋体" w:eastAsia="宋体" w:hAnsi="宋体" w:cs="Tahoma" w:hint="eastAsia"/>
          <w:color w:val="000000"/>
          <w:kern w:val="0"/>
          <w:szCs w:val="21"/>
        </w:rPr>
        <w:br/>
        <w:t>二、税收优惠</w:t>
      </w:r>
      <w:r w:rsidRPr="000151F6">
        <w:rPr>
          <w:rFonts w:ascii="宋体" w:eastAsia="宋体" w:hAnsi="宋体" w:cs="Tahoma" w:hint="eastAsia"/>
          <w:color w:val="000000"/>
          <w:kern w:val="0"/>
          <w:szCs w:val="21"/>
        </w:rPr>
        <w:br/>
        <w:t>    7、对依法纳税的园区企业，缴纳的企业所得税县级所得部分自投产之年起，前五年全额奖励给企业。</w:t>
      </w:r>
      <w:r w:rsidRPr="000151F6">
        <w:rPr>
          <w:rFonts w:ascii="宋体" w:eastAsia="宋体" w:hAnsi="宋体" w:cs="Tahoma" w:hint="eastAsia"/>
          <w:color w:val="000000"/>
          <w:kern w:val="0"/>
          <w:szCs w:val="21"/>
        </w:rPr>
        <w:br/>
        <w:t>    8、属高新技术项目（省级以上认定）的，3年内可享受全额奖励上交的所得税、增值税地方所得部分，用于企业技术改造和扩大再生产。</w:t>
      </w:r>
      <w:r w:rsidRPr="000151F6">
        <w:rPr>
          <w:rFonts w:ascii="宋体" w:eastAsia="宋体" w:hAnsi="宋体" w:cs="Tahoma" w:hint="eastAsia"/>
          <w:color w:val="000000"/>
          <w:kern w:val="0"/>
          <w:szCs w:val="21"/>
        </w:rPr>
        <w:br/>
        <w:t>    9、凡获国家名牌或驰名商标产品的企业，按县入库所得税和增值税地方所得部分当年增量的100%给予奖励，省级名牌或省级著名商标产品按50%奖励。</w:t>
      </w:r>
      <w:r w:rsidRPr="000151F6">
        <w:rPr>
          <w:rFonts w:ascii="宋体" w:eastAsia="宋体" w:hAnsi="宋体" w:cs="Tahoma" w:hint="eastAsia"/>
          <w:color w:val="000000"/>
          <w:kern w:val="0"/>
          <w:szCs w:val="21"/>
        </w:rPr>
        <w:br/>
        <w:t>   10、鼓励扩大外贸出口。专业外贸企业和有</w:t>
      </w:r>
      <w:proofErr w:type="gramStart"/>
      <w:r w:rsidRPr="000151F6">
        <w:rPr>
          <w:rFonts w:ascii="宋体" w:eastAsia="宋体" w:hAnsi="宋体" w:cs="Tahoma" w:hint="eastAsia"/>
          <w:color w:val="000000"/>
          <w:kern w:val="0"/>
          <w:szCs w:val="21"/>
        </w:rPr>
        <w:t>进出口营权的</w:t>
      </w:r>
      <w:proofErr w:type="gramEnd"/>
      <w:r w:rsidRPr="000151F6">
        <w:rPr>
          <w:rFonts w:ascii="宋体" w:eastAsia="宋体" w:hAnsi="宋体" w:cs="Tahoma" w:hint="eastAsia"/>
          <w:color w:val="000000"/>
          <w:kern w:val="0"/>
          <w:szCs w:val="21"/>
        </w:rPr>
        <w:t>生产企业，出口所得利润缴纳的企业所得税地方留成部分，由同级财政返还企业50%，免收按出口销售额计收的各类</w:t>
      </w:r>
      <w:proofErr w:type="gramStart"/>
      <w:r w:rsidRPr="000151F6">
        <w:rPr>
          <w:rFonts w:ascii="宋体" w:eastAsia="宋体" w:hAnsi="宋体" w:cs="Tahoma" w:hint="eastAsia"/>
          <w:color w:val="000000"/>
          <w:kern w:val="0"/>
          <w:szCs w:val="21"/>
        </w:rPr>
        <w:t>规</w:t>
      </w:r>
      <w:proofErr w:type="gramEnd"/>
      <w:r w:rsidRPr="000151F6">
        <w:rPr>
          <w:rFonts w:ascii="宋体" w:eastAsia="宋体" w:hAnsi="宋体" w:cs="Tahoma" w:hint="eastAsia"/>
          <w:color w:val="000000"/>
          <w:kern w:val="0"/>
          <w:szCs w:val="21"/>
        </w:rPr>
        <w:t>费。</w:t>
      </w:r>
      <w:r w:rsidRPr="000151F6">
        <w:rPr>
          <w:rFonts w:ascii="宋体" w:eastAsia="宋体" w:hAnsi="宋体" w:cs="Tahoma" w:hint="eastAsia"/>
          <w:color w:val="000000"/>
          <w:kern w:val="0"/>
          <w:szCs w:val="21"/>
        </w:rPr>
        <w:br/>
        <w:t>三、零费</w:t>
      </w:r>
      <w:proofErr w:type="gramStart"/>
      <w:r w:rsidRPr="000151F6">
        <w:rPr>
          <w:rFonts w:ascii="宋体" w:eastAsia="宋体" w:hAnsi="宋体" w:cs="Tahoma" w:hint="eastAsia"/>
          <w:color w:val="000000"/>
          <w:kern w:val="0"/>
          <w:szCs w:val="21"/>
        </w:rPr>
        <w:t>区优惠</w:t>
      </w:r>
      <w:proofErr w:type="gramEnd"/>
      <w:r w:rsidRPr="000151F6">
        <w:rPr>
          <w:rFonts w:ascii="宋体" w:eastAsia="宋体" w:hAnsi="宋体" w:cs="Tahoma" w:hint="eastAsia"/>
          <w:color w:val="000000"/>
          <w:kern w:val="0"/>
          <w:szCs w:val="21"/>
        </w:rPr>
        <w:br/>
        <w:t>    11、外商投资者进园区投资办厂在产前办理各种手续及建设期间涉及到规划、建设、建工、劳动安全、环保、墙革等方面的各种费用，属县内的行政事业性收费项目实行</w:t>
      </w:r>
      <w:proofErr w:type="gramStart"/>
      <w:r w:rsidRPr="000151F6">
        <w:rPr>
          <w:rFonts w:ascii="宋体" w:eastAsia="宋体" w:hAnsi="宋体" w:cs="Tahoma" w:hint="eastAsia"/>
          <w:color w:val="000000"/>
          <w:kern w:val="0"/>
          <w:szCs w:val="21"/>
        </w:rPr>
        <w:lastRenderedPageBreak/>
        <w:t>零收费</w:t>
      </w:r>
      <w:proofErr w:type="gramEnd"/>
      <w:r w:rsidRPr="000151F6">
        <w:rPr>
          <w:rFonts w:ascii="宋体" w:eastAsia="宋体" w:hAnsi="宋体" w:cs="Tahoma" w:hint="eastAsia"/>
          <w:color w:val="000000"/>
          <w:kern w:val="0"/>
          <w:szCs w:val="21"/>
        </w:rPr>
        <w:t>政策，一律免收；属国家、省、市明文规定必须缴纳的费用，一律按标准下限收取。涉及劳务性收费或中介服务性收费，坚持自愿原则，一律按低限收取。</w:t>
      </w:r>
      <w:r w:rsidRPr="000151F6">
        <w:rPr>
          <w:rFonts w:ascii="宋体" w:eastAsia="宋体" w:hAnsi="宋体" w:cs="Tahoma" w:hint="eastAsia"/>
          <w:color w:val="000000"/>
          <w:kern w:val="0"/>
          <w:szCs w:val="21"/>
        </w:rPr>
        <w:br/>
        <w:t>    12、进园企业在筹建期间和投产后的各项行政事业性收费项目由管委会办公室向入园企业公布，目录以外的收费项目可以拒绝缴纳。</w:t>
      </w:r>
      <w:r w:rsidRPr="000151F6">
        <w:rPr>
          <w:rFonts w:ascii="宋体" w:eastAsia="宋体" w:hAnsi="宋体" w:cs="Tahoma" w:hint="eastAsia"/>
          <w:color w:val="000000"/>
          <w:kern w:val="0"/>
          <w:szCs w:val="21"/>
        </w:rPr>
        <w:br/>
        <w:t>四、服务优惠</w:t>
      </w:r>
      <w:r w:rsidRPr="000151F6">
        <w:rPr>
          <w:rFonts w:ascii="宋体" w:eastAsia="宋体" w:hAnsi="宋体" w:cs="Tahoma" w:hint="eastAsia"/>
          <w:color w:val="000000"/>
          <w:kern w:val="0"/>
          <w:szCs w:val="21"/>
        </w:rPr>
        <w:br/>
        <w:t>    13、园区按规划要求负责园区基础设施配套建设，保证满足各投资项目生产建设需要。对园区企业实行用电专线、供水专线确保入园企业每天24小时正常的供电、供水。</w:t>
      </w:r>
      <w:r w:rsidRPr="000151F6">
        <w:rPr>
          <w:rFonts w:ascii="宋体" w:eastAsia="宋体" w:hAnsi="宋体" w:cs="Tahoma" w:hint="eastAsia"/>
          <w:color w:val="000000"/>
          <w:kern w:val="0"/>
          <w:szCs w:val="21"/>
        </w:rPr>
        <w:br/>
        <w:t>    14、对外商投资项目的申报、立项、审批、办证、登记、年审、年检等业务，由</w:t>
      </w:r>
      <w:proofErr w:type="gramStart"/>
      <w:r w:rsidRPr="000151F6">
        <w:rPr>
          <w:rFonts w:ascii="宋体" w:eastAsia="宋体" w:hAnsi="宋体" w:cs="Tahoma" w:hint="eastAsia"/>
          <w:color w:val="000000"/>
          <w:kern w:val="0"/>
          <w:szCs w:val="21"/>
        </w:rPr>
        <w:t>县办证中心</w:t>
      </w:r>
      <w:proofErr w:type="gramEnd"/>
      <w:r w:rsidRPr="000151F6">
        <w:rPr>
          <w:rFonts w:ascii="宋体" w:eastAsia="宋体" w:hAnsi="宋体" w:cs="Tahoma" w:hint="eastAsia"/>
          <w:color w:val="000000"/>
          <w:kern w:val="0"/>
          <w:szCs w:val="21"/>
        </w:rPr>
        <w:t>统一办理，实行一个窗口办事，一条龙服务，园区协助办理。如无特殊情况在企业材料准备充分后3日内完成一切手续的办理，并继续做好后续的服务工作。</w:t>
      </w:r>
      <w:r w:rsidRPr="000151F6">
        <w:rPr>
          <w:rFonts w:ascii="宋体" w:eastAsia="宋体" w:hAnsi="宋体" w:cs="Tahoma" w:hint="eastAsia"/>
          <w:color w:val="000000"/>
          <w:kern w:val="0"/>
          <w:szCs w:val="21"/>
        </w:rPr>
        <w:br/>
        <w:t>    15、对外商投资企业实</w:t>
      </w:r>
      <w:proofErr w:type="gramStart"/>
      <w:r w:rsidRPr="000151F6">
        <w:rPr>
          <w:rFonts w:ascii="宋体" w:eastAsia="宋体" w:hAnsi="宋体" w:cs="Tahoma" w:hint="eastAsia"/>
          <w:color w:val="000000"/>
          <w:kern w:val="0"/>
          <w:szCs w:val="21"/>
        </w:rPr>
        <w:t>行首谈登记</w:t>
      </w:r>
      <w:proofErr w:type="gramEnd"/>
      <w:r w:rsidRPr="000151F6">
        <w:rPr>
          <w:rFonts w:ascii="宋体" w:eastAsia="宋体" w:hAnsi="宋体" w:cs="Tahoma" w:hint="eastAsia"/>
          <w:color w:val="000000"/>
          <w:kern w:val="0"/>
          <w:szCs w:val="21"/>
        </w:rPr>
        <w:t>跟踪服务责任制。实行“引资首谈登记”制。谁引进、谁挂钩、谁负责，做到每个外商投资企业都落实到挂钩部门或挂钩责任人。该企业涉及的地方部门行政事务，原则上由所挂钩责任人或责任部门帮助协助处理。</w:t>
      </w:r>
      <w:r w:rsidRPr="000151F6">
        <w:rPr>
          <w:rFonts w:ascii="宋体" w:eastAsia="宋体" w:hAnsi="宋体" w:cs="Tahoma" w:hint="eastAsia"/>
          <w:color w:val="000000"/>
          <w:kern w:val="0"/>
          <w:szCs w:val="21"/>
        </w:rPr>
        <w:br/>
        <w:t>    16、凡在工业园区投资办厂的客商及其家属，其子女在入托、入学、参军、就业等方面享受本县城镇居民同等待遇。</w:t>
      </w:r>
      <w:r w:rsidRPr="000151F6">
        <w:rPr>
          <w:rFonts w:ascii="宋体" w:eastAsia="宋体" w:hAnsi="宋体" w:cs="Tahoma" w:hint="eastAsia"/>
          <w:color w:val="000000"/>
          <w:kern w:val="0"/>
          <w:szCs w:val="21"/>
        </w:rPr>
        <w:br/>
        <w:t>    17、金融部门要大力支持工业园区建设，优先安排工业园区项目贷款。对优势企业和重点项目要逐步实行主办银行制度，建立良好的银企合作关系，使企业所需的流动资金能得到保障。</w:t>
      </w:r>
      <w:r w:rsidRPr="000151F6">
        <w:rPr>
          <w:rFonts w:ascii="宋体" w:eastAsia="宋体" w:hAnsi="宋体" w:cs="Tahoma" w:hint="eastAsia"/>
          <w:color w:val="000000"/>
          <w:kern w:val="0"/>
          <w:szCs w:val="21"/>
        </w:rPr>
        <w:br/>
        <w:t>    18、进园企业招聘大中专毕业生和其他人才，其人事档案由县人才中心管理，评定职称、社保等享受县内企业同等待遇。</w:t>
      </w:r>
      <w:r w:rsidRPr="000151F6">
        <w:rPr>
          <w:rFonts w:ascii="宋体" w:eastAsia="宋体" w:hAnsi="宋体" w:cs="Tahoma" w:hint="eastAsia"/>
          <w:color w:val="000000"/>
          <w:kern w:val="0"/>
          <w:szCs w:val="21"/>
        </w:rPr>
        <w:br/>
        <w:t>    19、本县任何单位未经县委、县政府批准，未到园区管委会办公室登记，不得对园区企业进行除法律规定外的各类检查。任何单位和部门不得到园区企业摊派报刊杂志、牌匾、拉赞助、捐赠等。</w:t>
      </w:r>
      <w:r w:rsidRPr="000151F6">
        <w:rPr>
          <w:rFonts w:ascii="宋体" w:eastAsia="宋体" w:hAnsi="宋体" w:cs="Tahoma" w:hint="eastAsia"/>
          <w:color w:val="000000"/>
          <w:kern w:val="0"/>
          <w:szCs w:val="21"/>
        </w:rPr>
        <w:br/>
        <w:t>    20、鼓励和支持外商投资建设工业园区，凡在兴安工业园区内成片投资开发土地、建设工业小区、工业城等大项目的投资商，给予其区内财产所有权、开发经营权、土地转让出租权、投资置办财产的处置权，园区内物业管理权。</w:t>
      </w:r>
      <w:r w:rsidRPr="000151F6">
        <w:rPr>
          <w:rFonts w:ascii="宋体" w:eastAsia="宋体" w:hAnsi="宋体" w:cs="Tahoma" w:hint="eastAsia"/>
          <w:color w:val="000000"/>
          <w:kern w:val="0"/>
          <w:szCs w:val="21"/>
        </w:rPr>
        <w:br/>
        <w:t>    21、对投资规模特大、税收增长快、总量大的企业，可采取“</w:t>
      </w:r>
      <w:proofErr w:type="gramStart"/>
      <w:r w:rsidRPr="000151F6">
        <w:rPr>
          <w:rFonts w:ascii="宋体" w:eastAsia="宋体" w:hAnsi="宋体" w:cs="Tahoma" w:hint="eastAsia"/>
          <w:color w:val="000000"/>
          <w:kern w:val="0"/>
          <w:szCs w:val="21"/>
        </w:rPr>
        <w:t>一</w:t>
      </w:r>
      <w:proofErr w:type="gramEnd"/>
      <w:r w:rsidRPr="000151F6">
        <w:rPr>
          <w:rFonts w:ascii="宋体" w:eastAsia="宋体" w:hAnsi="宋体" w:cs="Tahoma" w:hint="eastAsia"/>
          <w:color w:val="000000"/>
          <w:kern w:val="0"/>
          <w:szCs w:val="21"/>
        </w:rPr>
        <w:t>企</w:t>
      </w:r>
      <w:proofErr w:type="gramStart"/>
      <w:r w:rsidRPr="000151F6">
        <w:rPr>
          <w:rFonts w:ascii="宋体" w:eastAsia="宋体" w:hAnsi="宋体" w:cs="Tahoma" w:hint="eastAsia"/>
          <w:color w:val="000000"/>
          <w:kern w:val="0"/>
          <w:szCs w:val="21"/>
        </w:rPr>
        <w:t>一</w:t>
      </w:r>
      <w:proofErr w:type="gramEnd"/>
      <w:r w:rsidRPr="000151F6">
        <w:rPr>
          <w:rFonts w:ascii="宋体" w:eastAsia="宋体" w:hAnsi="宋体" w:cs="Tahoma" w:hint="eastAsia"/>
          <w:color w:val="000000"/>
          <w:kern w:val="0"/>
          <w:szCs w:val="21"/>
        </w:rPr>
        <w:t>策、</w:t>
      </w:r>
      <w:proofErr w:type="gramStart"/>
      <w:r w:rsidRPr="000151F6">
        <w:rPr>
          <w:rFonts w:ascii="宋体" w:eastAsia="宋体" w:hAnsi="宋体" w:cs="Tahoma" w:hint="eastAsia"/>
          <w:color w:val="000000"/>
          <w:kern w:val="0"/>
          <w:szCs w:val="21"/>
        </w:rPr>
        <w:t>特</w:t>
      </w:r>
      <w:proofErr w:type="gramEnd"/>
      <w:r w:rsidRPr="000151F6">
        <w:rPr>
          <w:rFonts w:ascii="宋体" w:eastAsia="宋体" w:hAnsi="宋体" w:cs="Tahoma" w:hint="eastAsia"/>
          <w:color w:val="000000"/>
          <w:kern w:val="0"/>
          <w:szCs w:val="21"/>
        </w:rPr>
        <w:t>事特办”的办法，从地价、税收奖励等方面执行更加优惠的政策。</w:t>
      </w:r>
      <w:r w:rsidRPr="000151F6">
        <w:rPr>
          <w:rFonts w:ascii="宋体" w:eastAsia="宋体" w:hAnsi="宋体" w:cs="Tahoma" w:hint="eastAsia"/>
          <w:color w:val="000000"/>
          <w:kern w:val="0"/>
          <w:szCs w:val="21"/>
        </w:rPr>
        <w:br/>
        <w:t>    22、本优惠政策自2003年8月21日起执行，本办法解释权属于兴安工业园区管理委员会。</w:t>
      </w:r>
      <w:r w:rsidRPr="000151F6">
        <w:rPr>
          <w:rFonts w:ascii="宋体" w:eastAsia="宋体" w:hAnsi="宋体" w:cs="Tahoma" w:hint="eastAsia"/>
          <w:color w:val="000000"/>
          <w:kern w:val="0"/>
          <w:szCs w:val="21"/>
        </w:rPr>
        <w:br/>
        <w:t> </w:t>
      </w:r>
    </w:p>
    <w:p w:rsidR="00C13C4E" w:rsidRPr="000151F6" w:rsidRDefault="00C13C4E"/>
    <w:sectPr w:rsidR="00C13C4E" w:rsidRPr="000151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1F6"/>
    <w:rsid w:val="000151F6"/>
    <w:rsid w:val="00C13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5596BE-66B6-4C86-AF05-5E6A8F3D4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151F6"/>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0151F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151F6"/>
    <w:rPr>
      <w:rFonts w:ascii="宋体" w:eastAsia="宋体" w:hAnsi="宋体" w:cs="宋体"/>
      <w:b/>
      <w:bCs/>
      <w:kern w:val="36"/>
      <w:sz w:val="48"/>
      <w:szCs w:val="48"/>
    </w:rPr>
  </w:style>
  <w:style w:type="character" w:customStyle="1" w:styleId="3Char">
    <w:name w:val="标题 3 Char"/>
    <w:basedOn w:val="a0"/>
    <w:link w:val="3"/>
    <w:uiPriority w:val="9"/>
    <w:rsid w:val="000151F6"/>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79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1987</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2018-05-15T06:20:00Z</dcterms:created>
  <dcterms:modified xsi:type="dcterms:W3CDTF">2018-05-15T06:20:00Z</dcterms:modified>
</cp:coreProperties>
</file>