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bookmarkStart w:id="0" w:name="_GoBack"/>
      <w:r>
        <w:rPr>
          <w:rFonts w:hint="eastAsia" w:ascii="微软雅黑" w:hAnsi="微软雅黑" w:eastAsia="微软雅黑" w:cs="微软雅黑"/>
          <w:i w:val="0"/>
          <w:caps w:val="0"/>
          <w:color w:val="333333"/>
          <w:spacing w:val="0"/>
          <w:sz w:val="24"/>
          <w:szCs w:val="24"/>
          <w:bdr w:val="none" w:color="auto" w:sz="0" w:space="0"/>
          <w:shd w:val="clear" w:fill="FFFFFF"/>
        </w:rPr>
        <w:t>　泰州市两化融合示范（试点）企业认定管理办法（试行）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第一条  为加强对全市企业信息化与工业化融合（以下简称两化融合）示范工程的指导和协调，推进企业两化融合进程，加快产品结构、技术结构、产业结构调整升级，壮大做强支柱产业，加快发展新兴产业，提升改造传统产业，提高全市企业核心竞争力，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第二条  市两化融合示范（试点）企业的认定管理工作由市经济和信息化委员会牵头，纳入全市工业经济考核目标，每年认定一次，受理认定申请的截止时间为每年的5月30日。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第二章认定标准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第三条示范企业的认定工作遵循公开、公平、公正的原则。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第四条认定条件：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（一）凡在泰州市注册并纳税，具有独立法人资格和健全的财务管理机构的工业企业，有较强的经济实力和较好的经营业绩，在国内同行业中具有明显的竞争优势，销售收入年增长高于行业平均增长水平。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（二）企业重视信息化建设，积极推行首席信息官（CIO）制度，具有较强的创新意识，能为企业信息化建设创造良好的环境，拥有稳定的信息化管理团队。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（三）企业具有利用信息技术从事研发、生产、管理能力和较强的信息化建设持续投入能力。企业信息化投入占固定资产投入比重逐年上升。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（四）企业信息系统以实际应用为核心，能满足现代企业发展需求，实施成效显著，在本地区、行业中具有一定的典型性、代表性，具有示范和推广效应。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第五条  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（一）生产性示范（试点）企业应在以下方面至少有两项以上集成应用，并取得显著业绩。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（1）企业通过信息技术应用实现自主设计、制造的工业产品和装备的数字化、智能化。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（2）建立实现企业生产的精细化、管控一体化的生产执行系统（MES）、集散控制系统（DCS），生产过程控制基本实现了自动化、信息化，数控设备拥有率不低于30%。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（3）建立以质量、计划、财务、设备、生产、人力资源、安全等环节为重点的企业管理信息化。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（4）在市场营销中，物流与供应链管理过程充分运用信息技术手段，企业建有互动型门户网站，在产品销售方面电子商务所占比例超过30%。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（5）在利用信息技术培育新型业态方面取得突出成绩。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（6）利用信息技术促进节能减排效果良好。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（二）生产服务性示范（试点）企业应在以下至少一个方面有取得显著业绩。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（1）为行业企业提供生产、经营精细化管理服务的第三方信息化平台；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（2）以供应链为服务特征的为上下游企业提供在生产、经营活动中需要的相关信息服务第三方信息化平台；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（3）以物流为服务特征的为企业提供物流管理所需要的信息服务的第三方信息化平台;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（4）以电子商务服务为特征的为企业提供综合电子商务服务的第三方信息化平台；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（5）以综合咨询为服务特征的为企业提供企业所需的技术、管理或培训等信息化专业咨询服务的第三方信息化平台等，并提供高效的生产性服务。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第六条  企业已取得省级以上两化融合示范企业称号的，不再申请市级示范（试点）称号，取得省级两化融合试点企业称号的，不再申请市级试点称号。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第三章认定程序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第七条认定程序：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（一）申报。企业依照市级示范（试点）企业认定的条件和标准，向所在市（区）经信委、医药高新区发改委提出书面申请。申请材料：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1、泰州市两化融合示范企业申报书（附件1）；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2、经审计的上两年度企业财务报表复印件；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3、法人证书或营业执照副本复印件；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4、其它有关资质或证明材料（附件2）。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（二）初审。各市（区）经信委、医药高新区发改委根据认定标准，对企业申报材料进行初审。初审符合条件的，签署推荐意见并加盖公章上报市经济和信息化委员会。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评审。市经济和信息化委员会对申报材料进行形式审查后，组织有关专家进行评审，必要时将组织专家进行现场答辩和到企业实地考察。市经济和信息化委员会综合专家意见提出拟定名单，并在市经信委门户网站公示一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（四）认定。公示期满后，市经济和信息化委员会对审核无异议的企业授予“泰州市信息化与工业化融合示范企业”或“泰州市信息化与工业化融合试点企业”称号，发文公布、颁发奖牌和证书。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市经济和信息化委员会纪检监察部门负责全程监督。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第四章奖惩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第八条对新认定的市级两化融合示范企业，均可按照《市政府办公室印发关于设立泰州市信息产业专项引导资金意见的通知》（泰政办发〔2013〕2号）规定的政策给予奖励兑现。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第九条对示范（试点）企业中示范作用强、效益明显的企业将优先推荐申报省级以上两化融合示范（试点）企业和省级两化融合示范项目。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第十条通过认定的市级两化融合示范（试点）企业可申报市级两化融合示范项目。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第十一条有下列情况之一的撤销其市级示范企业资格：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（二）企业被依法终止；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（三）出现重大质量、安全事故的企业；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（四）有偷税、骗取出口退税等税收违法行为的企业。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市经济和信息化委员会对撤销的示范企业进行公布，并追回已奖励资金，同时还将取消该企业三年内在市经济和信息化委员会申报同类项目的资格。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第十二条已被认定的示范（试点）企业在发生更名、重组等重大调整的，应在办理相关手续后30个工作日内将重要情况报市经济和信息化委员会。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第十三条本办法由市经济和信息化委员会负责解释，自发布之日起施行。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505F5053"/>
    <w:rsid w:val="6D535020"/>
    <w:rsid w:val="7724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