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6AD" w:rsidRPr="004F56AD" w:rsidRDefault="004F56AD" w:rsidP="004F56AD">
      <w:pPr>
        <w:widowControl/>
        <w:shd w:val="clear" w:color="auto" w:fill="FFFFFF"/>
        <w:spacing w:after="225" w:line="600" w:lineRule="atLeast"/>
        <w:jc w:val="center"/>
        <w:outlineLvl w:val="0"/>
        <w:rPr>
          <w:rFonts w:ascii="微软雅黑" w:eastAsia="微软雅黑" w:hAnsi="微软雅黑" w:cs="宋体"/>
          <w:color w:val="333333"/>
          <w:kern w:val="36"/>
          <w:sz w:val="33"/>
          <w:szCs w:val="33"/>
        </w:rPr>
      </w:pPr>
      <w:r w:rsidRPr="004F56AD">
        <w:rPr>
          <w:rFonts w:ascii="微软雅黑" w:eastAsia="微软雅黑" w:hAnsi="微软雅黑" w:cs="宋体" w:hint="eastAsia"/>
          <w:color w:val="333333"/>
          <w:kern w:val="36"/>
          <w:sz w:val="33"/>
          <w:szCs w:val="33"/>
        </w:rPr>
        <w:t>石城县人民政府关于进一步明确工业项目招商引资奖励办法的补充通知</w:t>
      </w:r>
    </w:p>
    <w:p w:rsidR="004F56AD" w:rsidRPr="004F56AD" w:rsidRDefault="004F56AD" w:rsidP="004F56AD">
      <w:pPr>
        <w:widowControl/>
        <w:shd w:val="clear" w:color="auto" w:fill="FFFFFF"/>
        <w:wordWrap w:val="0"/>
        <w:spacing w:line="360" w:lineRule="atLeast"/>
        <w:jc w:val="center"/>
        <w:rPr>
          <w:rFonts w:ascii="宋体" w:eastAsia="宋体" w:hAnsi="宋体" w:cs="宋体" w:hint="eastAsia"/>
          <w:color w:val="000000"/>
          <w:kern w:val="0"/>
          <w:sz w:val="24"/>
          <w:szCs w:val="24"/>
        </w:rPr>
      </w:pPr>
      <w:bookmarkStart w:id="0" w:name="_GoBack"/>
      <w:r w:rsidRPr="004F56AD">
        <w:rPr>
          <w:rFonts w:ascii="方正小标宋简体" w:eastAsia="方正小标宋简体" w:hAnsi="宋体" w:cs="宋体" w:hint="eastAsia"/>
          <w:color w:val="000000"/>
          <w:kern w:val="0"/>
          <w:sz w:val="32"/>
          <w:szCs w:val="32"/>
        </w:rPr>
        <w:t>石城县人民政府关于进一步明确工业项目</w:t>
      </w:r>
    </w:p>
    <w:p w:rsidR="004F56AD" w:rsidRPr="004F56AD" w:rsidRDefault="004F56AD" w:rsidP="004F56AD">
      <w:pPr>
        <w:widowControl/>
        <w:shd w:val="clear" w:color="auto" w:fill="FFFFFF"/>
        <w:wordWrap w:val="0"/>
        <w:spacing w:line="520" w:lineRule="atLeast"/>
        <w:jc w:val="center"/>
        <w:rPr>
          <w:rFonts w:ascii="宋体" w:eastAsia="宋体" w:hAnsi="宋体" w:cs="宋体"/>
          <w:color w:val="000000"/>
          <w:kern w:val="0"/>
          <w:sz w:val="24"/>
          <w:szCs w:val="24"/>
        </w:rPr>
      </w:pPr>
      <w:r w:rsidRPr="004F56AD">
        <w:rPr>
          <w:rFonts w:ascii="方正小标宋简体" w:eastAsia="方正小标宋简体" w:hAnsi="宋体" w:cs="宋体" w:hint="eastAsia"/>
          <w:color w:val="000000"/>
          <w:kern w:val="0"/>
          <w:sz w:val="32"/>
          <w:szCs w:val="32"/>
        </w:rPr>
        <w:t>招商引资奖励办法的补充通知</w:t>
      </w:r>
      <w:bookmarkEnd w:id="0"/>
    </w:p>
    <w:p w:rsidR="004F56AD" w:rsidRPr="004F56AD" w:rsidRDefault="004F56AD" w:rsidP="004F56AD">
      <w:pPr>
        <w:widowControl/>
        <w:shd w:val="clear" w:color="auto" w:fill="FFFFFF"/>
        <w:wordWrap w:val="0"/>
        <w:spacing w:line="520" w:lineRule="atLeast"/>
        <w:jc w:val="center"/>
        <w:rPr>
          <w:rFonts w:ascii="宋体" w:eastAsia="宋体" w:hAnsi="宋体" w:cs="宋体"/>
          <w:color w:val="000000"/>
          <w:kern w:val="0"/>
          <w:sz w:val="24"/>
          <w:szCs w:val="24"/>
        </w:rPr>
      </w:pPr>
      <w:r w:rsidRPr="004F56AD">
        <w:rPr>
          <w:rFonts w:ascii="宋体" w:eastAsia="宋体" w:hAnsi="宋体" w:cs="宋体" w:hint="eastAsia"/>
          <w:color w:val="000000"/>
          <w:kern w:val="0"/>
          <w:sz w:val="22"/>
        </w:rPr>
        <w:t>石府发〔2016〕2号</w:t>
      </w:r>
    </w:p>
    <w:p w:rsidR="004F56AD" w:rsidRPr="004F56AD" w:rsidRDefault="004F56AD" w:rsidP="004F56AD">
      <w:pPr>
        <w:widowControl/>
        <w:shd w:val="clear" w:color="auto" w:fill="FFFFFF"/>
        <w:wordWrap w:val="0"/>
        <w:spacing w:line="360" w:lineRule="atLeast"/>
        <w:ind w:firstLine="440"/>
        <w:jc w:val="left"/>
        <w:rPr>
          <w:rFonts w:ascii="宋体" w:eastAsia="宋体" w:hAnsi="宋体" w:cs="宋体"/>
          <w:color w:val="000000"/>
          <w:kern w:val="0"/>
          <w:sz w:val="24"/>
          <w:szCs w:val="24"/>
        </w:rPr>
      </w:pPr>
      <w:r w:rsidRPr="004F56AD">
        <w:rPr>
          <w:rFonts w:ascii="宋体" w:eastAsia="宋体" w:hAnsi="宋体" w:cs="宋体" w:hint="eastAsia"/>
          <w:color w:val="000000"/>
          <w:kern w:val="0"/>
          <w:sz w:val="22"/>
        </w:rPr>
        <w:t> </w:t>
      </w:r>
    </w:p>
    <w:p w:rsidR="004F56AD" w:rsidRPr="004F56AD" w:rsidRDefault="004F56AD" w:rsidP="004F56AD">
      <w:pPr>
        <w:widowControl/>
        <w:shd w:val="clear" w:color="auto" w:fill="FFFFFF"/>
        <w:wordWrap w:val="0"/>
        <w:spacing w:line="380" w:lineRule="atLeast"/>
        <w:ind w:firstLine="440"/>
        <w:jc w:val="left"/>
        <w:rPr>
          <w:rFonts w:ascii="宋体" w:eastAsia="宋体" w:hAnsi="宋体" w:cs="宋体"/>
          <w:color w:val="000000"/>
          <w:kern w:val="0"/>
          <w:sz w:val="24"/>
          <w:szCs w:val="24"/>
        </w:rPr>
      </w:pPr>
      <w:r w:rsidRPr="004F56AD">
        <w:rPr>
          <w:rFonts w:ascii="方正黑体简体" w:eastAsia="方正黑体简体" w:hAnsi="宋体" w:cs="宋体" w:hint="eastAsia"/>
          <w:color w:val="000000"/>
          <w:kern w:val="0"/>
          <w:sz w:val="22"/>
        </w:rPr>
        <w:t>一、对固定资产投资的奖励</w:t>
      </w:r>
    </w:p>
    <w:p w:rsidR="004F56AD" w:rsidRPr="004F56AD" w:rsidRDefault="004F56AD" w:rsidP="004F56AD">
      <w:pPr>
        <w:widowControl/>
        <w:shd w:val="clear" w:color="auto" w:fill="FFFFFF"/>
        <w:wordWrap w:val="0"/>
        <w:spacing w:line="380" w:lineRule="atLeast"/>
        <w:ind w:firstLine="440"/>
        <w:jc w:val="left"/>
        <w:rPr>
          <w:rFonts w:ascii="宋体" w:eastAsia="宋体" w:hAnsi="宋体" w:cs="宋体"/>
          <w:color w:val="000000"/>
          <w:kern w:val="0"/>
          <w:sz w:val="24"/>
          <w:szCs w:val="24"/>
        </w:rPr>
      </w:pPr>
      <w:r w:rsidRPr="004F56AD">
        <w:rPr>
          <w:rFonts w:ascii="宋体" w:eastAsia="宋体" w:hAnsi="宋体" w:cs="宋体" w:hint="eastAsia"/>
          <w:color w:val="000000"/>
          <w:kern w:val="0"/>
          <w:sz w:val="22"/>
        </w:rPr>
        <w:t>资源初加工型、垄断型工业招商引资项目，项目引进人申报固定资产奖励时不再按照《石城县招商引资奖励办法》（石</w:t>
      </w:r>
      <w:proofErr w:type="gramStart"/>
      <w:r w:rsidRPr="004F56AD">
        <w:rPr>
          <w:rFonts w:ascii="宋体" w:eastAsia="宋体" w:hAnsi="宋体" w:cs="宋体" w:hint="eastAsia"/>
          <w:color w:val="000000"/>
          <w:kern w:val="0"/>
          <w:sz w:val="22"/>
        </w:rPr>
        <w:t>党办发</w:t>
      </w:r>
      <w:proofErr w:type="gramEnd"/>
      <w:r w:rsidRPr="004F56AD">
        <w:rPr>
          <w:rFonts w:ascii="宋体" w:eastAsia="宋体" w:hAnsi="宋体" w:cs="宋体" w:hint="eastAsia"/>
          <w:color w:val="000000"/>
          <w:kern w:val="0"/>
          <w:sz w:val="22"/>
        </w:rPr>
        <w:t>〔2013〕9号）有关规定执行；对资源深加工型、投资额较大的垄断型工业项目，实行一事一议给予适当奖励。</w:t>
      </w:r>
    </w:p>
    <w:p w:rsidR="004F56AD" w:rsidRPr="004F56AD" w:rsidRDefault="004F56AD" w:rsidP="004F56AD">
      <w:pPr>
        <w:widowControl/>
        <w:shd w:val="clear" w:color="auto" w:fill="FFFFFF"/>
        <w:wordWrap w:val="0"/>
        <w:spacing w:line="380" w:lineRule="atLeast"/>
        <w:ind w:firstLine="440"/>
        <w:jc w:val="left"/>
        <w:rPr>
          <w:rFonts w:ascii="宋体" w:eastAsia="宋体" w:hAnsi="宋体" w:cs="宋体"/>
          <w:color w:val="000000"/>
          <w:kern w:val="0"/>
          <w:sz w:val="24"/>
          <w:szCs w:val="24"/>
        </w:rPr>
      </w:pPr>
      <w:r w:rsidRPr="004F56AD">
        <w:rPr>
          <w:rFonts w:ascii="方正黑体简体" w:eastAsia="方正黑体简体" w:hAnsi="宋体" w:cs="宋体" w:hint="eastAsia"/>
          <w:color w:val="000000"/>
          <w:kern w:val="0"/>
          <w:sz w:val="22"/>
        </w:rPr>
        <w:t>二、对工业用地基础设施建设的奖励</w:t>
      </w:r>
    </w:p>
    <w:p w:rsidR="004F56AD" w:rsidRPr="004F56AD" w:rsidRDefault="004F56AD" w:rsidP="004F56AD">
      <w:pPr>
        <w:widowControl/>
        <w:shd w:val="clear" w:color="auto" w:fill="FFFFFF"/>
        <w:wordWrap w:val="0"/>
        <w:spacing w:line="380" w:lineRule="atLeast"/>
        <w:ind w:firstLine="440"/>
        <w:jc w:val="left"/>
        <w:rPr>
          <w:rFonts w:ascii="宋体" w:eastAsia="宋体" w:hAnsi="宋体" w:cs="宋体"/>
          <w:color w:val="000000"/>
          <w:kern w:val="0"/>
          <w:sz w:val="24"/>
          <w:szCs w:val="24"/>
        </w:rPr>
      </w:pPr>
      <w:r w:rsidRPr="004F56AD">
        <w:rPr>
          <w:rFonts w:ascii="宋体" w:eastAsia="宋体" w:hAnsi="宋体" w:cs="宋体" w:hint="eastAsia"/>
          <w:color w:val="000000"/>
          <w:kern w:val="0"/>
          <w:sz w:val="22"/>
        </w:rPr>
        <w:t>继续执行《石城县鼓励投资若干政策规定》（石府发〔2012〕18号）奖励标准。</w:t>
      </w:r>
    </w:p>
    <w:p w:rsidR="004F56AD" w:rsidRPr="004F56AD" w:rsidRDefault="004F56AD" w:rsidP="004F56AD">
      <w:pPr>
        <w:widowControl/>
        <w:shd w:val="clear" w:color="auto" w:fill="FFFFFF"/>
        <w:wordWrap w:val="0"/>
        <w:spacing w:line="380" w:lineRule="atLeast"/>
        <w:ind w:firstLine="440"/>
        <w:jc w:val="left"/>
        <w:rPr>
          <w:rFonts w:ascii="宋体" w:eastAsia="宋体" w:hAnsi="宋体" w:cs="宋体"/>
          <w:color w:val="000000"/>
          <w:kern w:val="0"/>
          <w:sz w:val="24"/>
          <w:szCs w:val="24"/>
        </w:rPr>
      </w:pPr>
      <w:r w:rsidRPr="004F56AD">
        <w:rPr>
          <w:rFonts w:ascii="宋体" w:eastAsia="宋体" w:hAnsi="宋体" w:cs="宋体" w:hint="eastAsia"/>
          <w:color w:val="000000"/>
          <w:kern w:val="0"/>
          <w:sz w:val="22"/>
        </w:rPr>
        <w:t>（一）鼓励机械制造类、服装轻纺电子类企业</w:t>
      </w:r>
      <w:proofErr w:type="gramStart"/>
      <w:r w:rsidRPr="004F56AD">
        <w:rPr>
          <w:rFonts w:ascii="宋体" w:eastAsia="宋体" w:hAnsi="宋体" w:cs="宋体" w:hint="eastAsia"/>
          <w:color w:val="000000"/>
          <w:kern w:val="0"/>
          <w:sz w:val="22"/>
        </w:rPr>
        <w:t>进驻县</w:t>
      </w:r>
      <w:proofErr w:type="gramEnd"/>
      <w:r w:rsidRPr="004F56AD">
        <w:rPr>
          <w:rFonts w:ascii="宋体" w:eastAsia="宋体" w:hAnsi="宋体" w:cs="宋体" w:hint="eastAsia"/>
          <w:color w:val="000000"/>
          <w:kern w:val="0"/>
          <w:sz w:val="22"/>
        </w:rPr>
        <w:t>古樟工业园。符合入园标准进入园区的项目，用地按5.62万元/亩的起始价格通过招、拍、</w:t>
      </w:r>
      <w:proofErr w:type="gramStart"/>
      <w:r w:rsidRPr="004F56AD">
        <w:rPr>
          <w:rFonts w:ascii="宋体" w:eastAsia="宋体" w:hAnsi="宋体" w:cs="宋体" w:hint="eastAsia"/>
          <w:color w:val="000000"/>
          <w:kern w:val="0"/>
          <w:sz w:val="22"/>
        </w:rPr>
        <w:t>挂进行</w:t>
      </w:r>
      <w:proofErr w:type="gramEnd"/>
      <w:r w:rsidRPr="004F56AD">
        <w:rPr>
          <w:rFonts w:ascii="宋体" w:eastAsia="宋体" w:hAnsi="宋体" w:cs="宋体" w:hint="eastAsia"/>
          <w:color w:val="000000"/>
          <w:kern w:val="0"/>
          <w:sz w:val="22"/>
        </w:rPr>
        <w:t>供地，全额缴清土地价款15个工作日内，由县财政按超过3万元/</w:t>
      </w:r>
      <w:proofErr w:type="gramStart"/>
      <w:r w:rsidRPr="004F56AD">
        <w:rPr>
          <w:rFonts w:ascii="宋体" w:eastAsia="宋体" w:hAnsi="宋体" w:cs="宋体" w:hint="eastAsia"/>
          <w:color w:val="000000"/>
          <w:kern w:val="0"/>
          <w:sz w:val="22"/>
        </w:rPr>
        <w:t>亩部分</w:t>
      </w:r>
      <w:proofErr w:type="gramEnd"/>
      <w:r w:rsidRPr="004F56AD">
        <w:rPr>
          <w:rFonts w:ascii="宋体" w:eastAsia="宋体" w:hAnsi="宋体" w:cs="宋体" w:hint="eastAsia"/>
          <w:color w:val="000000"/>
          <w:kern w:val="0"/>
          <w:sz w:val="22"/>
        </w:rPr>
        <w:t>的100%奖励企业用于基础设施建设；项目竣工投产经</w:t>
      </w:r>
      <w:proofErr w:type="gramStart"/>
      <w:r w:rsidRPr="004F56AD">
        <w:rPr>
          <w:rFonts w:ascii="宋体" w:eastAsia="宋体" w:hAnsi="宋体" w:cs="宋体" w:hint="eastAsia"/>
          <w:color w:val="000000"/>
          <w:kern w:val="0"/>
          <w:sz w:val="22"/>
        </w:rPr>
        <w:t>验收达合同要求且税收</w:t>
      </w:r>
      <w:proofErr w:type="gramEnd"/>
      <w:r w:rsidRPr="004F56AD">
        <w:rPr>
          <w:rFonts w:ascii="宋体" w:eastAsia="宋体" w:hAnsi="宋体" w:cs="宋体" w:hint="eastAsia"/>
          <w:color w:val="000000"/>
          <w:kern w:val="0"/>
          <w:sz w:val="22"/>
        </w:rPr>
        <w:t>达3万元/亩·年后，在20个工作日内由县财政按2万元/</w:t>
      </w:r>
      <w:proofErr w:type="gramStart"/>
      <w:r w:rsidRPr="004F56AD">
        <w:rPr>
          <w:rFonts w:ascii="宋体" w:eastAsia="宋体" w:hAnsi="宋体" w:cs="宋体" w:hint="eastAsia"/>
          <w:color w:val="000000"/>
          <w:kern w:val="0"/>
          <w:sz w:val="22"/>
        </w:rPr>
        <w:t>亩标准</w:t>
      </w:r>
      <w:proofErr w:type="gramEnd"/>
      <w:r w:rsidRPr="004F56AD">
        <w:rPr>
          <w:rFonts w:ascii="宋体" w:eastAsia="宋体" w:hAnsi="宋体" w:cs="宋体" w:hint="eastAsia"/>
          <w:color w:val="000000"/>
          <w:kern w:val="0"/>
          <w:sz w:val="22"/>
        </w:rPr>
        <w:t>奖励企业用于扩大生产。</w:t>
      </w:r>
    </w:p>
    <w:p w:rsidR="004F56AD" w:rsidRPr="004F56AD" w:rsidRDefault="004F56AD" w:rsidP="004F56AD">
      <w:pPr>
        <w:widowControl/>
        <w:shd w:val="clear" w:color="auto" w:fill="FFFFFF"/>
        <w:wordWrap w:val="0"/>
        <w:spacing w:line="380" w:lineRule="atLeast"/>
        <w:ind w:firstLine="440"/>
        <w:jc w:val="left"/>
        <w:rPr>
          <w:rFonts w:ascii="宋体" w:eastAsia="宋体" w:hAnsi="宋体" w:cs="宋体"/>
          <w:color w:val="000000"/>
          <w:kern w:val="0"/>
          <w:sz w:val="24"/>
          <w:szCs w:val="24"/>
        </w:rPr>
      </w:pPr>
      <w:r w:rsidRPr="004F56AD">
        <w:rPr>
          <w:rFonts w:ascii="宋体" w:eastAsia="宋体" w:hAnsi="宋体" w:cs="宋体" w:hint="eastAsia"/>
          <w:color w:val="000000"/>
          <w:kern w:val="0"/>
          <w:sz w:val="22"/>
        </w:rPr>
        <w:t>（二）鼓励化工、建材、矿产品加工类企业进驻屏山创业园。符合入园标准进入园区的项目，用地按5.62万元/亩的起始价格通过招、拍、</w:t>
      </w:r>
      <w:proofErr w:type="gramStart"/>
      <w:r w:rsidRPr="004F56AD">
        <w:rPr>
          <w:rFonts w:ascii="宋体" w:eastAsia="宋体" w:hAnsi="宋体" w:cs="宋体" w:hint="eastAsia"/>
          <w:color w:val="000000"/>
          <w:kern w:val="0"/>
          <w:sz w:val="22"/>
        </w:rPr>
        <w:t>挂进行</w:t>
      </w:r>
      <w:proofErr w:type="gramEnd"/>
      <w:r w:rsidRPr="004F56AD">
        <w:rPr>
          <w:rFonts w:ascii="宋体" w:eastAsia="宋体" w:hAnsi="宋体" w:cs="宋体" w:hint="eastAsia"/>
          <w:color w:val="000000"/>
          <w:kern w:val="0"/>
          <w:sz w:val="22"/>
        </w:rPr>
        <w:t>供地，全额缴清土地价款15个工作日内，由县财政按超过2万元/</w:t>
      </w:r>
      <w:proofErr w:type="gramStart"/>
      <w:r w:rsidRPr="004F56AD">
        <w:rPr>
          <w:rFonts w:ascii="宋体" w:eastAsia="宋体" w:hAnsi="宋体" w:cs="宋体" w:hint="eastAsia"/>
          <w:color w:val="000000"/>
          <w:kern w:val="0"/>
          <w:sz w:val="22"/>
        </w:rPr>
        <w:t>亩部分</w:t>
      </w:r>
      <w:proofErr w:type="gramEnd"/>
      <w:r w:rsidRPr="004F56AD">
        <w:rPr>
          <w:rFonts w:ascii="宋体" w:eastAsia="宋体" w:hAnsi="宋体" w:cs="宋体" w:hint="eastAsia"/>
          <w:color w:val="000000"/>
          <w:kern w:val="0"/>
          <w:sz w:val="22"/>
        </w:rPr>
        <w:t>的100%奖励企业用于基础设施建设；项目竣工投产经</w:t>
      </w:r>
      <w:proofErr w:type="gramStart"/>
      <w:r w:rsidRPr="004F56AD">
        <w:rPr>
          <w:rFonts w:ascii="宋体" w:eastAsia="宋体" w:hAnsi="宋体" w:cs="宋体" w:hint="eastAsia"/>
          <w:color w:val="000000"/>
          <w:kern w:val="0"/>
          <w:sz w:val="22"/>
        </w:rPr>
        <w:t>验收达合同要求且税收</w:t>
      </w:r>
      <w:proofErr w:type="gramEnd"/>
      <w:r w:rsidRPr="004F56AD">
        <w:rPr>
          <w:rFonts w:ascii="宋体" w:eastAsia="宋体" w:hAnsi="宋体" w:cs="宋体" w:hint="eastAsia"/>
          <w:color w:val="000000"/>
          <w:kern w:val="0"/>
          <w:sz w:val="22"/>
        </w:rPr>
        <w:t>达3万元/亩·年后，在20个工作日内由县财政按1.5万元/</w:t>
      </w:r>
      <w:proofErr w:type="gramStart"/>
      <w:r w:rsidRPr="004F56AD">
        <w:rPr>
          <w:rFonts w:ascii="宋体" w:eastAsia="宋体" w:hAnsi="宋体" w:cs="宋体" w:hint="eastAsia"/>
          <w:color w:val="000000"/>
          <w:kern w:val="0"/>
          <w:sz w:val="22"/>
        </w:rPr>
        <w:t>亩标准</w:t>
      </w:r>
      <w:proofErr w:type="gramEnd"/>
      <w:r w:rsidRPr="004F56AD">
        <w:rPr>
          <w:rFonts w:ascii="宋体" w:eastAsia="宋体" w:hAnsi="宋体" w:cs="宋体" w:hint="eastAsia"/>
          <w:color w:val="000000"/>
          <w:kern w:val="0"/>
          <w:sz w:val="22"/>
        </w:rPr>
        <w:t>奖励企业用于扩大生产。</w:t>
      </w:r>
    </w:p>
    <w:p w:rsidR="004F56AD" w:rsidRPr="004F56AD" w:rsidRDefault="004F56AD" w:rsidP="004F56AD">
      <w:pPr>
        <w:widowControl/>
        <w:shd w:val="clear" w:color="auto" w:fill="FFFFFF"/>
        <w:wordWrap w:val="0"/>
        <w:spacing w:line="386" w:lineRule="atLeast"/>
        <w:ind w:firstLine="440"/>
        <w:jc w:val="left"/>
        <w:rPr>
          <w:rFonts w:ascii="宋体" w:eastAsia="宋体" w:hAnsi="宋体" w:cs="宋体"/>
          <w:color w:val="000000"/>
          <w:kern w:val="0"/>
          <w:sz w:val="24"/>
          <w:szCs w:val="24"/>
        </w:rPr>
      </w:pPr>
      <w:r w:rsidRPr="004F56AD">
        <w:rPr>
          <w:rFonts w:ascii="宋体" w:eastAsia="宋体" w:hAnsi="宋体" w:cs="宋体" w:hint="eastAsia"/>
          <w:color w:val="000000"/>
          <w:kern w:val="0"/>
          <w:sz w:val="22"/>
        </w:rPr>
        <w:t>（三）</w:t>
      </w:r>
      <w:r w:rsidRPr="004F56AD">
        <w:rPr>
          <w:rFonts w:ascii="宋体" w:eastAsia="宋体" w:hAnsi="宋体" w:cs="宋体" w:hint="eastAsia"/>
          <w:color w:val="000000"/>
          <w:spacing w:val="4"/>
          <w:kern w:val="0"/>
          <w:sz w:val="22"/>
        </w:rPr>
        <w:t>鼓励食品加工类企业进驻小</w:t>
      </w:r>
      <w:proofErr w:type="gramStart"/>
      <w:r w:rsidRPr="004F56AD">
        <w:rPr>
          <w:rFonts w:ascii="宋体" w:eastAsia="宋体" w:hAnsi="宋体" w:cs="宋体" w:hint="eastAsia"/>
          <w:color w:val="000000"/>
          <w:spacing w:val="4"/>
          <w:kern w:val="0"/>
          <w:sz w:val="22"/>
        </w:rPr>
        <w:t>松创业</w:t>
      </w:r>
      <w:proofErr w:type="gramEnd"/>
      <w:r w:rsidRPr="004F56AD">
        <w:rPr>
          <w:rFonts w:ascii="宋体" w:eastAsia="宋体" w:hAnsi="宋体" w:cs="宋体" w:hint="eastAsia"/>
          <w:color w:val="000000"/>
          <w:spacing w:val="4"/>
          <w:kern w:val="0"/>
          <w:sz w:val="22"/>
        </w:rPr>
        <w:t>园。符合入园标准进入园区的项目，用地按5.62万元/亩的起始价格通过招、拍、</w:t>
      </w:r>
      <w:proofErr w:type="gramStart"/>
      <w:r w:rsidRPr="004F56AD">
        <w:rPr>
          <w:rFonts w:ascii="宋体" w:eastAsia="宋体" w:hAnsi="宋体" w:cs="宋体" w:hint="eastAsia"/>
          <w:color w:val="000000"/>
          <w:spacing w:val="4"/>
          <w:kern w:val="0"/>
          <w:sz w:val="22"/>
        </w:rPr>
        <w:t>挂进行</w:t>
      </w:r>
      <w:proofErr w:type="gramEnd"/>
      <w:r w:rsidRPr="004F56AD">
        <w:rPr>
          <w:rFonts w:ascii="宋体" w:eastAsia="宋体" w:hAnsi="宋体" w:cs="宋体" w:hint="eastAsia"/>
          <w:color w:val="000000"/>
          <w:spacing w:val="4"/>
          <w:kern w:val="0"/>
          <w:sz w:val="22"/>
        </w:rPr>
        <w:t>供地，全额缴清土地价款15个工作日内，由县财政按超过2万元/</w:t>
      </w:r>
      <w:proofErr w:type="gramStart"/>
      <w:r w:rsidRPr="004F56AD">
        <w:rPr>
          <w:rFonts w:ascii="宋体" w:eastAsia="宋体" w:hAnsi="宋体" w:cs="宋体" w:hint="eastAsia"/>
          <w:color w:val="000000"/>
          <w:spacing w:val="4"/>
          <w:kern w:val="0"/>
          <w:sz w:val="22"/>
        </w:rPr>
        <w:t>亩部分</w:t>
      </w:r>
      <w:proofErr w:type="gramEnd"/>
      <w:r w:rsidRPr="004F56AD">
        <w:rPr>
          <w:rFonts w:ascii="宋体" w:eastAsia="宋体" w:hAnsi="宋体" w:cs="宋体" w:hint="eastAsia"/>
          <w:color w:val="000000"/>
          <w:spacing w:val="4"/>
          <w:kern w:val="0"/>
          <w:sz w:val="22"/>
        </w:rPr>
        <w:t>的100%奖励企业用于基础设施建设；项目竣工投产经</w:t>
      </w:r>
      <w:proofErr w:type="gramStart"/>
      <w:r w:rsidRPr="004F56AD">
        <w:rPr>
          <w:rFonts w:ascii="宋体" w:eastAsia="宋体" w:hAnsi="宋体" w:cs="宋体" w:hint="eastAsia"/>
          <w:color w:val="000000"/>
          <w:spacing w:val="4"/>
          <w:kern w:val="0"/>
          <w:sz w:val="22"/>
        </w:rPr>
        <w:t>验收达合同要求且税收</w:t>
      </w:r>
      <w:proofErr w:type="gramEnd"/>
      <w:r w:rsidRPr="004F56AD">
        <w:rPr>
          <w:rFonts w:ascii="宋体" w:eastAsia="宋体" w:hAnsi="宋体" w:cs="宋体" w:hint="eastAsia"/>
          <w:color w:val="000000"/>
          <w:spacing w:val="4"/>
          <w:kern w:val="0"/>
          <w:sz w:val="22"/>
        </w:rPr>
        <w:t>达2万元/亩·年后，在20个工作日内由县财政按1.5万元/</w:t>
      </w:r>
      <w:proofErr w:type="gramStart"/>
      <w:r w:rsidRPr="004F56AD">
        <w:rPr>
          <w:rFonts w:ascii="宋体" w:eastAsia="宋体" w:hAnsi="宋体" w:cs="宋体" w:hint="eastAsia"/>
          <w:color w:val="000000"/>
          <w:spacing w:val="4"/>
          <w:kern w:val="0"/>
          <w:sz w:val="22"/>
        </w:rPr>
        <w:t>亩标准</w:t>
      </w:r>
      <w:proofErr w:type="gramEnd"/>
      <w:r w:rsidRPr="004F56AD">
        <w:rPr>
          <w:rFonts w:ascii="宋体" w:eastAsia="宋体" w:hAnsi="宋体" w:cs="宋体" w:hint="eastAsia"/>
          <w:color w:val="000000"/>
          <w:spacing w:val="4"/>
          <w:kern w:val="0"/>
          <w:sz w:val="22"/>
        </w:rPr>
        <w:t>奖励给企业用于扩大生产。</w:t>
      </w:r>
    </w:p>
    <w:p w:rsidR="004F56AD" w:rsidRPr="004F56AD" w:rsidRDefault="004F56AD" w:rsidP="004F56AD">
      <w:pPr>
        <w:widowControl/>
        <w:shd w:val="clear" w:color="auto" w:fill="FFFFFF"/>
        <w:wordWrap w:val="0"/>
        <w:spacing w:line="386" w:lineRule="atLeast"/>
        <w:ind w:firstLine="440"/>
        <w:jc w:val="left"/>
        <w:rPr>
          <w:rFonts w:ascii="宋体" w:eastAsia="宋体" w:hAnsi="宋体" w:cs="宋体"/>
          <w:color w:val="000000"/>
          <w:kern w:val="0"/>
          <w:sz w:val="24"/>
          <w:szCs w:val="24"/>
        </w:rPr>
      </w:pPr>
      <w:r w:rsidRPr="004F56AD">
        <w:rPr>
          <w:rFonts w:ascii="方正黑体简体" w:eastAsia="方正黑体简体" w:hAnsi="宋体" w:cs="宋体" w:hint="eastAsia"/>
          <w:color w:val="000000"/>
          <w:kern w:val="0"/>
          <w:sz w:val="22"/>
        </w:rPr>
        <w:t>三、对税收贡献大的企业及项目引荐人的奖励</w:t>
      </w:r>
    </w:p>
    <w:p w:rsidR="004F56AD" w:rsidRPr="004F56AD" w:rsidRDefault="004F56AD" w:rsidP="004F56AD">
      <w:pPr>
        <w:widowControl/>
        <w:shd w:val="clear" w:color="auto" w:fill="FFFFFF"/>
        <w:wordWrap w:val="0"/>
        <w:spacing w:line="390" w:lineRule="atLeast"/>
        <w:ind w:firstLine="440"/>
        <w:jc w:val="left"/>
        <w:rPr>
          <w:rFonts w:ascii="宋体" w:eastAsia="宋体" w:hAnsi="宋体" w:cs="宋体"/>
          <w:color w:val="000000"/>
          <w:kern w:val="0"/>
          <w:sz w:val="24"/>
          <w:szCs w:val="24"/>
        </w:rPr>
      </w:pPr>
      <w:r w:rsidRPr="004F56AD">
        <w:rPr>
          <w:rFonts w:ascii="宋体" w:eastAsia="宋体" w:hAnsi="宋体" w:cs="宋体" w:hint="eastAsia"/>
          <w:color w:val="000000"/>
          <w:kern w:val="0"/>
          <w:sz w:val="22"/>
        </w:rPr>
        <w:t>凡落户我县的招商引资工业企业（资源型、垄断型企业除外，下同）继续按《石城县鼓励投资若干政策规定》（石府发〔2012〕18号）及《石城县招商引资奖励办法》（石</w:t>
      </w:r>
      <w:proofErr w:type="gramStart"/>
      <w:r w:rsidRPr="004F56AD">
        <w:rPr>
          <w:rFonts w:ascii="宋体" w:eastAsia="宋体" w:hAnsi="宋体" w:cs="宋体" w:hint="eastAsia"/>
          <w:color w:val="000000"/>
          <w:kern w:val="0"/>
          <w:sz w:val="22"/>
        </w:rPr>
        <w:t>党办发</w:t>
      </w:r>
      <w:proofErr w:type="gramEnd"/>
      <w:r w:rsidRPr="004F56AD">
        <w:rPr>
          <w:rFonts w:ascii="宋体" w:eastAsia="宋体" w:hAnsi="宋体" w:cs="宋体" w:hint="eastAsia"/>
          <w:color w:val="000000"/>
          <w:kern w:val="0"/>
          <w:sz w:val="22"/>
        </w:rPr>
        <w:t>〔2013〕9号）执行。</w:t>
      </w:r>
    </w:p>
    <w:p w:rsidR="004F56AD" w:rsidRPr="004F56AD" w:rsidRDefault="004F56AD" w:rsidP="004F56AD">
      <w:pPr>
        <w:widowControl/>
        <w:shd w:val="clear" w:color="auto" w:fill="FFFFFF"/>
        <w:wordWrap w:val="0"/>
        <w:spacing w:line="390" w:lineRule="atLeast"/>
        <w:ind w:firstLine="440"/>
        <w:jc w:val="left"/>
        <w:rPr>
          <w:rFonts w:ascii="宋体" w:eastAsia="宋体" w:hAnsi="宋体" w:cs="宋体"/>
          <w:color w:val="000000"/>
          <w:kern w:val="0"/>
          <w:sz w:val="24"/>
          <w:szCs w:val="24"/>
        </w:rPr>
      </w:pPr>
      <w:r w:rsidRPr="004F56AD">
        <w:rPr>
          <w:rFonts w:ascii="宋体" w:eastAsia="宋体" w:hAnsi="宋体" w:cs="宋体" w:hint="eastAsia"/>
          <w:color w:val="000000"/>
          <w:kern w:val="0"/>
          <w:sz w:val="22"/>
        </w:rPr>
        <w:lastRenderedPageBreak/>
        <w:t>（一）工业企业投资强度</w:t>
      </w:r>
      <w:proofErr w:type="gramStart"/>
      <w:r w:rsidRPr="004F56AD">
        <w:rPr>
          <w:rFonts w:ascii="宋体" w:eastAsia="宋体" w:hAnsi="宋体" w:cs="宋体" w:hint="eastAsia"/>
          <w:color w:val="000000"/>
          <w:kern w:val="0"/>
          <w:sz w:val="22"/>
        </w:rPr>
        <w:t>达合同</w:t>
      </w:r>
      <w:proofErr w:type="gramEnd"/>
      <w:r w:rsidRPr="004F56AD">
        <w:rPr>
          <w:rFonts w:ascii="宋体" w:eastAsia="宋体" w:hAnsi="宋体" w:cs="宋体" w:hint="eastAsia"/>
          <w:color w:val="000000"/>
          <w:kern w:val="0"/>
          <w:sz w:val="22"/>
        </w:rPr>
        <w:t>要求的，自企业依法纳税首次达50万元（含）年度起连续五年内，年纳税额达50万元以上（含）的年度由县财政按其所缴纳增值税、营业税和企业所得税的县财政实得部分的60%奖励企业发展生产。</w:t>
      </w:r>
    </w:p>
    <w:p w:rsidR="004F56AD" w:rsidRPr="004F56AD" w:rsidRDefault="004F56AD" w:rsidP="004F56AD">
      <w:pPr>
        <w:widowControl/>
        <w:shd w:val="clear" w:color="auto" w:fill="FFFFFF"/>
        <w:wordWrap w:val="0"/>
        <w:spacing w:line="390" w:lineRule="atLeast"/>
        <w:ind w:firstLine="440"/>
        <w:jc w:val="left"/>
        <w:rPr>
          <w:rFonts w:ascii="宋体" w:eastAsia="宋体" w:hAnsi="宋体" w:cs="宋体"/>
          <w:color w:val="000000"/>
          <w:kern w:val="0"/>
          <w:sz w:val="24"/>
          <w:szCs w:val="24"/>
        </w:rPr>
      </w:pPr>
      <w:r w:rsidRPr="004F56AD">
        <w:rPr>
          <w:rFonts w:ascii="宋体" w:eastAsia="宋体" w:hAnsi="宋体" w:cs="宋体" w:hint="eastAsia"/>
          <w:color w:val="000000"/>
          <w:kern w:val="0"/>
          <w:sz w:val="22"/>
        </w:rPr>
        <w:t>（二）招商引资项目自落户年度（以招商合同生效日为准）起的三年内，若实现年纳税额达50万元（含）即可申报税收奖，自申报</w:t>
      </w:r>
      <w:proofErr w:type="gramStart"/>
      <w:r w:rsidRPr="004F56AD">
        <w:rPr>
          <w:rFonts w:ascii="宋体" w:eastAsia="宋体" w:hAnsi="宋体" w:cs="宋体" w:hint="eastAsia"/>
          <w:color w:val="000000"/>
          <w:kern w:val="0"/>
          <w:sz w:val="22"/>
        </w:rPr>
        <w:t>税收奖</w:t>
      </w:r>
      <w:proofErr w:type="gramEnd"/>
      <w:r w:rsidRPr="004F56AD">
        <w:rPr>
          <w:rFonts w:ascii="宋体" w:eastAsia="宋体" w:hAnsi="宋体" w:cs="宋体" w:hint="eastAsia"/>
          <w:color w:val="000000"/>
          <w:kern w:val="0"/>
          <w:sz w:val="22"/>
        </w:rPr>
        <w:t>首年起三年内，纳税额达50万元以上（含）的年度由县财政按其缴交税收</w:t>
      </w:r>
      <w:proofErr w:type="gramStart"/>
      <w:r w:rsidRPr="004F56AD">
        <w:rPr>
          <w:rFonts w:ascii="宋体" w:eastAsia="宋体" w:hAnsi="宋体" w:cs="宋体" w:hint="eastAsia"/>
          <w:color w:val="000000"/>
          <w:kern w:val="0"/>
          <w:sz w:val="22"/>
        </w:rPr>
        <w:t>总额县</w:t>
      </w:r>
      <w:proofErr w:type="gramEnd"/>
      <w:r w:rsidRPr="004F56AD">
        <w:rPr>
          <w:rFonts w:ascii="宋体" w:eastAsia="宋体" w:hAnsi="宋体" w:cs="宋体" w:hint="eastAsia"/>
          <w:color w:val="000000"/>
          <w:kern w:val="0"/>
          <w:sz w:val="22"/>
        </w:rPr>
        <w:t>财政实得部分的15%奖励项目引进人(公职人员除外)。</w:t>
      </w:r>
    </w:p>
    <w:p w:rsidR="004F56AD" w:rsidRPr="004F56AD" w:rsidRDefault="004F56AD" w:rsidP="004F56AD">
      <w:pPr>
        <w:widowControl/>
        <w:shd w:val="clear" w:color="auto" w:fill="FFFFFF"/>
        <w:wordWrap w:val="0"/>
        <w:spacing w:line="380" w:lineRule="atLeast"/>
        <w:ind w:firstLine="440"/>
        <w:jc w:val="left"/>
        <w:rPr>
          <w:rFonts w:ascii="宋体" w:eastAsia="宋体" w:hAnsi="宋体" w:cs="宋体"/>
          <w:color w:val="000000"/>
          <w:kern w:val="0"/>
          <w:sz w:val="24"/>
          <w:szCs w:val="24"/>
        </w:rPr>
      </w:pPr>
      <w:r w:rsidRPr="004F56AD">
        <w:rPr>
          <w:rFonts w:ascii="方正黑体简体" w:eastAsia="方正黑体简体" w:hAnsi="宋体" w:cs="宋体" w:hint="eastAsia"/>
          <w:color w:val="000000"/>
          <w:kern w:val="0"/>
          <w:sz w:val="22"/>
        </w:rPr>
        <w:t>四、对招商引资工业企业固定资产投资的奖励</w:t>
      </w:r>
    </w:p>
    <w:p w:rsidR="004F56AD" w:rsidRPr="004F56AD" w:rsidRDefault="004F56AD" w:rsidP="004F56AD">
      <w:pPr>
        <w:widowControl/>
        <w:shd w:val="clear" w:color="auto" w:fill="FFFFFF"/>
        <w:wordWrap w:val="0"/>
        <w:spacing w:line="380" w:lineRule="atLeast"/>
        <w:ind w:firstLine="440"/>
        <w:jc w:val="left"/>
        <w:rPr>
          <w:rFonts w:ascii="宋体" w:eastAsia="宋体" w:hAnsi="宋体" w:cs="宋体"/>
          <w:color w:val="000000"/>
          <w:kern w:val="0"/>
          <w:sz w:val="24"/>
          <w:szCs w:val="24"/>
        </w:rPr>
      </w:pPr>
      <w:r w:rsidRPr="004F56AD">
        <w:rPr>
          <w:rFonts w:ascii="宋体" w:eastAsia="宋体" w:hAnsi="宋体" w:cs="宋体" w:hint="eastAsia"/>
          <w:color w:val="000000"/>
          <w:kern w:val="0"/>
          <w:sz w:val="22"/>
        </w:rPr>
        <w:t>固定资产投资额达亿元以上的项目、高新技术项目或年纳税达1000万元以上的项目，用地基础设施补助金及税收奖励均可实行一事一议，加大奖励力度。</w:t>
      </w:r>
    </w:p>
    <w:p w:rsidR="004F56AD" w:rsidRPr="004F56AD" w:rsidRDefault="004F56AD" w:rsidP="004F56AD">
      <w:pPr>
        <w:widowControl/>
        <w:shd w:val="clear" w:color="auto" w:fill="FFFFFF"/>
        <w:wordWrap w:val="0"/>
        <w:spacing w:line="380" w:lineRule="atLeast"/>
        <w:ind w:firstLine="440"/>
        <w:jc w:val="left"/>
        <w:rPr>
          <w:rFonts w:ascii="宋体" w:eastAsia="宋体" w:hAnsi="宋体" w:cs="宋体"/>
          <w:color w:val="000000"/>
          <w:kern w:val="0"/>
          <w:sz w:val="24"/>
          <w:szCs w:val="24"/>
        </w:rPr>
      </w:pPr>
      <w:r w:rsidRPr="004F56AD">
        <w:rPr>
          <w:rFonts w:ascii="方正黑体简体" w:eastAsia="方正黑体简体" w:hAnsi="宋体" w:cs="宋体" w:hint="eastAsia"/>
          <w:color w:val="000000"/>
          <w:kern w:val="0"/>
          <w:sz w:val="22"/>
        </w:rPr>
        <w:t>五、奖励受理</w:t>
      </w:r>
    </w:p>
    <w:p w:rsidR="004F56AD" w:rsidRPr="004F56AD" w:rsidRDefault="004F56AD" w:rsidP="004F56AD">
      <w:pPr>
        <w:widowControl/>
        <w:shd w:val="clear" w:color="auto" w:fill="FFFFFF"/>
        <w:wordWrap w:val="0"/>
        <w:spacing w:line="380" w:lineRule="atLeast"/>
        <w:ind w:firstLine="440"/>
        <w:jc w:val="left"/>
        <w:rPr>
          <w:rFonts w:ascii="宋体" w:eastAsia="宋体" w:hAnsi="宋体" w:cs="宋体"/>
          <w:color w:val="000000"/>
          <w:kern w:val="0"/>
          <w:sz w:val="24"/>
          <w:szCs w:val="24"/>
        </w:rPr>
      </w:pPr>
      <w:r w:rsidRPr="004F56AD">
        <w:rPr>
          <w:rFonts w:ascii="宋体" w:eastAsia="宋体" w:hAnsi="宋体" w:cs="宋体" w:hint="eastAsia"/>
          <w:color w:val="000000"/>
          <w:kern w:val="0"/>
          <w:sz w:val="22"/>
        </w:rPr>
        <w:t>招商引资项目的固定资产奖励由县招商服务中心牵头受理；其他奖励均由县工信局牵头受理；所有奖励在次年4月底前兑现到位。</w:t>
      </w:r>
    </w:p>
    <w:p w:rsidR="00A832A8" w:rsidRPr="004F56AD" w:rsidRDefault="00A832A8"/>
    <w:sectPr w:rsidR="00A832A8" w:rsidRPr="004F56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方正黑体简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AD"/>
    <w:rsid w:val="004F56AD"/>
    <w:rsid w:val="00A8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05CFF-6C47-4775-9C97-01C30DE3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F56A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56AD"/>
    <w:rPr>
      <w:rFonts w:ascii="宋体" w:eastAsia="宋体" w:hAnsi="宋体" w:cs="宋体"/>
      <w:b/>
      <w:bCs/>
      <w:kern w:val="36"/>
      <w:sz w:val="48"/>
      <w:szCs w:val="48"/>
    </w:rPr>
  </w:style>
  <w:style w:type="character" w:customStyle="1" w:styleId="apple-converted-space">
    <w:name w:val="apple-converted-space"/>
    <w:basedOn w:val="a0"/>
    <w:rsid w:val="004F56AD"/>
  </w:style>
  <w:style w:type="character" w:styleId="a3">
    <w:name w:val="Hyperlink"/>
    <w:basedOn w:val="a0"/>
    <w:uiPriority w:val="99"/>
    <w:semiHidden/>
    <w:unhideWhenUsed/>
    <w:rsid w:val="004F5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598172">
      <w:bodyDiv w:val="1"/>
      <w:marLeft w:val="0"/>
      <w:marRight w:val="0"/>
      <w:marTop w:val="0"/>
      <w:marBottom w:val="0"/>
      <w:divBdr>
        <w:top w:val="none" w:sz="0" w:space="0" w:color="auto"/>
        <w:left w:val="none" w:sz="0" w:space="0" w:color="auto"/>
        <w:bottom w:val="none" w:sz="0" w:space="0" w:color="auto"/>
        <w:right w:val="none" w:sz="0" w:space="0" w:color="auto"/>
      </w:divBdr>
      <w:divsChild>
        <w:div w:id="1717385513">
          <w:marLeft w:val="600"/>
          <w:marRight w:val="600"/>
          <w:marTop w:val="0"/>
          <w:marBottom w:val="0"/>
          <w:divBdr>
            <w:top w:val="none" w:sz="0" w:space="0" w:color="auto"/>
            <w:left w:val="none" w:sz="0" w:space="0" w:color="auto"/>
            <w:bottom w:val="none" w:sz="0" w:space="0" w:color="auto"/>
            <w:right w:val="none" w:sz="0" w:space="0" w:color="auto"/>
          </w:divBdr>
        </w:div>
        <w:div w:id="776095242">
          <w:marLeft w:val="0"/>
          <w:marRight w:val="0"/>
          <w:marTop w:val="0"/>
          <w:marBottom w:val="0"/>
          <w:divBdr>
            <w:top w:val="none" w:sz="0" w:space="0" w:color="auto"/>
            <w:left w:val="none" w:sz="0" w:space="0" w:color="auto"/>
            <w:bottom w:val="none" w:sz="0" w:space="0" w:color="auto"/>
            <w:right w:val="none" w:sz="0" w:space="0" w:color="auto"/>
          </w:divBdr>
          <w:divsChild>
            <w:div w:id="16559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2018-05-17T05:55:00Z</dcterms:created>
  <dcterms:modified xsi:type="dcterms:W3CDTF">2018-05-17T05:56:00Z</dcterms:modified>
</cp:coreProperties>
</file>