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A4507" w:rsidP="003722DB">
      <w:pPr>
        <w:spacing w:line="1200" w:lineRule="exact"/>
        <w:ind w:leftChars="-85" w:left="-178" w:rightChars="-71" w:right="-149" w:firstLineChars="19" w:firstLine="132"/>
        <w:jc w:val="center"/>
        <w:rPr>
          <w:rFonts w:ascii="汉仪大宋简" w:eastAsia="汉仪大宋简" w:hAnsi="宋体" w:cs="Times New Roman"/>
          <w:color w:val="FF0000"/>
          <w:w w:val="70"/>
          <w:sz w:val="100"/>
          <w:szCs w:val="100"/>
        </w:rPr>
      </w:pPr>
    </w:p>
    <w:p w:rsidR="007868BE" w:rsidRDefault="007868BE" w:rsidP="003722DB">
      <w:pPr>
        <w:spacing w:line="1200" w:lineRule="exact"/>
        <w:ind w:leftChars="-85" w:left="-178" w:rightChars="-71" w:right="-149" w:firstLineChars="19" w:firstLine="132"/>
        <w:jc w:val="center"/>
        <w:rPr>
          <w:rFonts w:ascii="方正小标宋简体" w:eastAsia="方正小标宋简体" w:hAnsi="宋体" w:cs="Times New Roman"/>
          <w:color w:val="FF0000"/>
          <w:w w:val="70"/>
          <w:sz w:val="100"/>
          <w:szCs w:val="100"/>
        </w:rPr>
      </w:pPr>
      <w:r>
        <w:rPr>
          <w:rFonts w:ascii="方正小标宋简体" w:eastAsia="方正小标宋简体" w:hAnsi="宋体" w:cs="方正小标宋简体" w:hint="eastAsia"/>
          <w:color w:val="FF0000"/>
          <w:w w:val="70"/>
          <w:sz w:val="100"/>
          <w:szCs w:val="100"/>
        </w:rPr>
        <w:t>中山市经济和信息化局文件</w:t>
      </w:r>
    </w:p>
    <w:p w:rsidR="007868BE" w:rsidRDefault="007868BE">
      <w:pPr>
        <w:spacing w:line="700" w:lineRule="exact"/>
        <w:jc w:val="center"/>
        <w:rPr>
          <w:rFonts w:ascii="仿宋_GB2312" w:eastAsia="仿宋_GB2312" w:hAnsi="宋体" w:cs="Times New Roman"/>
          <w:b/>
          <w:bCs/>
          <w:sz w:val="32"/>
          <w:szCs w:val="32"/>
        </w:rPr>
      </w:pPr>
    </w:p>
    <w:p w:rsidR="007868BE" w:rsidRDefault="007868BE">
      <w:pPr>
        <w:pBdr>
          <w:bottom w:val="single" w:sz="18" w:space="1" w:color="FF0000"/>
        </w:pBdr>
        <w:spacing w:line="700" w:lineRule="exact"/>
        <w:jc w:val="center"/>
        <w:rPr>
          <w:rFonts w:ascii="仿宋_GB2312" w:eastAsia="仿宋_GB2312" w:hAnsi="宋体" w:cs="Times New Roman"/>
          <w:sz w:val="32"/>
          <w:szCs w:val="32"/>
        </w:rPr>
      </w:pPr>
      <w:r>
        <w:rPr>
          <w:rFonts w:ascii="仿宋_GB2312" w:eastAsia="仿宋_GB2312" w:hAnsi="宋体" w:cs="仿宋_GB2312" w:hint="eastAsia"/>
          <w:sz w:val="32"/>
          <w:szCs w:val="32"/>
        </w:rPr>
        <w:t>中经信</w:t>
      </w:r>
      <w:r>
        <w:rPr>
          <w:rFonts w:ascii="仿宋_GB2312" w:eastAsia="仿宋_GB2312" w:cs="仿宋_GB2312" w:hint="eastAsia"/>
          <w:kern w:val="36"/>
          <w:sz w:val="32"/>
          <w:szCs w:val="32"/>
        </w:rPr>
        <w:t>〔</w:t>
      </w:r>
      <w:r>
        <w:rPr>
          <w:rFonts w:ascii="仿宋_GB2312" w:eastAsia="仿宋_GB2312" w:hAnsi="宋体" w:cs="仿宋_GB2312"/>
          <w:sz w:val="32"/>
          <w:szCs w:val="32"/>
        </w:rPr>
        <w:t>2017</w:t>
      </w:r>
      <w:r>
        <w:rPr>
          <w:rFonts w:ascii="仿宋_GB2312" w:eastAsia="仿宋_GB2312" w:hAnsi="宋体" w:cs="仿宋_GB2312" w:hint="eastAsia"/>
          <w:sz w:val="32"/>
          <w:szCs w:val="32"/>
        </w:rPr>
        <w:t>〕</w:t>
      </w:r>
      <w:r>
        <w:rPr>
          <w:rFonts w:ascii="仿宋_GB2312" w:eastAsia="仿宋_GB2312" w:hAnsi="宋体" w:cs="仿宋_GB2312"/>
          <w:sz w:val="32"/>
          <w:szCs w:val="32"/>
        </w:rPr>
        <w:t>291</w:t>
      </w:r>
      <w:r>
        <w:rPr>
          <w:rFonts w:ascii="仿宋_GB2312" w:eastAsia="仿宋_GB2312" w:hAnsi="宋体" w:cs="仿宋_GB2312" w:hint="eastAsia"/>
          <w:sz w:val="32"/>
          <w:szCs w:val="32"/>
        </w:rPr>
        <w:t>号</w:t>
      </w:r>
    </w:p>
    <w:p w:rsidR="007868BE" w:rsidRDefault="007868BE">
      <w:pPr>
        <w:spacing w:line="620" w:lineRule="exact"/>
        <w:jc w:val="center"/>
        <w:rPr>
          <w:rFonts w:ascii="汉仪大宋简" w:eastAsia="汉仪大宋简" w:cs="Times New Roman"/>
          <w:b/>
          <w:bCs/>
          <w:sz w:val="44"/>
          <w:szCs w:val="44"/>
        </w:rPr>
      </w:pPr>
    </w:p>
    <w:p w:rsidR="007868BE" w:rsidRDefault="007868BE">
      <w:pPr>
        <w:spacing w:line="620" w:lineRule="exact"/>
        <w:jc w:val="center"/>
        <w:rPr>
          <w:rFonts w:ascii="宋体" w:cs="Times New Roman"/>
          <w:sz w:val="32"/>
          <w:szCs w:val="32"/>
        </w:rPr>
      </w:pPr>
    </w:p>
    <w:p w:rsidR="007868BE" w:rsidRDefault="007868BE">
      <w:pPr>
        <w:spacing w:line="620" w:lineRule="exact"/>
        <w:jc w:val="center"/>
        <w:rPr>
          <w:rFonts w:ascii="方正小标宋简体" w:eastAsia="方正小标宋简体" w:hAnsi="方正小标宋简体" w:cs="Times New Roman"/>
          <w:sz w:val="44"/>
          <w:szCs w:val="44"/>
        </w:rPr>
      </w:pPr>
      <w:bookmarkStart w:id="0" w:name="_GoBack"/>
      <w:bookmarkEnd w:id="0"/>
      <w:r>
        <w:rPr>
          <w:rFonts w:ascii="方正小标宋简体" w:eastAsia="方正小标宋简体" w:hAnsi="方正小标宋简体" w:cs="方正小标宋简体" w:hint="eastAsia"/>
          <w:sz w:val="44"/>
          <w:szCs w:val="44"/>
        </w:rPr>
        <w:t>中山市经济和信息化局关于印发中山市</w:t>
      </w:r>
    </w:p>
    <w:p w:rsidR="007868BE" w:rsidRDefault="007868BE">
      <w:pPr>
        <w:spacing w:line="620" w:lineRule="exact"/>
        <w:jc w:val="center"/>
        <w:rPr>
          <w:rFonts w:ascii="方正小标宋简体" w:eastAsia="方正小标宋简体" w:hAnsi="方正小标宋简体" w:cs="Times New Roman"/>
          <w:sz w:val="44"/>
          <w:szCs w:val="44"/>
        </w:rPr>
      </w:pPr>
      <w:r>
        <w:rPr>
          <w:rFonts w:ascii="方正小标宋简体" w:eastAsia="方正小标宋简体" w:hAnsi="方正小标宋简体" w:cs="方正小标宋简体" w:hint="eastAsia"/>
          <w:sz w:val="44"/>
          <w:szCs w:val="44"/>
        </w:rPr>
        <w:t>技术改造投资项目资助实施细则的通知</w:t>
      </w:r>
    </w:p>
    <w:p w:rsidR="007868BE" w:rsidRDefault="007868BE">
      <w:pPr>
        <w:spacing w:line="520" w:lineRule="exact"/>
        <w:jc w:val="center"/>
        <w:rPr>
          <w:rFonts w:ascii="宋体" w:cs="Times New Roman"/>
          <w:sz w:val="32"/>
          <w:szCs w:val="32"/>
        </w:rPr>
      </w:pPr>
    </w:p>
    <w:p w:rsidR="007868BE" w:rsidRDefault="007868BE">
      <w:pPr>
        <w:spacing w:line="520" w:lineRule="exact"/>
        <w:rPr>
          <w:rFonts w:ascii="仿宋_GB2312" w:eastAsia="仿宋_GB2312" w:hAnsi="仿宋_GB2312" w:cs="Times New Roman"/>
          <w:sz w:val="32"/>
          <w:szCs w:val="32"/>
        </w:rPr>
      </w:pPr>
      <w:r>
        <w:rPr>
          <w:rFonts w:ascii="仿宋_GB2312" w:eastAsia="仿宋_GB2312" w:hAnsi="仿宋_GB2312" w:cs="仿宋_GB2312" w:hint="eastAsia"/>
          <w:sz w:val="32"/>
          <w:szCs w:val="32"/>
        </w:rPr>
        <w:t>各镇区经济（发展）和科技信息局，各有关单位：</w:t>
      </w:r>
    </w:p>
    <w:p w:rsidR="007868BE" w:rsidRDefault="007868BE">
      <w:pPr>
        <w:spacing w:line="520" w:lineRule="exact"/>
        <w:rPr>
          <w:rFonts w:ascii="仿宋_GB2312" w:eastAsia="仿宋_GB2312" w:hAnsi="仿宋_GB2312" w:cs="Times New Roman"/>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《中山市技术改造投资项目资助实施细则》业经市政府同意，现印发给你们，请认真贯彻执行。如有问题，请迳与市经济和信息化局技术和质量科联系。</w:t>
      </w:r>
    </w:p>
    <w:p w:rsidR="007868BE" w:rsidRDefault="007868BE">
      <w:pPr>
        <w:spacing w:line="520" w:lineRule="exact"/>
        <w:rPr>
          <w:rFonts w:cs="Times New Roman"/>
        </w:rPr>
      </w:pPr>
    </w:p>
    <w:p w:rsidR="007868BE" w:rsidRDefault="007868BE">
      <w:pPr>
        <w:spacing w:line="520" w:lineRule="exact"/>
        <w:rPr>
          <w:rFonts w:cs="Times New Roman"/>
        </w:rPr>
      </w:pPr>
    </w:p>
    <w:p w:rsidR="007868BE" w:rsidRDefault="007868BE">
      <w:pPr>
        <w:spacing w:line="520" w:lineRule="exact"/>
        <w:rPr>
          <w:rFonts w:ascii="仿宋_GB2312" w:eastAsia="仿宋_GB2312" w:hAnsi="仿宋_GB2312" w:cs="Times New Roman"/>
          <w:sz w:val="32"/>
          <w:szCs w:val="32"/>
        </w:rPr>
      </w:pPr>
      <w:r>
        <w:rPr>
          <w:rFonts w:ascii="仿宋_GB2312" w:eastAsia="仿宋_GB2312" w:hAnsi="仿宋_GB2312" w:cs="仿宋_GB2312" w:hint="eastAsia"/>
          <w:sz w:val="32"/>
          <w:szCs w:val="32"/>
        </w:rPr>
        <w:t>中山市经济和信息化局</w:t>
      </w:r>
    </w:p>
    <w:p w:rsidR="007868BE" w:rsidRDefault="007868BE">
      <w:pPr>
        <w:spacing w:line="520" w:lineRule="exact"/>
        <w:jc w:val="center"/>
        <w:rPr>
          <w:rFonts w:ascii="仿宋_GB2312" w:eastAsia="仿宋_GB2312" w:hAnsi="仿宋_GB2312" w:cs="Times New Roman"/>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15</w:t>
      </w:r>
      <w:r>
        <w:rPr>
          <w:rFonts w:ascii="仿宋_GB2312" w:eastAsia="仿宋_GB2312" w:hAnsi="仿宋_GB2312" w:cs="仿宋_GB2312" w:hint="eastAsia"/>
          <w:sz w:val="32"/>
          <w:szCs w:val="32"/>
        </w:rPr>
        <w:t>日</w:t>
      </w:r>
    </w:p>
    <w:p w:rsidR="007868BE" w:rsidRDefault="007868BE">
      <w:pPr>
        <w:spacing w:line="520" w:lineRule="exact"/>
        <w:rPr>
          <w:rFonts w:ascii="仿宋_GB2312" w:eastAsia="仿宋_GB2312" w:hAnsi="仿宋_GB2312" w:cs="Times New Roman"/>
          <w:sz w:val="32"/>
          <w:szCs w:val="32"/>
        </w:rPr>
      </w:pPr>
      <w:r>
        <w:rPr>
          <w:rFonts w:ascii="仿宋_GB2312" w:eastAsia="仿宋_GB2312" w:hAnsi="仿宋_GB2312" w:cs="仿宋_GB2312" w:hint="eastAsia"/>
          <w:sz w:val="32"/>
          <w:szCs w:val="32"/>
        </w:rPr>
        <w:t>（联系人：徐勇哲，电话：</w:t>
      </w:r>
      <w:r>
        <w:rPr>
          <w:rFonts w:ascii="仿宋_GB2312" w:eastAsia="仿宋_GB2312" w:hAnsi="仿宋_GB2312" w:cs="仿宋_GB2312"/>
          <w:sz w:val="32"/>
          <w:szCs w:val="32"/>
        </w:rPr>
        <w:t>88329004</w:t>
      </w:r>
      <w:r>
        <w:rPr>
          <w:rFonts w:ascii="仿宋_GB2312" w:eastAsia="仿宋_GB2312" w:hAnsi="仿宋_GB2312" w:cs="仿宋_GB2312" w:hint="eastAsia"/>
          <w:sz w:val="32"/>
          <w:szCs w:val="32"/>
        </w:rPr>
        <w:t>）</w:t>
      </w:r>
    </w:p>
    <w:p w:rsidR="007868BE" w:rsidRDefault="007868BE">
      <w:pPr>
        <w:spacing w:line="520" w:lineRule="exact"/>
        <w:rPr>
          <w:rFonts w:ascii="仿宋_GB2312" w:eastAsia="仿宋_GB2312" w:hAnsi="仿宋_GB2312" w:cs="Times New Roman"/>
          <w:sz w:val="32"/>
          <w:szCs w:val="32"/>
        </w:rPr>
      </w:pPr>
    </w:p>
    <w:p w:rsidR="007868BE" w:rsidRDefault="007868BE">
      <w:pPr>
        <w:spacing w:line="520" w:lineRule="exact"/>
        <w:rPr>
          <w:rFonts w:ascii="仿宋_GB2312" w:eastAsia="仿宋_GB2312" w:hAnsi="仿宋_GB2312" w:cs="Times New Roman"/>
          <w:sz w:val="32"/>
          <w:szCs w:val="32"/>
        </w:rPr>
      </w:pPr>
      <w:r>
        <w:rPr>
          <w:rFonts w:ascii="仿宋_GB2312" w:eastAsia="仿宋_GB2312" w:hAnsi="仿宋_GB2312" w:cs="仿宋_GB2312" w:hint="eastAsia"/>
          <w:sz w:val="32"/>
          <w:szCs w:val="32"/>
        </w:rPr>
        <w:t>公开方式：主动公开。</w:t>
      </w:r>
    </w:p>
    <w:p w:rsidR="007868BE" w:rsidRDefault="007868BE">
      <w:pPr>
        <w:pBdr>
          <w:top w:val="single" w:sz="12" w:space="1" w:color="auto"/>
          <w:bottom w:val="single" w:sz="12" w:space="1" w:color="auto"/>
        </w:pBdr>
        <w:spacing w:line="520" w:lineRule="exact"/>
        <w:rPr>
          <w:rFonts w:ascii="仿宋_GB2312" w:eastAsia="仿宋_GB2312" w:hAnsi="仿宋_GB2312" w:cs="Times New Roman"/>
          <w:sz w:val="32"/>
          <w:szCs w:val="32"/>
        </w:rPr>
      </w:pPr>
      <w:r>
        <w:rPr>
          <w:rFonts w:ascii="仿宋_GB2312" w:eastAsia="仿宋_GB2312" w:hAnsi="仿宋_GB2312" w:cs="仿宋_GB2312" w:hint="eastAsia"/>
          <w:sz w:val="32"/>
          <w:szCs w:val="32"/>
        </w:rPr>
        <w:t>中山市经济和信息化局办公室</w:t>
      </w:r>
      <w:r>
        <w:rPr>
          <w:rFonts w:ascii="仿宋_GB2312" w:eastAsia="仿宋_GB2312" w:hAnsi="仿宋_GB2312" w:cs="仿宋_GB2312"/>
          <w:sz w:val="32"/>
          <w:szCs w:val="32"/>
        </w:rPr>
        <w:t xml:space="preserve">    2017</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17</w:t>
      </w:r>
      <w:r>
        <w:rPr>
          <w:rFonts w:ascii="仿宋_GB2312" w:eastAsia="仿宋_GB2312" w:hAnsi="仿宋_GB2312" w:cs="仿宋_GB2312" w:hint="eastAsia"/>
          <w:sz w:val="32"/>
          <w:szCs w:val="32"/>
        </w:rPr>
        <w:t>日印</w:t>
      </w:r>
    </w:p>
    <w:p w:rsidR="007868BE" w:rsidRDefault="007868BE">
      <w:pPr>
        <w:spacing w:line="620" w:lineRule="exact"/>
        <w:jc w:val="center"/>
        <w:rPr>
          <w:rFonts w:ascii="方正小标宋简体" w:eastAsia="方正小标宋简体" w:cs="Times New Roman"/>
          <w:spacing w:val="-6"/>
          <w:sz w:val="44"/>
          <w:szCs w:val="44"/>
        </w:rPr>
      </w:pPr>
      <w:r>
        <w:rPr>
          <w:rFonts w:ascii="方正小标宋简体" w:eastAsia="方正小标宋简体" w:cs="方正小标宋简体" w:hint="eastAsia"/>
          <w:spacing w:val="-6"/>
          <w:sz w:val="44"/>
          <w:szCs w:val="44"/>
        </w:rPr>
        <w:lastRenderedPageBreak/>
        <w:t>中山市技术改造投资项目资助实施细则</w:t>
      </w:r>
    </w:p>
    <w:p w:rsidR="007868BE" w:rsidRDefault="007868BE">
      <w:pPr>
        <w:spacing w:line="620" w:lineRule="exact"/>
        <w:jc w:val="center"/>
        <w:rPr>
          <w:rFonts w:ascii="仿宋_GB2312" w:eastAsia="仿宋_GB2312" w:hAnsi="仿宋_GB2312" w:cs="Times New Roman"/>
          <w:spacing w:val="-6"/>
          <w:sz w:val="32"/>
          <w:szCs w:val="32"/>
        </w:rPr>
      </w:pPr>
    </w:p>
    <w:p w:rsidR="007868BE" w:rsidRDefault="007868BE" w:rsidP="003722DB">
      <w:pPr>
        <w:widowControl/>
        <w:spacing w:line="620" w:lineRule="exact"/>
        <w:ind w:firstLineChars="200" w:firstLine="616"/>
        <w:rPr>
          <w:rFonts w:ascii="仿宋_GB2312" w:eastAsia="仿宋_GB2312" w:hAnsi="仿宋_GB2312" w:cs="Times New Roman"/>
          <w:spacing w:val="-6"/>
          <w:sz w:val="32"/>
          <w:szCs w:val="32"/>
        </w:rPr>
      </w:pPr>
      <w:r>
        <w:rPr>
          <w:rFonts w:ascii="仿宋_GB2312" w:eastAsia="仿宋_GB2312" w:hAnsi="仿宋_GB2312" w:cs="仿宋_GB2312" w:hint="eastAsia"/>
          <w:spacing w:val="-6"/>
          <w:sz w:val="32"/>
          <w:szCs w:val="32"/>
        </w:rPr>
        <w:t>第一条</w:t>
      </w:r>
      <w:r>
        <w:rPr>
          <w:rFonts w:ascii="仿宋_GB2312" w:eastAsia="仿宋_GB2312" w:hAnsi="仿宋_GB2312" w:cs="Times New Roman"/>
          <w:spacing w:val="-6"/>
          <w:sz w:val="32"/>
          <w:szCs w:val="32"/>
        </w:rPr>
        <w:t> </w:t>
      </w:r>
      <w:r>
        <w:rPr>
          <w:rFonts w:ascii="仿宋_GB2312" w:eastAsia="仿宋_GB2312" w:hAnsi="仿宋_GB2312" w:cs="仿宋_GB2312" w:hint="eastAsia"/>
          <w:spacing w:val="-6"/>
          <w:sz w:val="32"/>
          <w:szCs w:val="32"/>
        </w:rPr>
        <w:t>为进一步鼓励和引导我市工业企业加快实施技术改造和技术创新，着力优化存量，提升产业竞争力，转变经济发展方式，规范资金管理，提高资金使用效益，根据《中山市人民政府办公室关于进一步促进企业技术改造的实施意见》有关精神，制定本细则。</w:t>
      </w:r>
    </w:p>
    <w:p w:rsidR="007868BE" w:rsidRDefault="007868BE" w:rsidP="003722DB">
      <w:pPr>
        <w:widowControl/>
        <w:spacing w:line="620" w:lineRule="exact"/>
        <w:ind w:firstLineChars="200" w:firstLine="616"/>
        <w:rPr>
          <w:rFonts w:ascii="仿宋_GB2312" w:eastAsia="仿宋_GB2312" w:hAnsi="仿宋_GB2312" w:cs="Times New Roman"/>
          <w:spacing w:val="-6"/>
          <w:sz w:val="32"/>
          <w:szCs w:val="32"/>
        </w:rPr>
      </w:pPr>
      <w:r>
        <w:rPr>
          <w:rFonts w:ascii="仿宋_GB2312" w:eastAsia="仿宋_GB2312" w:hAnsi="仿宋_GB2312" w:cs="仿宋_GB2312" w:hint="eastAsia"/>
          <w:spacing w:val="-6"/>
          <w:sz w:val="32"/>
          <w:szCs w:val="32"/>
        </w:rPr>
        <w:t>第二条</w:t>
      </w:r>
      <w:r>
        <w:rPr>
          <w:rFonts w:ascii="仿宋_GB2312" w:eastAsia="仿宋_GB2312" w:hAnsi="仿宋_GB2312" w:cs="Times New Roman"/>
          <w:spacing w:val="-6"/>
          <w:sz w:val="32"/>
          <w:szCs w:val="32"/>
        </w:rPr>
        <w:t> </w:t>
      </w:r>
      <w:r>
        <w:rPr>
          <w:rFonts w:ascii="仿宋_GB2312" w:eastAsia="仿宋_GB2312" w:hAnsi="仿宋_GB2312" w:cs="仿宋_GB2312" w:hint="eastAsia"/>
          <w:spacing w:val="-6"/>
          <w:sz w:val="32"/>
          <w:szCs w:val="32"/>
        </w:rPr>
        <w:t>本细则所称技术改造是指工业企业采用新技术、新工艺、新设备、新材料对现有设施、工艺条件及生产服务等进行改造提升，淘汰落后产能，实现内涵式发展的投资活动；技术创新是指企业开展的新技术、新产品、新工艺研发和产业化活动，以及引进先进技术进行消化吸收再创新的活动。</w:t>
      </w:r>
    </w:p>
    <w:p w:rsidR="007868BE" w:rsidRDefault="007868BE" w:rsidP="003722DB">
      <w:pPr>
        <w:spacing w:line="620" w:lineRule="exact"/>
        <w:ind w:firstLineChars="200" w:firstLine="616"/>
        <w:rPr>
          <w:rFonts w:ascii="仿宋_GB2312" w:eastAsia="仿宋_GB2312" w:hAnsi="仿宋_GB2312" w:cs="Times New Roman"/>
          <w:spacing w:val="-6"/>
          <w:sz w:val="32"/>
          <w:szCs w:val="32"/>
        </w:rPr>
      </w:pPr>
      <w:r>
        <w:rPr>
          <w:rFonts w:ascii="仿宋_GB2312" w:eastAsia="仿宋_GB2312" w:hAnsi="仿宋_GB2312" w:cs="仿宋_GB2312" w:hint="eastAsia"/>
          <w:spacing w:val="-6"/>
          <w:sz w:val="32"/>
          <w:szCs w:val="32"/>
        </w:rPr>
        <w:t>第三条</w:t>
      </w:r>
      <w:r>
        <w:rPr>
          <w:rFonts w:ascii="仿宋_GB2312" w:eastAsia="仿宋_GB2312" w:hAnsi="仿宋_GB2312" w:cs="Times New Roman"/>
          <w:spacing w:val="-6"/>
          <w:sz w:val="32"/>
          <w:szCs w:val="32"/>
        </w:rPr>
        <w:t> </w:t>
      </w:r>
      <w:r>
        <w:rPr>
          <w:rFonts w:ascii="仿宋_GB2312" w:eastAsia="仿宋_GB2312" w:hAnsi="仿宋_GB2312" w:cs="仿宋_GB2312" w:hint="eastAsia"/>
          <w:spacing w:val="-6"/>
          <w:sz w:val="32"/>
          <w:szCs w:val="32"/>
        </w:rPr>
        <w:t>资助对象为在中山市行政区域内依法设立的企业、事业单位或社会团体。</w:t>
      </w:r>
    </w:p>
    <w:p w:rsidR="007868BE" w:rsidRDefault="007868BE" w:rsidP="003722DB">
      <w:pPr>
        <w:spacing w:line="620" w:lineRule="exact"/>
        <w:ind w:firstLineChars="200" w:firstLine="616"/>
        <w:rPr>
          <w:rFonts w:ascii="仿宋_GB2312" w:eastAsia="仿宋_GB2312" w:hAnsi="仿宋_GB2312" w:cs="Times New Roman"/>
          <w:spacing w:val="-6"/>
          <w:sz w:val="32"/>
          <w:szCs w:val="32"/>
        </w:rPr>
      </w:pPr>
      <w:r>
        <w:rPr>
          <w:rFonts w:ascii="仿宋_GB2312" w:eastAsia="仿宋_GB2312" w:hAnsi="仿宋_GB2312" w:cs="仿宋_GB2312" w:hint="eastAsia"/>
          <w:spacing w:val="-6"/>
          <w:sz w:val="32"/>
          <w:szCs w:val="32"/>
        </w:rPr>
        <w:t>第四条</w:t>
      </w:r>
      <w:r>
        <w:rPr>
          <w:rFonts w:ascii="仿宋_GB2312" w:eastAsia="仿宋_GB2312" w:hAnsi="仿宋_GB2312" w:cs="Times New Roman"/>
          <w:spacing w:val="-6"/>
          <w:sz w:val="32"/>
          <w:szCs w:val="32"/>
        </w:rPr>
        <w:t> </w:t>
      </w:r>
      <w:r>
        <w:rPr>
          <w:rFonts w:ascii="仿宋_GB2312" w:eastAsia="仿宋_GB2312" w:hAnsi="仿宋_GB2312" w:cs="仿宋_GB2312" w:hint="eastAsia"/>
          <w:spacing w:val="-6"/>
          <w:sz w:val="32"/>
          <w:szCs w:val="32"/>
        </w:rPr>
        <w:t>资助范围及条件：</w:t>
      </w:r>
    </w:p>
    <w:p w:rsidR="007868BE" w:rsidRDefault="007868BE" w:rsidP="003722DB">
      <w:pPr>
        <w:widowControl/>
        <w:spacing w:line="620" w:lineRule="exact"/>
        <w:ind w:firstLineChars="200" w:firstLine="616"/>
        <w:rPr>
          <w:rFonts w:ascii="仿宋_GB2312" w:eastAsia="仿宋_GB2312" w:hAnsi="仿宋_GB2312" w:cs="Times New Roman"/>
          <w:spacing w:val="-6"/>
          <w:sz w:val="32"/>
          <w:szCs w:val="32"/>
        </w:rPr>
      </w:pPr>
      <w:r>
        <w:rPr>
          <w:rFonts w:ascii="仿宋_GB2312" w:eastAsia="仿宋_GB2312" w:hAnsi="仿宋_GB2312" w:cs="仿宋_GB2312" w:hint="eastAsia"/>
          <w:spacing w:val="-6"/>
          <w:sz w:val="32"/>
          <w:szCs w:val="32"/>
        </w:rPr>
        <w:t>（一）工业企业技术改造项目。</w:t>
      </w:r>
    </w:p>
    <w:p w:rsidR="007868BE" w:rsidRDefault="007868BE" w:rsidP="003722DB">
      <w:pPr>
        <w:spacing w:line="620" w:lineRule="exact"/>
        <w:ind w:firstLineChars="200" w:firstLine="616"/>
        <w:rPr>
          <w:rFonts w:ascii="仿宋_GB2312" w:eastAsia="仿宋_GB2312" w:hAnsi="仿宋_GB2312" w:cs="Times New Roman"/>
          <w:spacing w:val="-6"/>
          <w:sz w:val="32"/>
          <w:szCs w:val="32"/>
        </w:rPr>
      </w:pPr>
      <w:r>
        <w:rPr>
          <w:rFonts w:ascii="仿宋_GB2312" w:eastAsia="仿宋_GB2312" w:hAnsi="仿宋_GB2312" w:cs="仿宋_GB2312" w:hint="eastAsia"/>
          <w:spacing w:val="-6"/>
          <w:sz w:val="32"/>
          <w:szCs w:val="32"/>
        </w:rPr>
        <w:t>工业企业开展的增资扩产、机器换人、自动化生产线、智能车间、两化融合以及先进制造模式等项目。项目建设期一般不超过</w:t>
      </w:r>
      <w:r>
        <w:rPr>
          <w:rFonts w:ascii="仿宋_GB2312" w:eastAsia="仿宋_GB2312" w:hAnsi="仿宋_GB2312" w:cs="仿宋_GB2312"/>
          <w:spacing w:val="-6"/>
          <w:sz w:val="32"/>
          <w:szCs w:val="32"/>
        </w:rPr>
        <w:t>2</w:t>
      </w:r>
      <w:r>
        <w:rPr>
          <w:rFonts w:ascii="仿宋_GB2312" w:eastAsia="仿宋_GB2312" w:hAnsi="仿宋_GB2312" w:cs="仿宋_GB2312" w:hint="eastAsia"/>
          <w:spacing w:val="-6"/>
          <w:sz w:val="32"/>
          <w:szCs w:val="32"/>
        </w:rPr>
        <w:t>年，重大项目不超过</w:t>
      </w:r>
      <w:r>
        <w:rPr>
          <w:rFonts w:ascii="仿宋_GB2312" w:eastAsia="仿宋_GB2312" w:hAnsi="仿宋_GB2312" w:cs="仿宋_GB2312"/>
          <w:spacing w:val="-6"/>
          <w:sz w:val="32"/>
          <w:szCs w:val="32"/>
        </w:rPr>
        <w:t>3</w:t>
      </w:r>
      <w:r>
        <w:rPr>
          <w:rFonts w:ascii="仿宋_GB2312" w:eastAsia="仿宋_GB2312" w:hAnsi="仿宋_GB2312" w:cs="仿宋_GB2312" w:hint="eastAsia"/>
          <w:spacing w:val="-6"/>
          <w:sz w:val="32"/>
          <w:szCs w:val="32"/>
        </w:rPr>
        <w:t>年。</w:t>
      </w:r>
    </w:p>
    <w:p w:rsidR="007868BE" w:rsidRDefault="007868BE" w:rsidP="003722DB">
      <w:pPr>
        <w:spacing w:line="620" w:lineRule="exact"/>
        <w:ind w:firstLineChars="200" w:firstLine="616"/>
        <w:rPr>
          <w:rFonts w:ascii="仿宋_GB2312" w:eastAsia="仿宋_GB2312" w:hAnsi="仿宋_GB2312" w:cs="Times New Roman"/>
          <w:spacing w:val="-6"/>
          <w:sz w:val="32"/>
          <w:szCs w:val="32"/>
        </w:rPr>
      </w:pPr>
      <w:r>
        <w:rPr>
          <w:rFonts w:ascii="仿宋_GB2312" w:eastAsia="仿宋_GB2312" w:hAnsi="仿宋_GB2312" w:cs="仿宋_GB2312" w:hint="eastAsia"/>
          <w:spacing w:val="-6"/>
          <w:sz w:val="32"/>
          <w:szCs w:val="32"/>
        </w:rPr>
        <w:t>（二）企业技术创新项目。</w:t>
      </w:r>
    </w:p>
    <w:p w:rsidR="007868BE" w:rsidRDefault="007868BE" w:rsidP="003722DB">
      <w:pPr>
        <w:spacing w:line="620" w:lineRule="exact"/>
        <w:ind w:firstLineChars="200" w:firstLine="616"/>
        <w:rPr>
          <w:rFonts w:ascii="仿宋_GB2312" w:eastAsia="仿宋_GB2312" w:hAnsi="Adobe 仿宋 Std R" w:cs="Times New Roman"/>
          <w:spacing w:val="-6"/>
          <w:sz w:val="32"/>
          <w:szCs w:val="32"/>
        </w:rPr>
      </w:pPr>
      <w:r>
        <w:rPr>
          <w:rFonts w:ascii="仿宋_GB2312" w:eastAsia="仿宋_GB2312" w:hAnsi="仿宋_GB2312" w:cs="仿宋_GB2312" w:hint="eastAsia"/>
          <w:spacing w:val="-6"/>
          <w:sz w:val="32"/>
          <w:szCs w:val="32"/>
        </w:rPr>
        <w:t>企业依托市级以上企业技术中心开展新技术、新产品和新工艺等技术创新项目，或依托市级公共服务平台开展的产品创</w:t>
      </w:r>
      <w:r>
        <w:rPr>
          <w:rFonts w:ascii="仿宋_GB2312" w:eastAsia="仿宋_GB2312" w:hAnsi="仿宋_GB2312" w:cs="仿宋_GB2312" w:hint="eastAsia"/>
          <w:spacing w:val="-6"/>
          <w:sz w:val="32"/>
          <w:szCs w:val="32"/>
        </w:rPr>
        <w:lastRenderedPageBreak/>
        <w:t>新项目。</w:t>
      </w:r>
    </w:p>
    <w:p w:rsidR="007868BE" w:rsidRDefault="007868BE" w:rsidP="003722DB">
      <w:pPr>
        <w:spacing w:line="620" w:lineRule="exact"/>
        <w:ind w:firstLineChars="200" w:firstLine="616"/>
        <w:rPr>
          <w:rFonts w:ascii="仿宋_GB2312" w:eastAsia="仿宋_GB2312" w:hAnsi="仿宋_GB2312" w:cs="Times New Roman"/>
          <w:spacing w:val="-6"/>
          <w:sz w:val="32"/>
          <w:szCs w:val="32"/>
        </w:rPr>
      </w:pPr>
      <w:r>
        <w:rPr>
          <w:rFonts w:ascii="仿宋_GB2312" w:eastAsia="仿宋_GB2312" w:hAnsi="仿宋_GB2312" w:cs="仿宋_GB2312" w:hint="eastAsia"/>
          <w:spacing w:val="-6"/>
          <w:sz w:val="32"/>
          <w:szCs w:val="32"/>
        </w:rPr>
        <w:t>（三）公共服务平台项目。</w:t>
      </w:r>
    </w:p>
    <w:p w:rsidR="007868BE" w:rsidRDefault="007868BE" w:rsidP="003722DB">
      <w:pPr>
        <w:spacing w:line="620" w:lineRule="exact"/>
        <w:ind w:firstLineChars="200" w:firstLine="616"/>
        <w:rPr>
          <w:rFonts w:ascii="仿宋_GB2312" w:eastAsia="仿宋_GB2312" w:hAnsi="仿宋_GB2312" w:cs="Times New Roman"/>
          <w:spacing w:val="-6"/>
          <w:sz w:val="32"/>
          <w:szCs w:val="32"/>
          <w:highlight w:val="lightGray"/>
        </w:rPr>
      </w:pPr>
      <w:r>
        <w:rPr>
          <w:rFonts w:ascii="仿宋_GB2312" w:eastAsia="仿宋_GB2312" w:hAnsi="仿宋_GB2312" w:cs="仿宋_GB2312" w:hint="eastAsia"/>
          <w:spacing w:val="-6"/>
          <w:sz w:val="32"/>
          <w:szCs w:val="32"/>
        </w:rPr>
        <w:t>经确认为市级的智能制造类公共服务平台，为广大中小企业提供智能制造、产品智能化改造、两化融合、工业设计等一体化解决方案、人才培训、成果展示和体验的项目。</w:t>
      </w:r>
    </w:p>
    <w:p w:rsidR="007868BE" w:rsidRDefault="007868BE" w:rsidP="003722DB">
      <w:pPr>
        <w:spacing w:line="620" w:lineRule="exact"/>
        <w:ind w:firstLineChars="200" w:firstLine="616"/>
        <w:rPr>
          <w:rFonts w:ascii="仿宋_GB2312" w:eastAsia="仿宋_GB2312" w:hAnsi="仿宋_GB2312" w:cs="Times New Roman"/>
          <w:spacing w:val="-6"/>
          <w:sz w:val="32"/>
          <w:szCs w:val="32"/>
        </w:rPr>
      </w:pPr>
      <w:r>
        <w:rPr>
          <w:rFonts w:ascii="仿宋_GB2312" w:eastAsia="仿宋_GB2312" w:hAnsi="仿宋_GB2312" w:cs="仿宋_GB2312" w:hint="eastAsia"/>
          <w:spacing w:val="-6"/>
          <w:sz w:val="32"/>
          <w:szCs w:val="32"/>
        </w:rPr>
        <w:t>（四）中山市融资租赁基金所需引导资金，技术改造贷款风险补偿资金。</w:t>
      </w:r>
    </w:p>
    <w:p w:rsidR="007868BE" w:rsidRDefault="007868BE" w:rsidP="003722DB">
      <w:pPr>
        <w:spacing w:line="620" w:lineRule="exact"/>
        <w:ind w:firstLineChars="200" w:firstLine="616"/>
        <w:rPr>
          <w:rFonts w:ascii="仿宋_GB2312" w:eastAsia="仿宋_GB2312" w:hAnsi="Adobe 仿宋 Std R" w:cs="Times New Roman"/>
          <w:spacing w:val="-6"/>
          <w:sz w:val="32"/>
          <w:szCs w:val="32"/>
        </w:rPr>
      </w:pPr>
      <w:r>
        <w:rPr>
          <w:rFonts w:ascii="仿宋_GB2312" w:eastAsia="仿宋_GB2312" w:hAnsi="Adobe 仿宋 Std R" w:cs="仿宋_GB2312" w:hint="eastAsia"/>
          <w:spacing w:val="-6"/>
          <w:sz w:val="32"/>
          <w:szCs w:val="32"/>
        </w:rPr>
        <w:t>（五）根据推动企业技术改造和技术创新工作需要，开展的其他相关工作。</w:t>
      </w:r>
    </w:p>
    <w:p w:rsidR="007868BE" w:rsidRDefault="007868BE" w:rsidP="003722DB">
      <w:pPr>
        <w:spacing w:line="620" w:lineRule="exact"/>
        <w:ind w:firstLineChars="200" w:firstLine="616"/>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第五条</w:t>
      </w:r>
      <w:r>
        <w:rPr>
          <w:rFonts w:ascii="仿宋_GB2312" w:eastAsia="仿宋_GB2312" w:hAnsi="仿宋_GB2312" w:cs="仿宋_GB2312"/>
          <w:spacing w:val="-6"/>
          <w:sz w:val="32"/>
          <w:szCs w:val="32"/>
        </w:rPr>
        <w:t xml:space="preserve"> </w:t>
      </w:r>
      <w:r>
        <w:rPr>
          <w:rFonts w:ascii="仿宋_GB2312" w:eastAsia="仿宋_GB2312" w:hAnsi="仿宋_GB2312" w:cs="仿宋_GB2312" w:hint="eastAsia"/>
          <w:spacing w:val="-6"/>
          <w:sz w:val="32"/>
          <w:szCs w:val="32"/>
        </w:rPr>
        <w:t>建立市技术改造项目库。对符合扶持范围和条件的工业企业技术改造项目，由企业提交技术改造项目入库申请表并附项目立项（备案、核准）文件，向镇区经信部门申报，镇区经信部门初审后向市经济和信息化局推荐，市经济和信息化局审查合格后进入项目库。</w:t>
      </w:r>
      <w:r>
        <w:rPr>
          <w:rFonts w:ascii="仿宋_GB2312" w:eastAsia="仿宋_GB2312" w:hAnsi="仿宋_GB2312" w:cs="仿宋_GB2312"/>
          <w:spacing w:val="-6"/>
          <w:sz w:val="32"/>
          <w:szCs w:val="32"/>
        </w:rPr>
        <w:t xml:space="preserve"> </w:t>
      </w:r>
    </w:p>
    <w:p w:rsidR="007868BE" w:rsidRDefault="007868BE" w:rsidP="003722DB">
      <w:pPr>
        <w:widowControl/>
        <w:spacing w:line="620" w:lineRule="exact"/>
        <w:ind w:firstLineChars="200" w:firstLine="616"/>
        <w:rPr>
          <w:rFonts w:ascii="仿宋_GB2312" w:eastAsia="仿宋_GB2312" w:hAnsi="仿宋_GB2312" w:cs="Times New Roman"/>
          <w:spacing w:val="-6"/>
          <w:sz w:val="32"/>
          <w:szCs w:val="32"/>
        </w:rPr>
      </w:pPr>
      <w:r>
        <w:rPr>
          <w:rFonts w:ascii="仿宋_GB2312" w:eastAsia="仿宋_GB2312" w:hAnsi="仿宋_GB2312" w:cs="仿宋_GB2312" w:hint="eastAsia"/>
          <w:spacing w:val="-6"/>
          <w:sz w:val="32"/>
          <w:szCs w:val="32"/>
        </w:rPr>
        <w:t>第六条</w:t>
      </w:r>
      <w:r>
        <w:rPr>
          <w:rFonts w:ascii="仿宋_GB2312" w:eastAsia="仿宋_GB2312" w:hAnsi="仿宋_GB2312" w:cs="仿宋_GB2312"/>
          <w:spacing w:val="-6"/>
          <w:sz w:val="32"/>
          <w:szCs w:val="32"/>
        </w:rPr>
        <w:t xml:space="preserve"> </w:t>
      </w:r>
      <w:r>
        <w:rPr>
          <w:rFonts w:ascii="仿宋_GB2312" w:eastAsia="仿宋_GB2312" w:hAnsi="仿宋_GB2312" w:cs="仿宋_GB2312" w:hint="eastAsia"/>
          <w:spacing w:val="-6"/>
          <w:sz w:val="32"/>
          <w:szCs w:val="32"/>
        </w:rPr>
        <w:t>工业企业技术改造项目资助申请条件：</w:t>
      </w:r>
    </w:p>
    <w:p w:rsidR="007868BE" w:rsidRDefault="007868BE" w:rsidP="003722DB">
      <w:pPr>
        <w:spacing w:line="620" w:lineRule="exact"/>
        <w:ind w:firstLineChars="200" w:firstLine="616"/>
        <w:rPr>
          <w:rFonts w:ascii="仿宋_GB2312" w:eastAsia="仿宋_GB2312" w:hAnsi="仿宋_GB2312" w:cs="Times New Roman"/>
          <w:spacing w:val="-6"/>
          <w:sz w:val="32"/>
          <w:szCs w:val="32"/>
        </w:rPr>
      </w:pPr>
      <w:r>
        <w:rPr>
          <w:rFonts w:ascii="仿宋_GB2312" w:eastAsia="仿宋_GB2312" w:hAnsi="仿宋_GB2312" w:cs="仿宋_GB2312" w:hint="eastAsia"/>
          <w:spacing w:val="-6"/>
          <w:sz w:val="32"/>
          <w:szCs w:val="32"/>
        </w:rPr>
        <w:t>项目列入市技术改造项目库，申请投入资助的，须为在建项目，且建设进度应不低于</w:t>
      </w:r>
      <w:r>
        <w:rPr>
          <w:rFonts w:ascii="仿宋_GB2312" w:eastAsia="仿宋_GB2312" w:hAnsi="仿宋_GB2312" w:cs="仿宋_GB2312"/>
          <w:spacing w:val="-6"/>
          <w:sz w:val="32"/>
          <w:szCs w:val="32"/>
        </w:rPr>
        <w:t>30%</w:t>
      </w:r>
      <w:r>
        <w:rPr>
          <w:rFonts w:ascii="仿宋_GB2312" w:eastAsia="仿宋_GB2312" w:hAnsi="仿宋_GB2312" w:cs="仿宋_GB2312" w:hint="eastAsia"/>
          <w:spacing w:val="-6"/>
          <w:sz w:val="32"/>
          <w:szCs w:val="32"/>
        </w:rPr>
        <w:t>，其他项目应已完工或阶段性完工投产。项目投产后企业的生产能力、生产效率、产品档次、技术水平、节能减排、安全生产等有明显提升。</w:t>
      </w:r>
    </w:p>
    <w:p w:rsidR="007868BE" w:rsidRDefault="007868BE" w:rsidP="003722DB">
      <w:pPr>
        <w:spacing w:line="620" w:lineRule="exact"/>
        <w:ind w:firstLineChars="200" w:firstLine="616"/>
        <w:rPr>
          <w:rFonts w:ascii="仿宋_GB2312" w:eastAsia="仿宋_GB2312" w:hAnsi="仿宋_GB2312" w:cs="Times New Roman"/>
          <w:spacing w:val="-6"/>
          <w:sz w:val="32"/>
          <w:szCs w:val="32"/>
        </w:rPr>
      </w:pPr>
      <w:r>
        <w:rPr>
          <w:rFonts w:ascii="仿宋_GB2312" w:eastAsia="仿宋_GB2312" w:hAnsi="仿宋_GB2312" w:cs="仿宋_GB2312" w:hint="eastAsia"/>
          <w:spacing w:val="-6"/>
          <w:sz w:val="32"/>
          <w:szCs w:val="32"/>
        </w:rPr>
        <w:t>第七条</w:t>
      </w:r>
      <w:r>
        <w:rPr>
          <w:rFonts w:ascii="仿宋_GB2312" w:eastAsia="仿宋_GB2312" w:hAnsi="仿宋_GB2312" w:cs="仿宋_GB2312"/>
          <w:spacing w:val="-6"/>
          <w:sz w:val="32"/>
          <w:szCs w:val="32"/>
        </w:rPr>
        <w:t xml:space="preserve"> </w:t>
      </w:r>
      <w:r>
        <w:rPr>
          <w:rFonts w:ascii="仿宋_GB2312" w:eastAsia="仿宋_GB2312" w:hAnsi="仿宋_GB2312" w:cs="仿宋_GB2312" w:hint="eastAsia"/>
          <w:spacing w:val="-6"/>
          <w:sz w:val="32"/>
          <w:szCs w:val="32"/>
        </w:rPr>
        <w:t>资助方式和标准：</w:t>
      </w:r>
    </w:p>
    <w:p w:rsidR="007868BE" w:rsidRDefault="007868BE" w:rsidP="003722DB">
      <w:pPr>
        <w:spacing w:line="620" w:lineRule="exact"/>
        <w:ind w:firstLineChars="200" w:firstLine="616"/>
        <w:rPr>
          <w:rFonts w:ascii="仿宋_GB2312" w:eastAsia="仿宋_GB2312" w:hAnsi="仿宋_GB2312" w:cs="Times New Roman"/>
          <w:spacing w:val="-6"/>
          <w:sz w:val="32"/>
          <w:szCs w:val="32"/>
        </w:rPr>
      </w:pPr>
      <w:r>
        <w:rPr>
          <w:rFonts w:ascii="仿宋_GB2312" w:eastAsia="仿宋_GB2312" w:hAnsi="仿宋_GB2312" w:cs="仿宋_GB2312" w:hint="eastAsia"/>
          <w:spacing w:val="-6"/>
          <w:sz w:val="32"/>
          <w:szCs w:val="32"/>
        </w:rPr>
        <w:t>（一）工业企业技术改造项目。</w:t>
      </w:r>
    </w:p>
    <w:p w:rsidR="007868BE" w:rsidRDefault="007868BE" w:rsidP="003722DB">
      <w:pPr>
        <w:spacing w:line="620" w:lineRule="exact"/>
        <w:ind w:firstLineChars="200" w:firstLine="616"/>
        <w:rPr>
          <w:rFonts w:ascii="仿宋_GB2312" w:eastAsia="仿宋_GB2312" w:hAnsi="仿宋_GB2312" w:cs="Times New Roman"/>
          <w:spacing w:val="-6"/>
          <w:sz w:val="32"/>
          <w:szCs w:val="32"/>
        </w:rPr>
      </w:pPr>
      <w:r>
        <w:rPr>
          <w:rFonts w:ascii="仿宋_GB2312" w:eastAsia="仿宋_GB2312" w:hAnsi="仿宋_GB2312" w:cs="仿宋_GB2312" w:hint="eastAsia"/>
          <w:spacing w:val="-6"/>
          <w:sz w:val="32"/>
          <w:szCs w:val="32"/>
        </w:rPr>
        <w:t>对入库的工业企业技术改造项目采取年度滚动扶持。企业</w:t>
      </w:r>
      <w:r>
        <w:rPr>
          <w:rFonts w:ascii="仿宋_GB2312" w:eastAsia="仿宋_GB2312" w:hAnsi="仿宋_GB2312" w:cs="仿宋_GB2312" w:hint="eastAsia"/>
          <w:spacing w:val="-6"/>
          <w:sz w:val="32"/>
          <w:szCs w:val="32"/>
        </w:rPr>
        <w:lastRenderedPageBreak/>
        <w:t>可按完成情况分年（期）申报资助，申报一般为</w:t>
      </w:r>
      <w:r>
        <w:rPr>
          <w:rFonts w:ascii="仿宋_GB2312" w:eastAsia="仿宋_GB2312" w:hAnsi="仿宋_GB2312" w:cs="仿宋_GB2312"/>
          <w:spacing w:val="-6"/>
          <w:sz w:val="32"/>
          <w:szCs w:val="32"/>
        </w:rPr>
        <w:t>2</w:t>
      </w:r>
      <w:r>
        <w:rPr>
          <w:rFonts w:ascii="仿宋_GB2312" w:eastAsia="仿宋_GB2312" w:hAnsi="仿宋_GB2312" w:cs="仿宋_GB2312" w:hint="eastAsia"/>
          <w:spacing w:val="-6"/>
          <w:sz w:val="32"/>
          <w:szCs w:val="32"/>
        </w:rPr>
        <w:t>年（期），最多为</w:t>
      </w:r>
      <w:r>
        <w:rPr>
          <w:rFonts w:ascii="仿宋_GB2312" w:eastAsia="仿宋_GB2312" w:hAnsi="仿宋_GB2312" w:cs="仿宋_GB2312"/>
          <w:spacing w:val="-6"/>
          <w:sz w:val="32"/>
          <w:szCs w:val="32"/>
        </w:rPr>
        <w:t>3</w:t>
      </w:r>
      <w:r>
        <w:rPr>
          <w:rFonts w:ascii="仿宋_GB2312" w:eastAsia="仿宋_GB2312" w:hAnsi="仿宋_GB2312" w:cs="仿宋_GB2312" w:hint="eastAsia"/>
          <w:spacing w:val="-6"/>
          <w:sz w:val="32"/>
          <w:szCs w:val="32"/>
        </w:rPr>
        <w:t>年（期），可选取投入资助、贷款贴息以及无偿补助中的一种扶持方式。具体标准如下：</w:t>
      </w:r>
    </w:p>
    <w:p w:rsidR="007868BE" w:rsidRDefault="007868BE" w:rsidP="003722DB">
      <w:pPr>
        <w:spacing w:line="620" w:lineRule="exact"/>
        <w:ind w:firstLineChars="200" w:firstLine="616"/>
        <w:rPr>
          <w:rFonts w:ascii="仿宋_GB2312" w:eastAsia="仿宋_GB2312" w:hAnsi="仿宋_GB2312" w:cs="Times New Roman"/>
          <w:spacing w:val="-6"/>
          <w:sz w:val="32"/>
          <w:szCs w:val="32"/>
        </w:rPr>
      </w:pPr>
      <w:r>
        <w:rPr>
          <w:rFonts w:ascii="仿宋_GB2312" w:eastAsia="仿宋_GB2312" w:hAnsi="仿宋_GB2312" w:cs="仿宋_GB2312"/>
          <w:spacing w:val="-6"/>
          <w:sz w:val="32"/>
          <w:szCs w:val="32"/>
        </w:rPr>
        <w:t>1</w:t>
      </w:r>
      <w:r>
        <w:rPr>
          <w:rFonts w:ascii="仿宋_GB2312" w:eastAsia="仿宋_GB2312" w:hAnsi="仿宋_GB2312" w:cs="仿宋_GB2312" w:hint="eastAsia"/>
          <w:spacing w:val="-6"/>
          <w:sz w:val="32"/>
          <w:szCs w:val="32"/>
        </w:rPr>
        <w:t>、投入资助。采取股权投资方式的项目，单个项目出资额不低于</w:t>
      </w:r>
      <w:r>
        <w:rPr>
          <w:rFonts w:ascii="仿宋_GB2312" w:eastAsia="仿宋_GB2312" w:hAnsi="仿宋_GB2312" w:cs="仿宋_GB2312"/>
          <w:spacing w:val="-6"/>
          <w:sz w:val="32"/>
          <w:szCs w:val="32"/>
        </w:rPr>
        <w:t>100</w:t>
      </w:r>
      <w:r>
        <w:rPr>
          <w:rFonts w:ascii="仿宋_GB2312" w:eastAsia="仿宋_GB2312" w:hAnsi="仿宋_GB2312" w:cs="仿宋_GB2312" w:hint="eastAsia"/>
          <w:spacing w:val="-6"/>
          <w:sz w:val="32"/>
          <w:szCs w:val="32"/>
        </w:rPr>
        <w:t>万元，且不超过被投资企业注册资本的</w:t>
      </w:r>
      <w:r>
        <w:rPr>
          <w:rFonts w:ascii="仿宋_GB2312" w:eastAsia="仿宋_GB2312" w:hAnsi="仿宋_GB2312" w:cs="仿宋_GB2312"/>
          <w:spacing w:val="-6"/>
          <w:sz w:val="32"/>
          <w:szCs w:val="32"/>
        </w:rPr>
        <w:t>30%</w:t>
      </w:r>
      <w:r>
        <w:rPr>
          <w:rFonts w:ascii="仿宋_GB2312" w:eastAsia="仿宋_GB2312" w:hAnsi="仿宋_GB2312" w:cs="仿宋_GB2312" w:hint="eastAsia"/>
          <w:spacing w:val="-6"/>
          <w:sz w:val="32"/>
          <w:szCs w:val="32"/>
        </w:rPr>
        <w:t>。视项目建设需求，可采取股权投资</w:t>
      </w:r>
      <w:r>
        <w:rPr>
          <w:rFonts w:ascii="仿宋_GB2312" w:eastAsia="仿宋_GB2312" w:hAnsi="仿宋_GB2312" w:cs="仿宋_GB2312"/>
          <w:spacing w:val="-6"/>
          <w:sz w:val="32"/>
          <w:szCs w:val="32"/>
        </w:rPr>
        <w:t>+</w:t>
      </w:r>
      <w:r>
        <w:rPr>
          <w:rFonts w:ascii="仿宋_GB2312" w:eastAsia="仿宋_GB2312" w:hAnsi="仿宋_GB2312" w:cs="仿宋_GB2312" w:hint="eastAsia"/>
          <w:spacing w:val="-6"/>
          <w:sz w:val="32"/>
          <w:szCs w:val="32"/>
        </w:rPr>
        <w:t>无偿补助的混合方式予以扶持，具体按《中山市财政扶持产业发展专项资金投入管理暂行办法》执行。</w:t>
      </w:r>
    </w:p>
    <w:p w:rsidR="007868BE" w:rsidRDefault="007868BE" w:rsidP="003722DB">
      <w:pPr>
        <w:spacing w:line="620" w:lineRule="exact"/>
        <w:ind w:firstLineChars="200" w:firstLine="616"/>
        <w:rPr>
          <w:rFonts w:ascii="仿宋_GB2312" w:eastAsia="仿宋_GB2312" w:hAnsi="仿宋_GB2312" w:cs="Times New Roman"/>
          <w:spacing w:val="-6"/>
          <w:sz w:val="32"/>
          <w:szCs w:val="32"/>
        </w:rPr>
      </w:pPr>
      <w:r>
        <w:rPr>
          <w:rFonts w:ascii="仿宋_GB2312" w:eastAsia="仿宋_GB2312" w:hAnsi="仿宋_GB2312" w:cs="仿宋_GB2312"/>
          <w:spacing w:val="-6"/>
          <w:sz w:val="32"/>
          <w:szCs w:val="32"/>
        </w:rPr>
        <w:t>2</w:t>
      </w:r>
      <w:r>
        <w:rPr>
          <w:rFonts w:ascii="仿宋_GB2312" w:eastAsia="仿宋_GB2312" w:hAnsi="仿宋_GB2312" w:cs="仿宋_GB2312" w:hint="eastAsia"/>
          <w:spacing w:val="-6"/>
          <w:sz w:val="32"/>
          <w:szCs w:val="32"/>
        </w:rPr>
        <w:t>、贷款贴息。根据项目投入强度、技术水平、经济效益等进行综合评定，最高不超过项目固定资产投资贷款利息额</w:t>
      </w:r>
      <w:r>
        <w:rPr>
          <w:rFonts w:ascii="仿宋_GB2312" w:eastAsia="仿宋_GB2312" w:hAnsi="仿宋_GB2312" w:cs="仿宋_GB2312"/>
          <w:spacing w:val="-6"/>
          <w:sz w:val="32"/>
          <w:szCs w:val="32"/>
        </w:rPr>
        <w:t>50%</w:t>
      </w:r>
      <w:r>
        <w:rPr>
          <w:rFonts w:ascii="仿宋_GB2312" w:eastAsia="仿宋_GB2312" w:hAnsi="仿宋_GB2312" w:cs="仿宋_GB2312" w:hint="eastAsia"/>
          <w:spacing w:val="-6"/>
          <w:sz w:val="32"/>
          <w:szCs w:val="32"/>
        </w:rPr>
        <w:t>给予贴息，单个项目最多申报</w:t>
      </w:r>
      <w:r>
        <w:rPr>
          <w:rFonts w:ascii="仿宋_GB2312" w:eastAsia="仿宋_GB2312" w:hAnsi="仿宋_GB2312" w:cs="仿宋_GB2312"/>
          <w:spacing w:val="-6"/>
          <w:sz w:val="32"/>
          <w:szCs w:val="32"/>
        </w:rPr>
        <w:t>3</w:t>
      </w:r>
      <w:r>
        <w:rPr>
          <w:rFonts w:ascii="仿宋_GB2312" w:eastAsia="仿宋_GB2312" w:hAnsi="仿宋_GB2312" w:cs="仿宋_GB2312" w:hint="eastAsia"/>
          <w:spacing w:val="-6"/>
          <w:sz w:val="32"/>
          <w:szCs w:val="32"/>
        </w:rPr>
        <w:t>年（期），累计最高贴息</w:t>
      </w:r>
      <w:r>
        <w:rPr>
          <w:rFonts w:ascii="仿宋_GB2312" w:eastAsia="仿宋_GB2312" w:hAnsi="仿宋_GB2312" w:cs="仿宋_GB2312"/>
          <w:spacing w:val="-6"/>
          <w:sz w:val="32"/>
          <w:szCs w:val="32"/>
        </w:rPr>
        <w:t>1500</w:t>
      </w:r>
      <w:r>
        <w:rPr>
          <w:rFonts w:ascii="仿宋_GB2312" w:eastAsia="仿宋_GB2312" w:hAnsi="仿宋_GB2312" w:cs="仿宋_GB2312" w:hint="eastAsia"/>
          <w:spacing w:val="-6"/>
          <w:sz w:val="32"/>
          <w:szCs w:val="32"/>
        </w:rPr>
        <w:t>万元。</w:t>
      </w:r>
    </w:p>
    <w:p w:rsidR="007868BE" w:rsidRDefault="007868BE" w:rsidP="003722DB">
      <w:pPr>
        <w:spacing w:line="620" w:lineRule="exact"/>
        <w:ind w:firstLineChars="200" w:firstLine="616"/>
        <w:rPr>
          <w:rFonts w:ascii="仿宋_GB2312" w:eastAsia="仿宋_GB2312" w:hAnsi="仿宋_GB2312" w:cs="Times New Roman"/>
          <w:spacing w:val="-6"/>
          <w:sz w:val="32"/>
          <w:szCs w:val="32"/>
        </w:rPr>
      </w:pPr>
      <w:r>
        <w:rPr>
          <w:rFonts w:ascii="仿宋_GB2312" w:eastAsia="仿宋_GB2312" w:hAnsi="仿宋_GB2312" w:cs="仿宋_GB2312"/>
          <w:spacing w:val="-6"/>
          <w:sz w:val="32"/>
          <w:szCs w:val="32"/>
        </w:rPr>
        <w:t>3</w:t>
      </w:r>
      <w:r>
        <w:rPr>
          <w:rFonts w:ascii="仿宋_GB2312" w:eastAsia="仿宋_GB2312" w:hAnsi="仿宋_GB2312" w:cs="仿宋_GB2312" w:hint="eastAsia"/>
          <w:spacing w:val="-6"/>
          <w:sz w:val="32"/>
          <w:szCs w:val="32"/>
        </w:rPr>
        <w:t>、无偿补助。根据项目投入强度、技术水平、经济效益等进行综合评定，按最高不超过投资额</w:t>
      </w:r>
      <w:r>
        <w:rPr>
          <w:rFonts w:ascii="仿宋_GB2312" w:eastAsia="仿宋_GB2312" w:hAnsi="仿宋_GB2312" w:cs="仿宋_GB2312"/>
          <w:spacing w:val="-6"/>
          <w:sz w:val="32"/>
          <w:szCs w:val="32"/>
        </w:rPr>
        <w:t>10%</w:t>
      </w:r>
      <w:r>
        <w:rPr>
          <w:rFonts w:ascii="仿宋_GB2312" w:eastAsia="仿宋_GB2312" w:hAnsi="仿宋_GB2312" w:cs="仿宋_GB2312" w:hint="eastAsia"/>
          <w:spacing w:val="-6"/>
          <w:sz w:val="32"/>
          <w:szCs w:val="32"/>
        </w:rPr>
        <w:t>给予资助，单个项目最高</w:t>
      </w:r>
      <w:r>
        <w:rPr>
          <w:rFonts w:ascii="仿宋_GB2312" w:eastAsia="仿宋_GB2312" w:hAnsi="仿宋_GB2312" w:cs="仿宋_GB2312"/>
          <w:spacing w:val="-6"/>
          <w:sz w:val="32"/>
          <w:szCs w:val="32"/>
        </w:rPr>
        <w:t>500</w:t>
      </w:r>
      <w:r>
        <w:rPr>
          <w:rFonts w:ascii="仿宋_GB2312" w:eastAsia="仿宋_GB2312" w:hAnsi="仿宋_GB2312" w:cs="仿宋_GB2312" w:hint="eastAsia"/>
          <w:spacing w:val="-6"/>
          <w:sz w:val="32"/>
          <w:szCs w:val="32"/>
        </w:rPr>
        <w:t>万元。对智能制造示范项目，资助比例可提高到</w:t>
      </w:r>
      <w:r>
        <w:rPr>
          <w:rFonts w:ascii="仿宋_GB2312" w:eastAsia="仿宋_GB2312" w:hAnsi="仿宋_GB2312" w:cs="仿宋_GB2312"/>
          <w:spacing w:val="-6"/>
          <w:sz w:val="32"/>
          <w:szCs w:val="32"/>
        </w:rPr>
        <w:t>20%</w:t>
      </w:r>
      <w:r>
        <w:rPr>
          <w:rFonts w:ascii="仿宋_GB2312" w:eastAsia="仿宋_GB2312" w:hAnsi="仿宋_GB2312" w:cs="仿宋_GB2312" w:hint="eastAsia"/>
          <w:spacing w:val="-6"/>
          <w:sz w:val="32"/>
          <w:szCs w:val="32"/>
        </w:rPr>
        <w:t>，单个项目最高</w:t>
      </w:r>
      <w:r>
        <w:rPr>
          <w:rFonts w:ascii="仿宋_GB2312" w:eastAsia="仿宋_GB2312" w:hAnsi="仿宋_GB2312" w:cs="仿宋_GB2312"/>
          <w:spacing w:val="-6"/>
          <w:sz w:val="32"/>
          <w:szCs w:val="32"/>
        </w:rPr>
        <w:t>500</w:t>
      </w:r>
      <w:r>
        <w:rPr>
          <w:rFonts w:ascii="仿宋_GB2312" w:eastAsia="仿宋_GB2312" w:hAnsi="仿宋_GB2312" w:cs="仿宋_GB2312" w:hint="eastAsia"/>
          <w:spacing w:val="-6"/>
          <w:sz w:val="32"/>
          <w:szCs w:val="32"/>
        </w:rPr>
        <w:t>万元。</w:t>
      </w:r>
    </w:p>
    <w:p w:rsidR="007868BE" w:rsidRDefault="007868BE" w:rsidP="003722DB">
      <w:pPr>
        <w:spacing w:line="620" w:lineRule="exact"/>
        <w:ind w:firstLineChars="200" w:firstLine="616"/>
        <w:rPr>
          <w:rFonts w:ascii="仿宋_GB2312" w:eastAsia="仿宋_GB2312" w:hAnsi="仿宋_GB2312" w:cs="Times New Roman"/>
          <w:spacing w:val="-6"/>
          <w:sz w:val="32"/>
          <w:szCs w:val="32"/>
        </w:rPr>
      </w:pPr>
      <w:r>
        <w:rPr>
          <w:rFonts w:ascii="仿宋_GB2312" w:eastAsia="仿宋_GB2312" w:hAnsi="仿宋_GB2312" w:cs="仿宋_GB2312" w:hint="eastAsia"/>
          <w:spacing w:val="-6"/>
          <w:sz w:val="32"/>
          <w:szCs w:val="32"/>
        </w:rPr>
        <w:t>（二）企业技术创新项目。</w:t>
      </w:r>
    </w:p>
    <w:p w:rsidR="007868BE" w:rsidRDefault="007868BE" w:rsidP="003722DB">
      <w:pPr>
        <w:spacing w:line="620" w:lineRule="exact"/>
        <w:ind w:firstLineChars="200" w:firstLine="616"/>
        <w:rPr>
          <w:rFonts w:ascii="仿宋_GB2312" w:eastAsia="仿宋_GB2312" w:hAnsi="仿宋_GB2312" w:cs="Times New Roman"/>
          <w:spacing w:val="-6"/>
          <w:sz w:val="32"/>
          <w:szCs w:val="32"/>
        </w:rPr>
      </w:pPr>
      <w:r>
        <w:rPr>
          <w:rFonts w:ascii="仿宋_GB2312" w:eastAsia="仿宋_GB2312" w:hAnsi="仿宋_GB2312" w:cs="仿宋_GB2312"/>
          <w:spacing w:val="-6"/>
          <w:sz w:val="32"/>
          <w:szCs w:val="32"/>
        </w:rPr>
        <w:t>1</w:t>
      </w:r>
      <w:r>
        <w:rPr>
          <w:rFonts w:ascii="仿宋_GB2312" w:eastAsia="仿宋_GB2312" w:hAnsi="仿宋_GB2312" w:cs="仿宋_GB2312" w:hint="eastAsia"/>
          <w:spacing w:val="-6"/>
          <w:sz w:val="32"/>
          <w:szCs w:val="32"/>
        </w:rPr>
        <w:t>、对依托市级企业技术中心开展的技术创新项目，根据项目购置仪器设备和软件金额给予最高</w:t>
      </w:r>
      <w:r>
        <w:rPr>
          <w:rFonts w:ascii="仿宋_GB2312" w:eastAsia="仿宋_GB2312" w:hAnsi="仿宋_GB2312" w:cs="仿宋_GB2312"/>
          <w:spacing w:val="-6"/>
          <w:sz w:val="32"/>
          <w:szCs w:val="32"/>
        </w:rPr>
        <w:t>20%</w:t>
      </w:r>
      <w:r>
        <w:rPr>
          <w:rFonts w:ascii="仿宋_GB2312" w:eastAsia="仿宋_GB2312" w:hAnsi="仿宋_GB2312" w:cs="仿宋_GB2312" w:hint="eastAsia"/>
          <w:spacing w:val="-6"/>
          <w:sz w:val="32"/>
          <w:szCs w:val="32"/>
        </w:rPr>
        <w:t>的资助，单个项目最高资助</w:t>
      </w:r>
      <w:r>
        <w:rPr>
          <w:rFonts w:ascii="仿宋_GB2312" w:eastAsia="仿宋_GB2312" w:hAnsi="仿宋_GB2312" w:cs="仿宋_GB2312"/>
          <w:spacing w:val="-6"/>
          <w:sz w:val="32"/>
          <w:szCs w:val="32"/>
        </w:rPr>
        <w:t>50</w:t>
      </w:r>
      <w:r>
        <w:rPr>
          <w:rFonts w:ascii="仿宋_GB2312" w:eastAsia="仿宋_GB2312" w:hAnsi="仿宋_GB2312" w:cs="仿宋_GB2312" w:hint="eastAsia"/>
          <w:spacing w:val="-6"/>
          <w:sz w:val="32"/>
          <w:szCs w:val="32"/>
        </w:rPr>
        <w:t>万元。</w:t>
      </w:r>
    </w:p>
    <w:p w:rsidR="007868BE" w:rsidRDefault="007868BE" w:rsidP="003722DB">
      <w:pPr>
        <w:spacing w:line="620" w:lineRule="exact"/>
        <w:ind w:firstLineChars="200" w:firstLine="616"/>
        <w:rPr>
          <w:rFonts w:ascii="仿宋_GB2312" w:eastAsia="仿宋_GB2312" w:hAnsi="仿宋_GB2312" w:cs="Times New Roman"/>
          <w:spacing w:val="-6"/>
          <w:sz w:val="32"/>
          <w:szCs w:val="32"/>
        </w:rPr>
      </w:pPr>
      <w:r>
        <w:rPr>
          <w:rFonts w:ascii="仿宋_GB2312" w:eastAsia="仿宋_GB2312" w:hAnsi="仿宋_GB2312" w:cs="仿宋_GB2312"/>
          <w:spacing w:val="-6"/>
          <w:sz w:val="32"/>
          <w:szCs w:val="32"/>
        </w:rPr>
        <w:t>2</w:t>
      </w:r>
      <w:r>
        <w:rPr>
          <w:rFonts w:ascii="仿宋_GB2312" w:eastAsia="仿宋_GB2312" w:hAnsi="仿宋_GB2312" w:cs="仿宋_GB2312" w:hint="eastAsia"/>
          <w:spacing w:val="-6"/>
          <w:sz w:val="32"/>
          <w:szCs w:val="32"/>
        </w:rPr>
        <w:t>、对依托市级以上智能制造类公共服务平台开展的产品创新项目，根据项目实际投资额给予最高</w:t>
      </w:r>
      <w:r>
        <w:rPr>
          <w:rFonts w:ascii="仿宋_GB2312" w:eastAsia="仿宋_GB2312" w:hAnsi="仿宋_GB2312" w:cs="仿宋_GB2312"/>
          <w:spacing w:val="-6"/>
          <w:sz w:val="32"/>
          <w:szCs w:val="32"/>
        </w:rPr>
        <w:t>20%</w:t>
      </w:r>
      <w:r>
        <w:rPr>
          <w:rFonts w:ascii="仿宋_GB2312" w:eastAsia="仿宋_GB2312" w:hAnsi="仿宋_GB2312" w:cs="仿宋_GB2312" w:hint="eastAsia"/>
          <w:spacing w:val="-6"/>
          <w:sz w:val="32"/>
          <w:szCs w:val="32"/>
        </w:rPr>
        <w:t>的资助，单个项</w:t>
      </w:r>
      <w:r>
        <w:rPr>
          <w:rFonts w:ascii="仿宋_GB2312" w:eastAsia="仿宋_GB2312" w:hAnsi="仿宋_GB2312" w:cs="仿宋_GB2312" w:hint="eastAsia"/>
          <w:spacing w:val="-6"/>
          <w:sz w:val="32"/>
          <w:szCs w:val="32"/>
        </w:rPr>
        <w:lastRenderedPageBreak/>
        <w:t>目最高资助</w:t>
      </w:r>
      <w:r>
        <w:rPr>
          <w:rFonts w:ascii="仿宋_GB2312" w:eastAsia="仿宋_GB2312" w:hAnsi="仿宋_GB2312" w:cs="仿宋_GB2312"/>
          <w:spacing w:val="-6"/>
          <w:sz w:val="32"/>
          <w:szCs w:val="32"/>
        </w:rPr>
        <w:t>50</w:t>
      </w:r>
      <w:r>
        <w:rPr>
          <w:rFonts w:ascii="仿宋_GB2312" w:eastAsia="仿宋_GB2312" w:hAnsi="仿宋_GB2312" w:cs="仿宋_GB2312" w:hint="eastAsia"/>
          <w:spacing w:val="-6"/>
          <w:sz w:val="32"/>
          <w:szCs w:val="32"/>
        </w:rPr>
        <w:t>万元。</w:t>
      </w:r>
    </w:p>
    <w:p w:rsidR="007868BE" w:rsidRDefault="007868BE" w:rsidP="003722DB">
      <w:pPr>
        <w:spacing w:line="620" w:lineRule="exact"/>
        <w:ind w:firstLineChars="200" w:firstLine="616"/>
        <w:rPr>
          <w:rFonts w:ascii="仿宋_GB2312" w:eastAsia="仿宋_GB2312" w:hAnsi="仿宋_GB2312" w:cs="Times New Roman"/>
          <w:spacing w:val="-6"/>
          <w:sz w:val="32"/>
          <w:szCs w:val="32"/>
        </w:rPr>
      </w:pPr>
      <w:r>
        <w:rPr>
          <w:rFonts w:ascii="仿宋_GB2312" w:eastAsia="仿宋_GB2312" w:hAnsi="仿宋_GB2312" w:cs="仿宋_GB2312" w:hint="eastAsia"/>
          <w:spacing w:val="-6"/>
          <w:sz w:val="32"/>
          <w:szCs w:val="32"/>
        </w:rPr>
        <w:t>（三）公共服务平台项目。</w:t>
      </w:r>
    </w:p>
    <w:p w:rsidR="007868BE" w:rsidRDefault="007868BE" w:rsidP="003722DB">
      <w:pPr>
        <w:spacing w:line="620" w:lineRule="exact"/>
        <w:ind w:firstLineChars="200" w:firstLine="616"/>
        <w:rPr>
          <w:rFonts w:ascii="仿宋_GB2312" w:eastAsia="仿宋_GB2312" w:hAnsi="仿宋_GB2312" w:cs="Times New Roman"/>
          <w:spacing w:val="-6"/>
          <w:sz w:val="32"/>
          <w:szCs w:val="32"/>
        </w:rPr>
      </w:pPr>
      <w:r>
        <w:rPr>
          <w:rFonts w:ascii="仿宋_GB2312" w:eastAsia="仿宋_GB2312" w:hAnsi="仿宋_GB2312" w:cs="仿宋_GB2312" w:hint="eastAsia"/>
          <w:spacing w:val="-6"/>
          <w:sz w:val="32"/>
          <w:szCs w:val="32"/>
        </w:rPr>
        <w:t>被确认为市级并为广大中小企业技术改造和创新提供公共服务的平台，按项目投入和成效情况给予扶持，扶持资金最高</w:t>
      </w:r>
      <w:r>
        <w:rPr>
          <w:rFonts w:ascii="仿宋_GB2312" w:eastAsia="仿宋_GB2312" w:hAnsi="仿宋_GB2312" w:cs="仿宋_GB2312"/>
          <w:spacing w:val="-6"/>
          <w:sz w:val="32"/>
          <w:szCs w:val="32"/>
        </w:rPr>
        <w:t>500</w:t>
      </w:r>
      <w:r>
        <w:rPr>
          <w:rFonts w:ascii="仿宋_GB2312" w:eastAsia="仿宋_GB2312" w:hAnsi="仿宋_GB2312" w:cs="仿宋_GB2312" w:hint="eastAsia"/>
          <w:spacing w:val="-6"/>
          <w:sz w:val="32"/>
          <w:szCs w:val="32"/>
        </w:rPr>
        <w:t>万元。</w:t>
      </w:r>
    </w:p>
    <w:p w:rsidR="007868BE" w:rsidRDefault="007868BE" w:rsidP="003722DB">
      <w:pPr>
        <w:spacing w:line="620" w:lineRule="exact"/>
        <w:ind w:firstLineChars="200" w:firstLine="616"/>
        <w:rPr>
          <w:rFonts w:ascii="仿宋_GB2312" w:eastAsia="仿宋_GB2312" w:hAnsi="仿宋_GB2312" w:cs="Times New Roman"/>
          <w:spacing w:val="-6"/>
          <w:sz w:val="32"/>
          <w:szCs w:val="32"/>
        </w:rPr>
      </w:pPr>
      <w:r>
        <w:rPr>
          <w:rFonts w:ascii="仿宋_GB2312" w:eastAsia="仿宋_GB2312" w:hAnsi="仿宋_GB2312" w:cs="仿宋_GB2312" w:hint="eastAsia"/>
          <w:spacing w:val="-6"/>
          <w:sz w:val="32"/>
          <w:szCs w:val="32"/>
        </w:rPr>
        <w:t>（四）省经信委或市政府要求的促进技术改造的项目，融资租赁基金引导资金，技术改造贷款风险补偿资金等，按一事一议原则，上报市政府批复后执行。</w:t>
      </w:r>
    </w:p>
    <w:p w:rsidR="007868BE" w:rsidRDefault="007868BE" w:rsidP="003722DB">
      <w:pPr>
        <w:widowControl/>
        <w:spacing w:line="620" w:lineRule="exact"/>
        <w:ind w:firstLineChars="200" w:firstLine="616"/>
        <w:rPr>
          <w:rFonts w:ascii="仿宋_GB2312" w:eastAsia="仿宋_GB2312" w:hAnsi="仿宋_GB2312" w:cs="Times New Roman"/>
          <w:spacing w:val="-6"/>
          <w:sz w:val="32"/>
          <w:szCs w:val="32"/>
        </w:rPr>
      </w:pPr>
      <w:r>
        <w:rPr>
          <w:rFonts w:ascii="仿宋_GB2312" w:eastAsia="仿宋_GB2312" w:hAnsi="仿宋_GB2312" w:cs="仿宋_GB2312" w:hint="eastAsia"/>
          <w:spacing w:val="-6"/>
          <w:sz w:val="32"/>
          <w:szCs w:val="32"/>
        </w:rPr>
        <w:t>第八条</w:t>
      </w:r>
      <w:r>
        <w:rPr>
          <w:rFonts w:ascii="仿宋_GB2312" w:eastAsia="仿宋_GB2312" w:hAnsi="仿宋_GB2312" w:cs="仿宋_GB2312"/>
          <w:spacing w:val="-6"/>
          <w:sz w:val="32"/>
          <w:szCs w:val="32"/>
        </w:rPr>
        <w:t xml:space="preserve"> </w:t>
      </w:r>
      <w:r>
        <w:rPr>
          <w:rFonts w:ascii="仿宋_GB2312" w:eastAsia="仿宋_GB2312" w:hAnsi="仿宋_GB2312" w:cs="仿宋_GB2312" w:hint="eastAsia"/>
          <w:spacing w:val="-6"/>
          <w:sz w:val="32"/>
          <w:szCs w:val="32"/>
        </w:rPr>
        <w:t>资助申请每年集中办理，由市经济和信息化局下发申报通知，明确申报材料等有关要求，并通过市经济和信息化局等相关网站向社会公布。符合资助条件的单位可向所属镇区经济（发展）和科技信息局提出申请。</w:t>
      </w:r>
    </w:p>
    <w:p w:rsidR="007868BE" w:rsidRDefault="007868BE" w:rsidP="003722DB">
      <w:pPr>
        <w:widowControl/>
        <w:spacing w:line="620" w:lineRule="exact"/>
        <w:ind w:firstLineChars="200" w:firstLine="616"/>
        <w:rPr>
          <w:rFonts w:ascii="仿宋_GB2312" w:eastAsia="仿宋_GB2312" w:hAnsi="仿宋_GB2312" w:cs="Times New Roman"/>
          <w:spacing w:val="-6"/>
          <w:sz w:val="32"/>
          <w:szCs w:val="32"/>
        </w:rPr>
      </w:pPr>
      <w:r>
        <w:rPr>
          <w:rFonts w:ascii="仿宋_GB2312" w:eastAsia="仿宋_GB2312" w:hAnsi="仿宋_GB2312" w:cs="仿宋_GB2312" w:hint="eastAsia"/>
          <w:spacing w:val="-6"/>
          <w:sz w:val="32"/>
          <w:szCs w:val="32"/>
        </w:rPr>
        <w:t>第九条</w:t>
      </w:r>
      <w:r>
        <w:rPr>
          <w:rFonts w:ascii="仿宋_GB2312" w:eastAsia="仿宋_GB2312" w:hAnsi="仿宋_GB2312" w:cs="仿宋_GB2312"/>
          <w:spacing w:val="-6"/>
          <w:sz w:val="32"/>
          <w:szCs w:val="32"/>
        </w:rPr>
        <w:t xml:space="preserve"> </w:t>
      </w:r>
      <w:r>
        <w:rPr>
          <w:rFonts w:ascii="仿宋_GB2312" w:eastAsia="仿宋_GB2312" w:hAnsi="仿宋_GB2312" w:cs="仿宋_GB2312" w:hint="eastAsia"/>
          <w:spacing w:val="-6"/>
          <w:sz w:val="32"/>
          <w:szCs w:val="32"/>
        </w:rPr>
        <w:t>申报材料：</w:t>
      </w:r>
    </w:p>
    <w:p w:rsidR="007868BE" w:rsidRDefault="007868BE" w:rsidP="003722DB">
      <w:pPr>
        <w:widowControl/>
        <w:tabs>
          <w:tab w:val="left" w:pos="1440"/>
        </w:tabs>
        <w:spacing w:line="620" w:lineRule="exact"/>
        <w:ind w:firstLineChars="200" w:firstLine="616"/>
        <w:rPr>
          <w:rFonts w:ascii="仿宋_GB2312" w:eastAsia="仿宋_GB2312" w:hAnsi="仿宋_GB2312" w:cs="Times New Roman"/>
          <w:spacing w:val="-6"/>
          <w:sz w:val="32"/>
          <w:szCs w:val="32"/>
        </w:rPr>
      </w:pPr>
      <w:r>
        <w:rPr>
          <w:rFonts w:ascii="仿宋_GB2312" w:eastAsia="仿宋_GB2312" w:hAnsi="仿宋_GB2312" w:cs="仿宋_GB2312" w:hint="eastAsia"/>
          <w:spacing w:val="-6"/>
          <w:sz w:val="32"/>
          <w:szCs w:val="32"/>
        </w:rPr>
        <w:t>（一）中山市技术改造专项资金申报书；</w:t>
      </w:r>
    </w:p>
    <w:p w:rsidR="007868BE" w:rsidRDefault="007868BE" w:rsidP="003722DB">
      <w:pPr>
        <w:widowControl/>
        <w:spacing w:line="620" w:lineRule="exact"/>
        <w:ind w:firstLineChars="200" w:firstLine="616"/>
        <w:rPr>
          <w:rFonts w:ascii="仿宋_GB2312" w:eastAsia="仿宋_GB2312" w:hAnsi="仿宋_GB2312" w:cs="Times New Roman"/>
          <w:spacing w:val="-6"/>
          <w:sz w:val="32"/>
          <w:szCs w:val="32"/>
        </w:rPr>
      </w:pPr>
      <w:r>
        <w:rPr>
          <w:rFonts w:ascii="仿宋_GB2312" w:eastAsia="仿宋_GB2312" w:hAnsi="仿宋_GB2312" w:cs="仿宋_GB2312" w:hint="eastAsia"/>
          <w:spacing w:val="-6"/>
          <w:sz w:val="32"/>
          <w:szCs w:val="32"/>
        </w:rPr>
        <w:t>（二）专项资金申请报告；</w:t>
      </w:r>
    </w:p>
    <w:p w:rsidR="007868BE" w:rsidRDefault="007868BE" w:rsidP="003722DB">
      <w:pPr>
        <w:widowControl/>
        <w:spacing w:line="620" w:lineRule="exact"/>
        <w:ind w:firstLineChars="200" w:firstLine="616"/>
        <w:rPr>
          <w:rFonts w:ascii="仿宋_GB2312" w:eastAsia="仿宋_GB2312" w:hAnsi="仿宋_GB2312" w:cs="Times New Roman"/>
          <w:spacing w:val="-6"/>
          <w:sz w:val="32"/>
          <w:szCs w:val="32"/>
        </w:rPr>
      </w:pPr>
      <w:r>
        <w:rPr>
          <w:rFonts w:ascii="仿宋_GB2312" w:eastAsia="仿宋_GB2312" w:hAnsi="仿宋_GB2312" w:cs="仿宋_GB2312" w:hint="eastAsia"/>
          <w:spacing w:val="-6"/>
          <w:sz w:val="32"/>
          <w:szCs w:val="32"/>
        </w:rPr>
        <w:t>（三）项目立项文件（备案或核准）；</w:t>
      </w:r>
    </w:p>
    <w:p w:rsidR="007868BE" w:rsidRDefault="007868BE" w:rsidP="003722DB">
      <w:pPr>
        <w:widowControl/>
        <w:spacing w:line="620" w:lineRule="exact"/>
        <w:ind w:firstLineChars="200" w:firstLine="616"/>
        <w:rPr>
          <w:rFonts w:ascii="仿宋_GB2312" w:eastAsia="仿宋_GB2312" w:hAnsi="仿宋_GB2312" w:cs="Times New Roman"/>
          <w:spacing w:val="-6"/>
          <w:sz w:val="32"/>
          <w:szCs w:val="32"/>
        </w:rPr>
      </w:pPr>
      <w:r>
        <w:rPr>
          <w:rFonts w:ascii="仿宋_GB2312" w:eastAsia="仿宋_GB2312" w:hAnsi="仿宋_GB2312" w:cs="仿宋_GB2312" w:hint="eastAsia"/>
          <w:spacing w:val="-6"/>
          <w:sz w:val="32"/>
          <w:szCs w:val="32"/>
        </w:rPr>
        <w:t>（四）项目投资凭证复印件；</w:t>
      </w:r>
    </w:p>
    <w:p w:rsidR="007868BE" w:rsidRDefault="007868BE" w:rsidP="003722DB">
      <w:pPr>
        <w:widowControl/>
        <w:spacing w:line="620" w:lineRule="exact"/>
        <w:ind w:firstLineChars="200" w:firstLine="616"/>
        <w:rPr>
          <w:rFonts w:ascii="仿宋_GB2312" w:eastAsia="仿宋_GB2312" w:hAnsi="仿宋_GB2312" w:cs="Times New Roman"/>
          <w:spacing w:val="-6"/>
          <w:sz w:val="32"/>
          <w:szCs w:val="32"/>
        </w:rPr>
      </w:pPr>
      <w:r>
        <w:rPr>
          <w:rFonts w:ascii="仿宋_GB2312" w:eastAsia="仿宋_GB2312" w:hAnsi="仿宋_GB2312" w:cs="仿宋_GB2312" w:hint="eastAsia"/>
          <w:spacing w:val="-6"/>
          <w:sz w:val="32"/>
          <w:szCs w:val="32"/>
        </w:rPr>
        <w:t>（五）企业营业执照复印件；</w:t>
      </w:r>
    </w:p>
    <w:p w:rsidR="007868BE" w:rsidRDefault="007868BE" w:rsidP="003722DB">
      <w:pPr>
        <w:widowControl/>
        <w:spacing w:line="620" w:lineRule="exact"/>
        <w:ind w:firstLineChars="200" w:firstLine="616"/>
        <w:rPr>
          <w:rFonts w:ascii="仿宋_GB2312" w:eastAsia="仿宋_GB2312" w:hAnsi="仿宋_GB2312" w:cs="Times New Roman"/>
          <w:spacing w:val="-6"/>
          <w:sz w:val="32"/>
          <w:szCs w:val="32"/>
        </w:rPr>
      </w:pPr>
      <w:r>
        <w:rPr>
          <w:rFonts w:ascii="仿宋_GB2312" w:eastAsia="仿宋_GB2312" w:hAnsi="仿宋_GB2312" w:cs="仿宋_GB2312" w:hint="eastAsia"/>
          <w:spacing w:val="-6"/>
          <w:sz w:val="32"/>
          <w:szCs w:val="32"/>
        </w:rPr>
        <w:t>（六）项目责任承诺书；</w:t>
      </w:r>
    </w:p>
    <w:p w:rsidR="007868BE" w:rsidRDefault="007868BE" w:rsidP="003722DB">
      <w:pPr>
        <w:widowControl/>
        <w:spacing w:line="620" w:lineRule="exact"/>
        <w:ind w:firstLineChars="200" w:firstLine="616"/>
        <w:rPr>
          <w:rFonts w:ascii="仿宋_GB2312" w:eastAsia="仿宋_GB2312" w:hAnsi="仿宋_GB2312" w:cs="Times New Roman"/>
          <w:spacing w:val="-6"/>
          <w:sz w:val="32"/>
          <w:szCs w:val="32"/>
        </w:rPr>
      </w:pPr>
      <w:r>
        <w:rPr>
          <w:rFonts w:ascii="仿宋_GB2312" w:eastAsia="仿宋_GB2312" w:hAnsi="仿宋_GB2312" w:cs="仿宋_GB2312" w:hint="eastAsia"/>
          <w:spacing w:val="-6"/>
          <w:sz w:val="32"/>
          <w:szCs w:val="32"/>
        </w:rPr>
        <w:t>（七）企业上年度末财务报表；</w:t>
      </w:r>
    </w:p>
    <w:p w:rsidR="007868BE" w:rsidRDefault="007868BE" w:rsidP="003722DB">
      <w:pPr>
        <w:widowControl/>
        <w:spacing w:line="620" w:lineRule="exact"/>
        <w:ind w:firstLineChars="200" w:firstLine="616"/>
        <w:rPr>
          <w:rFonts w:ascii="仿宋_GB2312" w:eastAsia="仿宋_GB2312" w:hAnsi="仿宋_GB2312" w:cs="Times New Roman"/>
          <w:spacing w:val="-6"/>
          <w:sz w:val="32"/>
          <w:szCs w:val="32"/>
        </w:rPr>
      </w:pPr>
      <w:r>
        <w:rPr>
          <w:rFonts w:ascii="仿宋_GB2312" w:eastAsia="仿宋_GB2312" w:hAnsi="仿宋_GB2312" w:cs="仿宋_GB2312" w:hint="eastAsia"/>
          <w:spacing w:val="-6"/>
          <w:sz w:val="32"/>
          <w:szCs w:val="32"/>
        </w:rPr>
        <w:t>（八）企业对地方发展贡献的相关证明材料；</w:t>
      </w:r>
    </w:p>
    <w:p w:rsidR="007868BE" w:rsidRDefault="007868BE" w:rsidP="003722DB">
      <w:pPr>
        <w:widowControl/>
        <w:spacing w:line="620" w:lineRule="exact"/>
        <w:ind w:firstLineChars="200" w:firstLine="616"/>
        <w:rPr>
          <w:rFonts w:ascii="仿宋_GB2312" w:eastAsia="仿宋_GB2312" w:hAnsi="仿宋_GB2312" w:cs="Times New Roman"/>
          <w:spacing w:val="-6"/>
          <w:sz w:val="32"/>
          <w:szCs w:val="32"/>
        </w:rPr>
      </w:pPr>
      <w:r>
        <w:rPr>
          <w:rFonts w:ascii="仿宋_GB2312" w:eastAsia="仿宋_GB2312" w:hAnsi="仿宋_GB2312" w:cs="仿宋_GB2312" w:hint="eastAsia"/>
          <w:spacing w:val="-6"/>
          <w:sz w:val="32"/>
          <w:szCs w:val="32"/>
        </w:rPr>
        <w:t>（九）项目申报固定资产投资证明文件</w:t>
      </w:r>
    </w:p>
    <w:p w:rsidR="007868BE" w:rsidRDefault="007868BE" w:rsidP="003722DB">
      <w:pPr>
        <w:widowControl/>
        <w:spacing w:line="620" w:lineRule="exact"/>
        <w:ind w:firstLineChars="200" w:firstLine="616"/>
        <w:rPr>
          <w:rFonts w:ascii="仿宋_GB2312" w:eastAsia="仿宋_GB2312" w:hAnsi="仿宋_GB2312" w:cs="Times New Roman"/>
          <w:spacing w:val="-6"/>
          <w:sz w:val="32"/>
          <w:szCs w:val="32"/>
        </w:rPr>
      </w:pPr>
      <w:r>
        <w:rPr>
          <w:rFonts w:ascii="仿宋_GB2312" w:eastAsia="仿宋_GB2312" w:hAnsi="仿宋_GB2312" w:cs="仿宋_GB2312" w:hint="eastAsia"/>
          <w:spacing w:val="-6"/>
          <w:sz w:val="32"/>
          <w:szCs w:val="32"/>
        </w:rPr>
        <w:lastRenderedPageBreak/>
        <w:t>（十）其他必要的相关材料。</w:t>
      </w:r>
    </w:p>
    <w:p w:rsidR="007868BE" w:rsidRDefault="007868BE" w:rsidP="003722DB">
      <w:pPr>
        <w:spacing w:line="620" w:lineRule="exact"/>
        <w:ind w:firstLineChars="200" w:firstLine="616"/>
        <w:rPr>
          <w:rFonts w:ascii="仿宋_GB2312" w:eastAsia="仿宋_GB2312" w:hAnsi="仿宋_GB2312" w:cs="Times New Roman"/>
          <w:spacing w:val="-6"/>
          <w:sz w:val="32"/>
          <w:szCs w:val="32"/>
        </w:rPr>
      </w:pPr>
      <w:r>
        <w:rPr>
          <w:rFonts w:ascii="仿宋_GB2312" w:eastAsia="仿宋_GB2312" w:hAnsi="仿宋_GB2312" w:cs="仿宋_GB2312" w:hint="eastAsia"/>
          <w:spacing w:val="-6"/>
          <w:sz w:val="32"/>
          <w:szCs w:val="32"/>
        </w:rPr>
        <w:t>第十条</w:t>
      </w:r>
      <w:r>
        <w:rPr>
          <w:rFonts w:ascii="仿宋_GB2312" w:eastAsia="仿宋_GB2312" w:hAnsi="仿宋_GB2312" w:cs="仿宋_GB2312"/>
          <w:spacing w:val="-6"/>
          <w:sz w:val="32"/>
          <w:szCs w:val="32"/>
        </w:rPr>
        <w:t xml:space="preserve"> </w:t>
      </w:r>
      <w:r>
        <w:rPr>
          <w:rFonts w:ascii="仿宋_GB2312" w:eastAsia="仿宋_GB2312" w:hAnsi="仿宋_GB2312" w:cs="仿宋_GB2312" w:hint="eastAsia"/>
          <w:spacing w:val="-6"/>
          <w:sz w:val="32"/>
          <w:szCs w:val="32"/>
        </w:rPr>
        <w:t>工业技术改造总投资</w:t>
      </w:r>
      <w:r>
        <w:rPr>
          <w:rFonts w:ascii="仿宋_GB2312" w:eastAsia="仿宋_GB2312" w:hAnsi="仿宋_GB2312" w:cs="仿宋_GB2312"/>
          <w:spacing w:val="-6"/>
          <w:sz w:val="32"/>
          <w:szCs w:val="32"/>
        </w:rPr>
        <w:t>500</w:t>
      </w:r>
      <w:r>
        <w:rPr>
          <w:rFonts w:ascii="仿宋_GB2312" w:eastAsia="仿宋_GB2312" w:hAnsi="仿宋_GB2312" w:cs="仿宋_GB2312" w:hint="eastAsia"/>
          <w:spacing w:val="-6"/>
          <w:sz w:val="32"/>
          <w:szCs w:val="32"/>
        </w:rPr>
        <w:t>万元以下的项目，由镇区经济（发展）和科技信息局集中评审，提出资助计划建议，经当地政府（办事处）同意以后，以当地政府（办事处）名义函送市经济和信息化局。市经济和信息化局拟定资助计划，经公示无异议后上报市政府，经市政府批准后，下达项目资助计划，市财政局办理相关手续。</w:t>
      </w:r>
    </w:p>
    <w:p w:rsidR="007868BE" w:rsidRDefault="007868BE" w:rsidP="003722DB">
      <w:pPr>
        <w:spacing w:line="620" w:lineRule="exact"/>
        <w:ind w:firstLineChars="200" w:firstLine="616"/>
        <w:rPr>
          <w:rFonts w:ascii="仿宋_GB2312" w:eastAsia="仿宋_GB2312" w:hAnsi="仿宋_GB2312" w:cs="Times New Roman"/>
          <w:spacing w:val="-6"/>
          <w:sz w:val="32"/>
          <w:szCs w:val="32"/>
        </w:rPr>
      </w:pPr>
      <w:r>
        <w:rPr>
          <w:rFonts w:ascii="仿宋_GB2312" w:eastAsia="仿宋_GB2312" w:hAnsi="仿宋_GB2312" w:cs="仿宋_GB2312" w:hint="eastAsia"/>
          <w:spacing w:val="-6"/>
          <w:sz w:val="32"/>
          <w:szCs w:val="32"/>
        </w:rPr>
        <w:t>第十一条</w:t>
      </w:r>
      <w:r>
        <w:rPr>
          <w:rFonts w:ascii="仿宋_GB2312" w:eastAsia="仿宋_GB2312" w:hAnsi="仿宋_GB2312" w:cs="仿宋_GB2312"/>
          <w:spacing w:val="-6"/>
          <w:sz w:val="32"/>
          <w:szCs w:val="32"/>
        </w:rPr>
        <w:t xml:space="preserve"> </w:t>
      </w:r>
      <w:r>
        <w:rPr>
          <w:rFonts w:ascii="仿宋_GB2312" w:eastAsia="仿宋_GB2312" w:hAnsi="仿宋_GB2312" w:cs="仿宋_GB2312" w:hint="eastAsia"/>
          <w:spacing w:val="-6"/>
          <w:sz w:val="32"/>
          <w:szCs w:val="32"/>
        </w:rPr>
        <w:t>工业技术改造总投资</w:t>
      </w:r>
      <w:r>
        <w:rPr>
          <w:rFonts w:ascii="仿宋_GB2312" w:eastAsia="仿宋_GB2312" w:hAnsi="仿宋_GB2312" w:cs="仿宋_GB2312"/>
          <w:spacing w:val="-6"/>
          <w:sz w:val="32"/>
          <w:szCs w:val="32"/>
        </w:rPr>
        <w:t>500</w:t>
      </w:r>
      <w:r>
        <w:rPr>
          <w:rFonts w:ascii="仿宋_GB2312" w:eastAsia="仿宋_GB2312" w:hAnsi="仿宋_GB2312" w:cs="仿宋_GB2312" w:hint="eastAsia"/>
          <w:spacing w:val="-6"/>
          <w:sz w:val="32"/>
          <w:szCs w:val="32"/>
        </w:rPr>
        <w:t>万元以上的项目，由镇区经济（发展）和科技信息局审查，将合格的向市经济和信息化局推荐。市经济和信息化局对符合要求的项目组织专家进行评审，投入扶持项目由市统一委托的运营公司开展尽职调查，并根据专家评审情况拟定资助计划，经公示无异议后上报市政府，经市政府批准后，下达项目资助计划，市财政局办理相关手续。</w:t>
      </w:r>
    </w:p>
    <w:p w:rsidR="007868BE" w:rsidRDefault="007868BE" w:rsidP="003722DB">
      <w:pPr>
        <w:spacing w:line="620" w:lineRule="exact"/>
        <w:ind w:firstLineChars="200" w:firstLine="616"/>
        <w:rPr>
          <w:rFonts w:ascii="仿宋_GB2312" w:eastAsia="仿宋_GB2312" w:hAnsi="仿宋_GB2312" w:cs="Times New Roman"/>
          <w:spacing w:val="-6"/>
          <w:sz w:val="32"/>
          <w:szCs w:val="32"/>
        </w:rPr>
      </w:pPr>
      <w:r>
        <w:rPr>
          <w:rFonts w:ascii="仿宋_GB2312" w:eastAsia="仿宋_GB2312" w:hAnsi="仿宋_GB2312" w:cs="仿宋_GB2312" w:hint="eastAsia"/>
          <w:spacing w:val="-6"/>
          <w:sz w:val="32"/>
          <w:szCs w:val="32"/>
        </w:rPr>
        <w:t>第十二条</w:t>
      </w:r>
      <w:r>
        <w:rPr>
          <w:rFonts w:ascii="仿宋_GB2312" w:eastAsia="仿宋_GB2312" w:hAnsi="仿宋_GB2312" w:cs="仿宋_GB2312"/>
          <w:spacing w:val="-6"/>
          <w:sz w:val="32"/>
          <w:szCs w:val="32"/>
        </w:rPr>
        <w:t xml:space="preserve"> </w:t>
      </w:r>
      <w:r>
        <w:rPr>
          <w:rFonts w:ascii="仿宋_GB2312" w:eastAsia="仿宋_GB2312" w:hAnsi="仿宋_GB2312" w:cs="仿宋_GB2312" w:hint="eastAsia"/>
          <w:spacing w:val="-6"/>
          <w:sz w:val="32"/>
          <w:szCs w:val="32"/>
        </w:rPr>
        <w:t>企业技术创新、公共服务平台项目，由镇区经济（发展）和科技信息局初审，将合格的项目向市经济和信息化局推荐。市经济和信息化局对符合要求的项目组织专家评审，根据专家评审情况拟定资助计划，经公示无异议后上报市政府。经市政府批准后，下达项目资助计划，市财政局办理相关手续。</w:t>
      </w:r>
    </w:p>
    <w:p w:rsidR="007868BE" w:rsidRDefault="007868BE" w:rsidP="003722DB">
      <w:pPr>
        <w:spacing w:line="620" w:lineRule="exact"/>
        <w:ind w:firstLineChars="200" w:firstLine="616"/>
        <w:rPr>
          <w:rFonts w:ascii="仿宋_GB2312" w:eastAsia="仿宋_GB2312" w:hAnsi="仿宋_GB2312" w:cs="Times New Roman"/>
          <w:spacing w:val="-6"/>
          <w:sz w:val="32"/>
          <w:szCs w:val="32"/>
        </w:rPr>
      </w:pPr>
      <w:r>
        <w:rPr>
          <w:rFonts w:ascii="仿宋_GB2312" w:eastAsia="仿宋_GB2312" w:hAnsi="仿宋_GB2312" w:cs="仿宋_GB2312" w:hint="eastAsia"/>
          <w:spacing w:val="-6"/>
          <w:sz w:val="32"/>
          <w:szCs w:val="32"/>
        </w:rPr>
        <w:t>第十三条</w:t>
      </w:r>
      <w:r>
        <w:rPr>
          <w:rFonts w:ascii="仿宋_GB2312" w:eastAsia="仿宋_GB2312" w:hAnsi="仿宋_GB2312" w:cs="仿宋_GB2312"/>
          <w:spacing w:val="-6"/>
          <w:sz w:val="32"/>
          <w:szCs w:val="32"/>
        </w:rPr>
        <w:t xml:space="preserve"> </w:t>
      </w:r>
      <w:r>
        <w:rPr>
          <w:rFonts w:ascii="仿宋_GB2312" w:eastAsia="仿宋_GB2312" w:hAnsi="仿宋_GB2312" w:cs="仿宋_GB2312" w:hint="eastAsia"/>
          <w:spacing w:val="-6"/>
          <w:sz w:val="32"/>
          <w:szCs w:val="32"/>
        </w:rPr>
        <w:t>使用专项资金的单位收到资助资金后，应按国家规定进行财务处理，专款专用，并自觉接受财政、审计、监</w:t>
      </w:r>
      <w:r>
        <w:rPr>
          <w:rFonts w:ascii="仿宋_GB2312" w:eastAsia="仿宋_GB2312" w:hAnsi="仿宋_GB2312" w:cs="仿宋_GB2312" w:hint="eastAsia"/>
          <w:spacing w:val="-6"/>
          <w:sz w:val="32"/>
          <w:szCs w:val="32"/>
        </w:rPr>
        <w:lastRenderedPageBreak/>
        <w:t>察部门的监督检查，严格执行财务规章制度和会计核算办法。</w:t>
      </w:r>
    </w:p>
    <w:p w:rsidR="007868BE" w:rsidRDefault="007868BE" w:rsidP="003722DB">
      <w:pPr>
        <w:spacing w:line="620" w:lineRule="exact"/>
        <w:ind w:firstLineChars="200" w:firstLine="616"/>
        <w:rPr>
          <w:rFonts w:ascii="仿宋_GB2312" w:eastAsia="仿宋_GB2312" w:hAnsi="仿宋_GB2312" w:cs="Times New Roman"/>
          <w:spacing w:val="-6"/>
          <w:sz w:val="32"/>
          <w:szCs w:val="32"/>
        </w:rPr>
      </w:pPr>
      <w:r>
        <w:rPr>
          <w:rFonts w:ascii="仿宋_GB2312" w:eastAsia="仿宋_GB2312" w:hAnsi="仿宋_GB2312" w:cs="仿宋_GB2312" w:hint="eastAsia"/>
          <w:spacing w:val="-6"/>
          <w:sz w:val="32"/>
          <w:szCs w:val="32"/>
        </w:rPr>
        <w:t>第十四条</w:t>
      </w:r>
      <w:r>
        <w:rPr>
          <w:rFonts w:ascii="仿宋_GB2312" w:eastAsia="仿宋_GB2312" w:hAnsi="仿宋_GB2312" w:cs="仿宋_GB2312"/>
          <w:spacing w:val="-6"/>
          <w:sz w:val="32"/>
          <w:szCs w:val="32"/>
        </w:rPr>
        <w:t xml:space="preserve"> </w:t>
      </w:r>
      <w:r>
        <w:rPr>
          <w:rFonts w:ascii="仿宋_GB2312" w:eastAsia="仿宋_GB2312" w:hAnsi="仿宋_GB2312" w:cs="仿宋_GB2312" w:hint="eastAsia"/>
          <w:spacing w:val="-6"/>
          <w:sz w:val="32"/>
          <w:szCs w:val="32"/>
        </w:rPr>
        <w:t>本细则由市经济和信息化局负责解释。</w:t>
      </w:r>
    </w:p>
    <w:p w:rsidR="007868BE" w:rsidRDefault="007868BE" w:rsidP="003722DB">
      <w:pPr>
        <w:widowControl/>
        <w:spacing w:line="620" w:lineRule="exact"/>
        <w:ind w:firstLineChars="200" w:firstLine="616"/>
        <w:jc w:val="left"/>
        <w:rPr>
          <w:rFonts w:ascii="仿宋_GB2312" w:eastAsia="仿宋_GB2312" w:hAnsi="Verdana" w:cs="Times New Roman"/>
          <w:spacing w:val="-6"/>
          <w:sz w:val="32"/>
          <w:szCs w:val="32"/>
        </w:rPr>
      </w:pPr>
      <w:r>
        <w:rPr>
          <w:rFonts w:ascii="仿宋_GB2312" w:eastAsia="仿宋_GB2312" w:hAnsi="仿宋_GB2312" w:cs="仿宋_GB2312" w:hint="eastAsia"/>
          <w:spacing w:val="-6"/>
          <w:sz w:val="32"/>
          <w:szCs w:val="32"/>
        </w:rPr>
        <w:t>第十五条</w:t>
      </w:r>
      <w:r>
        <w:rPr>
          <w:rFonts w:ascii="仿宋_GB2312" w:eastAsia="仿宋_GB2312" w:hAnsi="仿宋_GB2312" w:cs="仿宋_GB2312"/>
          <w:spacing w:val="-6"/>
          <w:sz w:val="32"/>
          <w:szCs w:val="32"/>
        </w:rPr>
        <w:t xml:space="preserve"> </w:t>
      </w:r>
      <w:r>
        <w:rPr>
          <w:rFonts w:ascii="仿宋_GB2312" w:eastAsia="仿宋_GB2312" w:hAnsi="仿宋_GB2312" w:cs="仿宋_GB2312" w:hint="eastAsia"/>
          <w:spacing w:val="-6"/>
          <w:sz w:val="32"/>
          <w:szCs w:val="32"/>
        </w:rPr>
        <w:t>本细则自</w:t>
      </w:r>
      <w:r>
        <w:rPr>
          <w:rFonts w:ascii="仿宋_GB2312" w:eastAsia="仿宋_GB2312" w:hAnsi="仿宋_GB2312" w:cs="仿宋_GB2312" w:hint="eastAsia"/>
          <w:kern w:val="0"/>
          <w:sz w:val="32"/>
          <w:szCs w:val="32"/>
        </w:rPr>
        <w:t>发布之日起</w:t>
      </w:r>
      <w:r>
        <w:rPr>
          <w:rFonts w:ascii="仿宋_GB2312" w:eastAsia="仿宋_GB2312" w:hAnsi="仿宋_GB2312" w:cs="仿宋_GB2312"/>
          <w:kern w:val="0"/>
          <w:sz w:val="32"/>
          <w:szCs w:val="32"/>
        </w:rPr>
        <w:t>30</w:t>
      </w:r>
      <w:r>
        <w:rPr>
          <w:rFonts w:ascii="仿宋_GB2312" w:eastAsia="仿宋_GB2312" w:hAnsi="仿宋_GB2312" w:cs="仿宋_GB2312" w:hint="eastAsia"/>
          <w:kern w:val="0"/>
          <w:sz w:val="32"/>
          <w:szCs w:val="32"/>
        </w:rPr>
        <w:t>日后施行，有效期</w:t>
      </w:r>
      <w:r>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年。</w:t>
      </w:r>
      <w:r>
        <w:rPr>
          <w:rFonts w:ascii="仿宋_GB2312" w:eastAsia="仿宋_GB2312" w:hAnsi="仿宋_GB2312" w:cs="仿宋_GB2312" w:hint="eastAsia"/>
          <w:spacing w:val="-6"/>
          <w:sz w:val="32"/>
          <w:szCs w:val="32"/>
        </w:rPr>
        <w:t>《关于印发中山市技术改造投资项目资助实施细则的通知》（中经信〔</w:t>
      </w:r>
      <w:r>
        <w:rPr>
          <w:rFonts w:ascii="仿宋_GB2312" w:eastAsia="仿宋_GB2312" w:hAnsi="仿宋_GB2312" w:cs="仿宋_GB2312"/>
          <w:spacing w:val="-6"/>
          <w:sz w:val="32"/>
          <w:szCs w:val="32"/>
        </w:rPr>
        <w:t>2014</w:t>
      </w:r>
      <w:r>
        <w:rPr>
          <w:rFonts w:ascii="仿宋_GB2312" w:eastAsia="仿宋_GB2312" w:hAnsi="仿宋_GB2312" w:cs="仿宋_GB2312" w:hint="eastAsia"/>
          <w:spacing w:val="-6"/>
          <w:sz w:val="32"/>
          <w:szCs w:val="32"/>
        </w:rPr>
        <w:t>〕</w:t>
      </w:r>
      <w:r>
        <w:rPr>
          <w:rFonts w:ascii="仿宋_GB2312" w:eastAsia="仿宋_GB2312" w:hAnsi="仿宋_GB2312" w:cs="仿宋_GB2312"/>
          <w:spacing w:val="-6"/>
          <w:sz w:val="32"/>
          <w:szCs w:val="32"/>
        </w:rPr>
        <w:t>656</w:t>
      </w:r>
      <w:r>
        <w:rPr>
          <w:rFonts w:ascii="仿宋_GB2312" w:eastAsia="仿宋_GB2312" w:hAnsi="仿宋_GB2312" w:cs="仿宋_GB2312" w:hint="eastAsia"/>
          <w:spacing w:val="-6"/>
          <w:sz w:val="32"/>
          <w:szCs w:val="32"/>
        </w:rPr>
        <w:t>号）和《关于印发中山市优势传统产业升级项目资助实施细则的通知》（中经信〔</w:t>
      </w:r>
      <w:r>
        <w:rPr>
          <w:rFonts w:ascii="仿宋_GB2312" w:eastAsia="仿宋_GB2312" w:hAnsi="仿宋_GB2312" w:cs="仿宋_GB2312"/>
          <w:spacing w:val="-6"/>
          <w:sz w:val="32"/>
          <w:szCs w:val="32"/>
        </w:rPr>
        <w:t>2014</w:t>
      </w:r>
      <w:r>
        <w:rPr>
          <w:rFonts w:ascii="仿宋_GB2312" w:eastAsia="仿宋_GB2312" w:hAnsi="仿宋_GB2312" w:cs="仿宋_GB2312" w:hint="eastAsia"/>
          <w:spacing w:val="-6"/>
          <w:sz w:val="32"/>
          <w:szCs w:val="32"/>
        </w:rPr>
        <w:t>〕</w:t>
      </w:r>
      <w:r>
        <w:rPr>
          <w:rFonts w:ascii="仿宋_GB2312" w:eastAsia="仿宋_GB2312" w:hAnsi="仿宋_GB2312" w:cs="仿宋_GB2312"/>
          <w:spacing w:val="-6"/>
          <w:sz w:val="32"/>
          <w:szCs w:val="32"/>
        </w:rPr>
        <w:t>304</w:t>
      </w:r>
      <w:r>
        <w:rPr>
          <w:rFonts w:ascii="仿宋_GB2312" w:eastAsia="仿宋_GB2312" w:hAnsi="仿宋_GB2312" w:cs="仿宋_GB2312" w:hint="eastAsia"/>
          <w:spacing w:val="-6"/>
          <w:sz w:val="32"/>
          <w:szCs w:val="32"/>
        </w:rPr>
        <w:t>号）同时废止。</w:t>
      </w:r>
    </w:p>
    <w:p w:rsidR="007868BE" w:rsidRDefault="007868BE">
      <w:pPr>
        <w:spacing w:line="620" w:lineRule="exact"/>
        <w:rPr>
          <w:rFonts w:ascii="仿宋_GB2312" w:eastAsia="仿宋_GB2312" w:hAnsi="仿宋_GB2312" w:cs="Times New Roman"/>
          <w:sz w:val="32"/>
          <w:szCs w:val="32"/>
        </w:rPr>
      </w:pPr>
    </w:p>
    <w:sectPr w:rsidR="007868BE" w:rsidSect="002B7AB5">
      <w:headerReference w:type="default" r:id="rId7"/>
      <w:footerReference w:type="default" r:id="rId8"/>
      <w:pgSz w:w="11906" w:h="16838"/>
      <w:pgMar w:top="1701" w:right="1800" w:bottom="1440" w:left="1800" w:header="851" w:footer="992" w:gutter="0"/>
      <w:pgNumType w:fmt="numberInDash"/>
      <w:cols w:space="720"/>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4507" w:rsidRDefault="006A4507" w:rsidP="002B7AB5">
      <w:pPr>
        <w:rPr>
          <w:rFonts w:cs="Times New Roman"/>
        </w:rPr>
      </w:pPr>
      <w:r>
        <w:rPr>
          <w:rFonts w:cs="Times New Roman"/>
        </w:rPr>
        <w:separator/>
      </w:r>
    </w:p>
  </w:endnote>
  <w:endnote w:type="continuationSeparator" w:id="1">
    <w:p w:rsidR="006A4507" w:rsidRDefault="006A4507" w:rsidP="002B7AB5">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汉仪大宋简">
    <w:altName w:val="宋体"/>
    <w:panose1 w:val="00000000000000000000"/>
    <w:charset w:val="86"/>
    <w:family w:val="modern"/>
    <w:notTrueType/>
    <w:pitch w:val="default"/>
    <w:sig w:usb0="00000001" w:usb1="080E0000" w:usb2="00000010" w:usb3="00000000" w:csb0="00040000" w:csb1="00000000"/>
  </w:font>
  <w:font w:name="方正小标宋简体">
    <w:altName w:val="宋体"/>
    <w:charset w:val="86"/>
    <w:family w:val="auto"/>
    <w:pitch w:val="default"/>
    <w:sig w:usb0="00000001" w:usb1="080E0000" w:usb2="00000010" w:usb3="00000000" w:csb0="00040000" w:csb1="00000000"/>
  </w:font>
  <w:font w:name="仿宋_GB2312">
    <w:altName w:val="Arial Unicode MS"/>
    <w:charset w:val="86"/>
    <w:family w:val="modern"/>
    <w:pitch w:val="default"/>
    <w:sig w:usb0="00000000" w:usb1="080E0000" w:usb2="00000000" w:usb3="00000000" w:csb0="00040000" w:csb1="00000000"/>
  </w:font>
  <w:font w:name="Adobe 仿宋 Std R">
    <w:altName w:val="宋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8BE" w:rsidRDefault="00F35741">
    <w:pPr>
      <w:pStyle w:val="a3"/>
      <w:rPr>
        <w:rFonts w:cs="Times New Roman"/>
      </w:rPr>
    </w:pPr>
    <w:r w:rsidRPr="00F35741">
      <w:rPr>
        <w:noProof/>
      </w:rPr>
      <w:pict>
        <v:shapetype id="_x0000_t202" coordsize="21600,21600" o:spt="202" path="m,l,21600r21600,l21600,xe">
          <v:stroke joinstyle="miter"/>
          <v:path gradientshapeok="t" o:connecttype="rect"/>
        </v:shapetype>
        <v:shape id="文本框 1" o:spid="_x0000_s2049" type="#_x0000_t202" style="position:absolute;margin-left:0;margin-top:0;width:2in;height:2in;z-index:1;mso-wrap-style:none;mso-position-horizontal:inside;mso-position-horizontal-relative:margin" o:preferrelative="t" filled="f" stroked="f">
          <v:textbox style="mso-fit-shape-to-text:t" inset="0,0,0,0">
            <w:txbxContent>
              <w:p w:rsidR="007868BE" w:rsidRDefault="00F35741">
                <w:pPr>
                  <w:snapToGrid w:val="0"/>
                  <w:rPr>
                    <w:rFonts w:cs="Times New Roman"/>
                    <w:sz w:val="18"/>
                    <w:szCs w:val="18"/>
                  </w:rPr>
                </w:pPr>
                <w:fldSimple w:instr=" PAGE  \* MERGEFORMAT ">
                  <w:r w:rsidR="003722DB" w:rsidRPr="003722DB">
                    <w:rPr>
                      <w:noProof/>
                      <w:sz w:val="18"/>
                      <w:szCs w:val="18"/>
                    </w:rPr>
                    <w:t>-</w:t>
                  </w:r>
                  <w:r w:rsidR="003722DB">
                    <w:rPr>
                      <w:noProof/>
                    </w:rPr>
                    <w:t xml:space="preserve"> 7 -</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4507" w:rsidRDefault="006A4507" w:rsidP="002B7AB5">
      <w:pPr>
        <w:rPr>
          <w:rFonts w:cs="Times New Roman"/>
        </w:rPr>
      </w:pPr>
      <w:r>
        <w:rPr>
          <w:rFonts w:cs="Times New Roman"/>
        </w:rPr>
        <w:separator/>
      </w:r>
    </w:p>
  </w:footnote>
  <w:footnote w:type="continuationSeparator" w:id="1">
    <w:p w:rsidR="006A4507" w:rsidRDefault="006A4507" w:rsidP="002B7AB5">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8BE" w:rsidRDefault="007868BE">
    <w:pPr>
      <w:pStyle w:val="a4"/>
      <w:pBdr>
        <w:top w:val="none" w:sz="0" w:space="0" w:color="auto"/>
        <w:left w:val="none" w:sz="0" w:space="0" w:color="auto"/>
        <w:bottom w:val="none" w:sz="0" w:space="0" w:color="auto"/>
        <w:right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revisionView w:markup="0"/>
  <w:trackRevisions/>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409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2DCB209F"/>
    <w:rsid w:val="002A40A8"/>
    <w:rsid w:val="002B7AB5"/>
    <w:rsid w:val="003722DB"/>
    <w:rsid w:val="00596511"/>
    <w:rsid w:val="006A4507"/>
    <w:rsid w:val="007868BE"/>
    <w:rsid w:val="00F126C2"/>
    <w:rsid w:val="00F35741"/>
    <w:rsid w:val="00FE3523"/>
    <w:rsid w:val="04546C72"/>
    <w:rsid w:val="08160C97"/>
    <w:rsid w:val="18F70D9C"/>
    <w:rsid w:val="19FC30FD"/>
    <w:rsid w:val="1DEA717E"/>
    <w:rsid w:val="2DCB209F"/>
    <w:rsid w:val="305B6C6B"/>
    <w:rsid w:val="30F92256"/>
    <w:rsid w:val="502E6FAA"/>
    <w:rsid w:val="5E1A0C94"/>
    <w:rsid w:val="700A49E7"/>
    <w:rsid w:val="70615ED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AB5"/>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2B7AB5"/>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124A2E"/>
    <w:rPr>
      <w:rFonts w:ascii="Calibri" w:hAnsi="Calibri" w:cs="Calibri"/>
      <w:sz w:val="18"/>
      <w:szCs w:val="18"/>
    </w:rPr>
  </w:style>
  <w:style w:type="paragraph" w:styleId="a4">
    <w:name w:val="header"/>
    <w:basedOn w:val="a"/>
    <w:link w:val="Char0"/>
    <w:uiPriority w:val="99"/>
    <w:rsid w:val="002B7AB5"/>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cs="Times New Roman"/>
      <w:sz w:val="18"/>
      <w:szCs w:val="18"/>
    </w:rPr>
  </w:style>
  <w:style w:type="character" w:customStyle="1" w:styleId="Char0">
    <w:name w:val="页眉 Char"/>
    <w:basedOn w:val="a0"/>
    <w:link w:val="a4"/>
    <w:uiPriority w:val="99"/>
    <w:semiHidden/>
    <w:rsid w:val="00124A2E"/>
    <w:rPr>
      <w:rFonts w:ascii="Calibri" w:hAnsi="Calibri" w:cs="Calibri"/>
      <w:sz w:val="18"/>
      <w:szCs w:val="18"/>
    </w:rPr>
  </w:style>
  <w:style w:type="paragraph" w:customStyle="1" w:styleId="CharCharCharChar">
    <w:name w:val="Char Char Char Char"/>
    <w:basedOn w:val="a"/>
    <w:uiPriority w:val="99"/>
    <w:rsid w:val="002B7AB5"/>
    <w:rPr>
      <w:rFonts w:ascii="Tahoma" w:hAnsi="Tahoma" w:cs="Tahoma"/>
      <w:sz w:val="24"/>
      <w:szCs w:val="24"/>
    </w:rPr>
  </w:style>
  <w:style w:type="character" w:styleId="a5">
    <w:name w:val="page number"/>
    <w:basedOn w:val="a0"/>
    <w:uiPriority w:val="99"/>
    <w:rsid w:val="002B7AB5"/>
  </w:style>
  <w:style w:type="paragraph" w:customStyle="1" w:styleId="Style3">
    <w:name w:val="_Style 3"/>
    <w:basedOn w:val="a"/>
    <w:uiPriority w:val="99"/>
    <w:rsid w:val="002B7AB5"/>
    <w:pPr>
      <w:widowControl/>
      <w:spacing w:after="160" w:line="240" w:lineRule="exact"/>
      <w:jc w:val="left"/>
    </w:pPr>
    <w:rPr>
      <w:rFonts w:ascii="Verdana" w:hAnsi="Verdana" w:cs="Verdana"/>
      <w:kern w:val="0"/>
      <w:lang w:eastAsia="en-US"/>
    </w:rPr>
  </w:style>
  <w:style w:type="paragraph" w:styleId="a6">
    <w:name w:val="Balloon Text"/>
    <w:basedOn w:val="a"/>
    <w:link w:val="Char1"/>
    <w:uiPriority w:val="99"/>
    <w:semiHidden/>
    <w:rsid w:val="002A40A8"/>
    <w:rPr>
      <w:sz w:val="18"/>
      <w:szCs w:val="18"/>
    </w:rPr>
  </w:style>
  <w:style w:type="character" w:customStyle="1" w:styleId="Char1">
    <w:name w:val="批注框文本 Char"/>
    <w:basedOn w:val="a0"/>
    <w:link w:val="a6"/>
    <w:uiPriority w:val="99"/>
    <w:semiHidden/>
    <w:rsid w:val="00124A2E"/>
    <w:rPr>
      <w:rFonts w:ascii="Calibri" w:hAnsi="Calibri" w:cs="Calibri"/>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C3FF7-D3E0-4D25-BBB7-CC7224412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412</Words>
  <Characters>2355</Characters>
  <Application>Microsoft Office Word</Application>
  <DocSecurity>0</DocSecurity>
  <Lines>19</Lines>
  <Paragraphs>5</Paragraphs>
  <ScaleCrop>false</ScaleCrop>
  <Company>微软中国</Company>
  <LinksUpToDate>false</LinksUpToDate>
  <CharactersWithSpaces>2762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中山市经济和信息化局关于印发中山市技术改造投资</dc:title>
  <dc:subject/>
  <dc:creator>雷春华</dc:creator>
  <cp:keywords/>
  <dc:description/>
  <cp:lastModifiedBy>付佳</cp:lastModifiedBy>
  <cp:revision>4</cp:revision>
  <cp:lastPrinted>2017-05-26T08:17:00Z</cp:lastPrinted>
  <dcterms:created xsi:type="dcterms:W3CDTF">2017-05-15T09:54:00Z</dcterms:created>
  <dcterms:modified xsi:type="dcterms:W3CDTF">2017-05-26T08:17:00Z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2052-9.1.0.5026</vt:lpwstr>
  </property>
</Properties>
</file>