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255"/>
        <w:tblW w:w="10470" w:type="dxa"/>
        <w:tblCellSpacing w:w="0" w:type="dxa"/>
        <w:tblCellMar>
          <w:left w:w="0" w:type="dxa"/>
          <w:right w:w="0" w:type="dxa"/>
        </w:tblCellMar>
        <w:tblLook w:val="04A0" w:firstRow="1" w:lastRow="0" w:firstColumn="1" w:lastColumn="0" w:noHBand="0" w:noVBand="1"/>
      </w:tblPr>
      <w:tblGrid>
        <w:gridCol w:w="10470"/>
      </w:tblGrid>
      <w:tr w:rsidR="00E71612" w:rsidRPr="00E71612" w14:paraId="41603AE0" w14:textId="77777777" w:rsidTr="00E71612">
        <w:trPr>
          <w:trHeight w:val="675"/>
          <w:tblCellSpacing w:w="0" w:type="dxa"/>
        </w:trPr>
        <w:tc>
          <w:tcPr>
            <w:tcW w:w="0" w:type="auto"/>
            <w:shd w:val="clear" w:color="auto" w:fill="FFFFFF"/>
            <w:tcMar>
              <w:top w:w="300" w:type="dxa"/>
              <w:left w:w="1500" w:type="dxa"/>
              <w:bottom w:w="0" w:type="dxa"/>
              <w:right w:w="1500" w:type="dxa"/>
            </w:tcMar>
            <w:vAlign w:val="center"/>
            <w:hideMark/>
          </w:tcPr>
          <w:p w14:paraId="3909A087" w14:textId="77777777" w:rsidR="00E71612" w:rsidRPr="00E71612" w:rsidRDefault="00E71612" w:rsidP="00E71612">
            <w:pPr>
              <w:widowControl/>
              <w:spacing w:line="450" w:lineRule="atLeast"/>
              <w:jc w:val="center"/>
              <w:rPr>
                <w:rFonts w:ascii="宋体" w:eastAsia="宋体" w:hAnsi="宋体" w:cs="宋体"/>
                <w:b/>
                <w:bCs/>
                <w:color w:val="000000"/>
                <w:kern w:val="0"/>
                <w:sz w:val="32"/>
                <w:szCs w:val="32"/>
              </w:rPr>
            </w:pPr>
            <w:bookmarkStart w:id="0" w:name="_GoBack"/>
            <w:bookmarkEnd w:id="0"/>
            <w:r w:rsidRPr="00E71612">
              <w:rPr>
                <w:rFonts w:ascii="宋体" w:eastAsia="宋体" w:hAnsi="宋体" w:cs="宋体" w:hint="eastAsia"/>
                <w:b/>
                <w:bCs/>
                <w:color w:val="000000"/>
                <w:kern w:val="0"/>
                <w:sz w:val="32"/>
                <w:szCs w:val="32"/>
              </w:rPr>
              <w:t>鞍山市人民政府办公厅关于转发</w:t>
            </w:r>
            <w:r w:rsidRPr="00E71612">
              <w:rPr>
                <w:rFonts w:ascii="宋体" w:eastAsia="宋体" w:hAnsi="宋体" w:cs="宋体" w:hint="eastAsia"/>
                <w:b/>
                <w:bCs/>
                <w:color w:val="000000"/>
                <w:kern w:val="0"/>
                <w:sz w:val="32"/>
                <w:szCs w:val="32"/>
              </w:rPr>
              <w:br/>
              <w:t>市科技局市财政局市统计局《鞍山市</w:t>
            </w:r>
            <w:r w:rsidRPr="00E71612">
              <w:rPr>
                <w:rFonts w:ascii="宋体" w:eastAsia="宋体" w:hAnsi="宋体" w:cs="宋体" w:hint="eastAsia"/>
                <w:b/>
                <w:bCs/>
                <w:color w:val="000000"/>
                <w:kern w:val="0"/>
                <w:sz w:val="32"/>
                <w:szCs w:val="32"/>
              </w:rPr>
              <w:br/>
              <w:t>民营规模以上工业企业研发投入后</w:t>
            </w:r>
            <w:r w:rsidRPr="00E71612">
              <w:rPr>
                <w:rFonts w:ascii="宋体" w:eastAsia="宋体" w:hAnsi="宋体" w:cs="宋体" w:hint="eastAsia"/>
                <w:b/>
                <w:bCs/>
                <w:color w:val="000000"/>
                <w:kern w:val="0"/>
                <w:sz w:val="32"/>
                <w:szCs w:val="32"/>
              </w:rPr>
              <w:br/>
              <w:t>补助实施办法》的通知</w:t>
            </w:r>
          </w:p>
        </w:tc>
      </w:tr>
      <w:tr w:rsidR="00E71612" w:rsidRPr="00E71612" w14:paraId="06080393" w14:textId="77777777" w:rsidTr="00E71612">
        <w:trPr>
          <w:trHeight w:val="270"/>
          <w:tblCellSpacing w:w="0" w:type="dxa"/>
        </w:trPr>
        <w:tc>
          <w:tcPr>
            <w:tcW w:w="0" w:type="auto"/>
            <w:vAlign w:val="center"/>
            <w:hideMark/>
          </w:tcPr>
          <w:p w14:paraId="23BF896E" w14:textId="77777777" w:rsidR="00E71612" w:rsidRPr="00E71612" w:rsidRDefault="00E71612" w:rsidP="00E71612">
            <w:pPr>
              <w:widowControl/>
              <w:spacing w:line="450" w:lineRule="atLeast"/>
              <w:jc w:val="center"/>
              <w:rPr>
                <w:rFonts w:ascii="宋体" w:eastAsia="宋体" w:hAnsi="宋体" w:cs="宋体" w:hint="eastAsia"/>
                <w:b/>
                <w:bCs/>
                <w:color w:val="000000"/>
                <w:kern w:val="0"/>
                <w:sz w:val="32"/>
                <w:szCs w:val="32"/>
              </w:rPr>
            </w:pPr>
          </w:p>
        </w:tc>
      </w:tr>
      <w:tr w:rsidR="00E71612" w:rsidRPr="00E71612" w14:paraId="2A479AD3" w14:textId="77777777" w:rsidTr="00E71612">
        <w:trPr>
          <w:trHeight w:val="8925"/>
          <w:tblCellSpacing w:w="0" w:type="dxa"/>
        </w:trPr>
        <w:tc>
          <w:tcPr>
            <w:tcW w:w="0" w:type="auto"/>
            <w:shd w:val="clear" w:color="auto" w:fill="FFFFFF"/>
            <w:tcMar>
              <w:top w:w="150" w:type="dxa"/>
              <w:left w:w="1350" w:type="dxa"/>
              <w:bottom w:w="300" w:type="dxa"/>
              <w:right w:w="1275" w:type="dxa"/>
            </w:tcMar>
            <w:hideMark/>
          </w:tcPr>
          <w:p w14:paraId="7C7DE43B" w14:textId="77777777" w:rsidR="00E71612" w:rsidRPr="00E71612" w:rsidRDefault="00E71612" w:rsidP="00E71612">
            <w:pPr>
              <w:widowControl/>
              <w:spacing w:line="450" w:lineRule="atLeast"/>
              <w:jc w:val="left"/>
              <w:rPr>
                <w:rFonts w:ascii="宋体" w:eastAsia="宋体" w:hAnsi="宋体" w:cs="宋体"/>
                <w:color w:val="000000"/>
                <w:kern w:val="0"/>
                <w:sz w:val="24"/>
                <w:szCs w:val="24"/>
              </w:rPr>
            </w:pPr>
            <w:r w:rsidRPr="00E71612">
              <w:rPr>
                <w:rFonts w:ascii="宋体" w:eastAsia="宋体" w:hAnsi="宋体" w:cs="宋体" w:hint="eastAsia"/>
                <w:color w:val="000000"/>
                <w:kern w:val="0"/>
                <w:szCs w:val="21"/>
              </w:rPr>
              <w:t>各县（市）区人民政府，各开发区管委会，市政府各部门，各有关单位：</w:t>
            </w:r>
          </w:p>
          <w:p w14:paraId="04A9B6BB"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市科技局、市财政局、市统计局《鞍山市民营规模以上工业企业研发投入后补助实施办法》已经市政府同意，现转发给你们，请结合实际认真贯彻落实。</w:t>
            </w:r>
          </w:p>
          <w:p w14:paraId="7DD3CAD1" w14:textId="77777777" w:rsidR="00E71612" w:rsidRPr="00E71612" w:rsidRDefault="00E71612" w:rsidP="00E71612">
            <w:pPr>
              <w:widowControl/>
              <w:spacing w:line="450" w:lineRule="atLeast"/>
              <w:ind w:firstLine="480"/>
              <w:jc w:val="right"/>
              <w:rPr>
                <w:rFonts w:ascii="宋体" w:eastAsia="宋体" w:hAnsi="宋体" w:cs="宋体" w:hint="eastAsia"/>
                <w:color w:val="000000"/>
                <w:kern w:val="0"/>
                <w:sz w:val="24"/>
                <w:szCs w:val="24"/>
              </w:rPr>
            </w:pPr>
            <w:r w:rsidRPr="00E71612">
              <w:rPr>
                <w:rFonts w:ascii="宋体" w:eastAsia="宋体" w:hAnsi="宋体" w:cs="宋体" w:hint="eastAsia"/>
                <w:color w:val="000000"/>
                <w:kern w:val="0"/>
                <w:sz w:val="24"/>
                <w:szCs w:val="24"/>
              </w:rPr>
              <w:t> </w:t>
            </w:r>
          </w:p>
          <w:p w14:paraId="4118BE8B" w14:textId="77777777" w:rsidR="00E71612" w:rsidRPr="00E71612" w:rsidRDefault="00E71612" w:rsidP="00E71612">
            <w:pPr>
              <w:widowControl/>
              <w:spacing w:line="450" w:lineRule="atLeast"/>
              <w:ind w:firstLine="480"/>
              <w:jc w:val="right"/>
              <w:rPr>
                <w:rFonts w:ascii="宋体" w:eastAsia="宋体" w:hAnsi="宋体" w:cs="宋体" w:hint="eastAsia"/>
                <w:color w:val="000000"/>
                <w:kern w:val="0"/>
                <w:sz w:val="24"/>
                <w:szCs w:val="24"/>
              </w:rPr>
            </w:pPr>
            <w:r w:rsidRPr="00E71612">
              <w:rPr>
                <w:rFonts w:ascii="宋体" w:eastAsia="宋体" w:hAnsi="宋体" w:cs="宋体" w:hint="eastAsia"/>
                <w:color w:val="000000"/>
                <w:kern w:val="0"/>
                <w:sz w:val="24"/>
                <w:szCs w:val="24"/>
              </w:rPr>
              <w:t> </w:t>
            </w:r>
          </w:p>
          <w:p w14:paraId="6D52B5D5" w14:textId="77777777" w:rsidR="00E71612" w:rsidRPr="00E71612" w:rsidRDefault="00E71612" w:rsidP="00E71612">
            <w:pPr>
              <w:widowControl/>
              <w:spacing w:line="450" w:lineRule="atLeast"/>
              <w:ind w:firstLine="480"/>
              <w:jc w:val="righ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鞍山市人民政府办公厅     </w:t>
            </w:r>
          </w:p>
          <w:p w14:paraId="19169655" w14:textId="77777777" w:rsidR="00E71612" w:rsidRPr="00E71612" w:rsidRDefault="00E71612" w:rsidP="00E71612">
            <w:pPr>
              <w:widowControl/>
              <w:spacing w:line="450" w:lineRule="atLeast"/>
              <w:ind w:firstLine="480"/>
              <w:jc w:val="righ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2018年2月9日         </w:t>
            </w:r>
          </w:p>
          <w:p w14:paraId="1291E85D"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（此件公开发布）</w:t>
            </w:r>
          </w:p>
          <w:p w14:paraId="028BF515" w14:textId="77777777" w:rsidR="00E71612" w:rsidRPr="00E71612" w:rsidRDefault="00E71612" w:rsidP="00E71612">
            <w:pPr>
              <w:widowControl/>
              <w:spacing w:line="450" w:lineRule="atLeast"/>
              <w:jc w:val="center"/>
              <w:rPr>
                <w:rFonts w:ascii="宋体" w:eastAsia="宋体" w:hAnsi="宋体" w:cs="宋体" w:hint="eastAsia"/>
                <w:color w:val="000000"/>
                <w:kern w:val="0"/>
                <w:sz w:val="24"/>
                <w:szCs w:val="24"/>
              </w:rPr>
            </w:pPr>
            <w:r w:rsidRPr="00E71612">
              <w:rPr>
                <w:rFonts w:ascii="宋体" w:eastAsia="宋体" w:hAnsi="宋体" w:cs="宋体" w:hint="eastAsia"/>
                <w:color w:val="000000"/>
                <w:kern w:val="0"/>
                <w:sz w:val="24"/>
                <w:szCs w:val="24"/>
              </w:rPr>
              <w:t> </w:t>
            </w:r>
          </w:p>
          <w:p w14:paraId="4E45CA12" w14:textId="77777777" w:rsidR="00E71612" w:rsidRPr="00E71612" w:rsidRDefault="00E71612" w:rsidP="00E71612">
            <w:pPr>
              <w:widowControl/>
              <w:spacing w:line="450" w:lineRule="atLeast"/>
              <w:jc w:val="center"/>
              <w:rPr>
                <w:rFonts w:ascii="宋体" w:eastAsia="宋体" w:hAnsi="宋体" w:cs="宋体" w:hint="eastAsia"/>
                <w:color w:val="000000"/>
                <w:kern w:val="0"/>
                <w:sz w:val="24"/>
                <w:szCs w:val="24"/>
              </w:rPr>
            </w:pPr>
            <w:r w:rsidRPr="00E71612">
              <w:rPr>
                <w:rFonts w:ascii="宋体" w:eastAsia="宋体" w:hAnsi="宋体" w:cs="宋体" w:hint="eastAsia"/>
                <w:color w:val="000000"/>
                <w:kern w:val="0"/>
                <w:sz w:val="24"/>
                <w:szCs w:val="24"/>
              </w:rPr>
              <w:t> </w:t>
            </w:r>
          </w:p>
          <w:p w14:paraId="6665EB28" w14:textId="77777777" w:rsidR="00E71612" w:rsidRPr="00E71612" w:rsidRDefault="00E71612" w:rsidP="00E71612">
            <w:pPr>
              <w:widowControl/>
              <w:spacing w:line="450" w:lineRule="atLeast"/>
              <w:jc w:val="center"/>
              <w:rPr>
                <w:rFonts w:ascii="宋体" w:eastAsia="宋体" w:hAnsi="宋体" w:cs="宋体" w:hint="eastAsia"/>
                <w:color w:val="000000"/>
                <w:kern w:val="0"/>
                <w:sz w:val="24"/>
                <w:szCs w:val="24"/>
              </w:rPr>
            </w:pPr>
            <w:r w:rsidRPr="00E71612">
              <w:rPr>
                <w:rFonts w:ascii="宋体" w:eastAsia="宋体" w:hAnsi="宋体" w:cs="宋体" w:hint="eastAsia"/>
                <w:b/>
                <w:bCs/>
                <w:color w:val="000000"/>
                <w:kern w:val="0"/>
                <w:sz w:val="32"/>
                <w:szCs w:val="32"/>
              </w:rPr>
              <w:t>鞍山市民营规模以上工业企业</w:t>
            </w:r>
          </w:p>
          <w:p w14:paraId="6EFB4D79" w14:textId="77777777" w:rsidR="00E71612" w:rsidRPr="00E71612" w:rsidRDefault="00E71612" w:rsidP="00E71612">
            <w:pPr>
              <w:widowControl/>
              <w:spacing w:line="450" w:lineRule="atLeast"/>
              <w:jc w:val="center"/>
              <w:rPr>
                <w:rFonts w:ascii="宋体" w:eastAsia="宋体" w:hAnsi="宋体" w:cs="宋体" w:hint="eastAsia"/>
                <w:color w:val="000000"/>
                <w:kern w:val="0"/>
                <w:sz w:val="24"/>
                <w:szCs w:val="24"/>
              </w:rPr>
            </w:pPr>
            <w:r w:rsidRPr="00E71612">
              <w:rPr>
                <w:rFonts w:ascii="宋体" w:eastAsia="宋体" w:hAnsi="宋体" w:cs="宋体" w:hint="eastAsia"/>
                <w:b/>
                <w:bCs/>
                <w:color w:val="000000"/>
                <w:kern w:val="0"/>
                <w:sz w:val="32"/>
                <w:szCs w:val="32"/>
              </w:rPr>
              <w:t>研发投入后补助实施办法</w:t>
            </w:r>
          </w:p>
          <w:p w14:paraId="39D80308" w14:textId="77777777" w:rsidR="00E71612" w:rsidRPr="00E71612" w:rsidRDefault="00E71612" w:rsidP="00E71612">
            <w:pPr>
              <w:widowControl/>
              <w:spacing w:line="450" w:lineRule="atLeast"/>
              <w:jc w:val="center"/>
              <w:rPr>
                <w:rFonts w:ascii="宋体" w:eastAsia="宋体" w:hAnsi="宋体" w:cs="宋体" w:hint="eastAsia"/>
                <w:color w:val="000000"/>
                <w:kern w:val="0"/>
                <w:sz w:val="24"/>
                <w:szCs w:val="24"/>
              </w:rPr>
            </w:pPr>
            <w:r w:rsidRPr="00E71612">
              <w:rPr>
                <w:rFonts w:ascii="宋体" w:eastAsia="宋体" w:hAnsi="宋体" w:cs="宋体" w:hint="eastAsia"/>
                <w:color w:val="000000"/>
                <w:kern w:val="0"/>
                <w:sz w:val="24"/>
                <w:szCs w:val="24"/>
              </w:rPr>
              <w:t> </w:t>
            </w:r>
          </w:p>
          <w:p w14:paraId="2EF92F49" w14:textId="77777777" w:rsidR="00E71612" w:rsidRPr="00E71612" w:rsidRDefault="00E71612" w:rsidP="00E71612">
            <w:pPr>
              <w:widowControl/>
              <w:spacing w:line="450" w:lineRule="atLeast"/>
              <w:jc w:val="center"/>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市科技局  市财政局  市统计局</w:t>
            </w:r>
          </w:p>
          <w:p w14:paraId="2897D425" w14:textId="77777777" w:rsidR="00E71612" w:rsidRPr="00E71612" w:rsidRDefault="00E71612" w:rsidP="00E71612">
            <w:pPr>
              <w:widowControl/>
              <w:spacing w:line="450" w:lineRule="atLeast"/>
              <w:jc w:val="center"/>
              <w:rPr>
                <w:rFonts w:ascii="宋体" w:eastAsia="宋体" w:hAnsi="宋体" w:cs="宋体" w:hint="eastAsia"/>
                <w:color w:val="000000"/>
                <w:kern w:val="0"/>
                <w:sz w:val="24"/>
                <w:szCs w:val="24"/>
              </w:rPr>
            </w:pPr>
            <w:r w:rsidRPr="00E71612">
              <w:rPr>
                <w:rFonts w:ascii="宋体" w:eastAsia="宋体" w:hAnsi="宋体" w:cs="宋体" w:hint="eastAsia"/>
                <w:color w:val="000000"/>
                <w:kern w:val="0"/>
                <w:sz w:val="24"/>
                <w:szCs w:val="24"/>
              </w:rPr>
              <w:t> </w:t>
            </w:r>
          </w:p>
          <w:p w14:paraId="63B25400"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为支持和引导我市民营企业持续加大研发（R&amp;D）投入，发挥财政资金的杠杆作用，促进科技创新能力快速提升，根据《国务院印发关于深化中央财政科技计划（专项、基金等）管理改革方案的通知》（国发〔2014〕64号）和省财政厅、省科技厅《关于印发省级科技计划专项资金后补助管理暂行规定的通知》（</w:t>
            </w:r>
            <w:proofErr w:type="gramStart"/>
            <w:r w:rsidRPr="00E71612">
              <w:rPr>
                <w:rFonts w:ascii="宋体" w:eastAsia="宋体" w:hAnsi="宋体" w:cs="宋体" w:hint="eastAsia"/>
                <w:color w:val="000000"/>
                <w:kern w:val="0"/>
                <w:szCs w:val="21"/>
              </w:rPr>
              <w:t>辽财教</w:t>
            </w:r>
            <w:proofErr w:type="gramEnd"/>
            <w:r w:rsidRPr="00E71612">
              <w:rPr>
                <w:rFonts w:ascii="宋体" w:eastAsia="宋体" w:hAnsi="宋体" w:cs="宋体" w:hint="eastAsia"/>
                <w:color w:val="000000"/>
                <w:kern w:val="0"/>
                <w:szCs w:val="21"/>
              </w:rPr>
              <w:t>〔2017〕602号）精神，结合鞍山实际，制定本办法。</w:t>
            </w:r>
          </w:p>
          <w:p w14:paraId="4B4D658E" w14:textId="77777777" w:rsidR="00E71612" w:rsidRPr="00E71612" w:rsidRDefault="00E71612" w:rsidP="00E71612">
            <w:pPr>
              <w:widowControl/>
              <w:spacing w:line="450" w:lineRule="atLeast"/>
              <w:ind w:firstLine="422"/>
              <w:jc w:val="left"/>
              <w:rPr>
                <w:rFonts w:ascii="宋体" w:eastAsia="宋体" w:hAnsi="宋体" w:cs="宋体" w:hint="eastAsia"/>
                <w:color w:val="000000"/>
                <w:kern w:val="0"/>
                <w:sz w:val="24"/>
                <w:szCs w:val="24"/>
              </w:rPr>
            </w:pPr>
            <w:r w:rsidRPr="00E71612">
              <w:rPr>
                <w:rFonts w:ascii="宋体" w:eastAsia="宋体" w:hAnsi="宋体" w:cs="宋体" w:hint="eastAsia"/>
                <w:b/>
                <w:bCs/>
                <w:color w:val="000000"/>
                <w:kern w:val="0"/>
                <w:szCs w:val="21"/>
              </w:rPr>
              <w:t>一、补助原则</w:t>
            </w:r>
          </w:p>
          <w:p w14:paraId="733DE574"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lastRenderedPageBreak/>
              <w:t>企业研发投入后补助是对企业上一年度在创新活动中投入的R&amp;D经费经核定后给予的资金补助，该项补助以全面支持企业开展研发活动、鼓励企业加大R&amp;D经费投入为原则，确保科学、客观、公开、公平、公正，并接受社会监督。</w:t>
            </w:r>
          </w:p>
          <w:p w14:paraId="2898906C" w14:textId="77777777" w:rsidR="00E71612" w:rsidRPr="00E71612" w:rsidRDefault="00E71612" w:rsidP="00E71612">
            <w:pPr>
              <w:widowControl/>
              <w:spacing w:line="450" w:lineRule="atLeast"/>
              <w:ind w:firstLine="422"/>
              <w:jc w:val="left"/>
              <w:rPr>
                <w:rFonts w:ascii="宋体" w:eastAsia="宋体" w:hAnsi="宋体" w:cs="宋体" w:hint="eastAsia"/>
                <w:color w:val="000000"/>
                <w:kern w:val="0"/>
                <w:sz w:val="24"/>
                <w:szCs w:val="24"/>
              </w:rPr>
            </w:pPr>
            <w:r w:rsidRPr="00E71612">
              <w:rPr>
                <w:rFonts w:ascii="宋体" w:eastAsia="宋体" w:hAnsi="宋体" w:cs="宋体" w:hint="eastAsia"/>
                <w:b/>
                <w:bCs/>
                <w:color w:val="000000"/>
                <w:kern w:val="0"/>
                <w:szCs w:val="21"/>
              </w:rPr>
              <w:t>二、补助对象</w:t>
            </w:r>
          </w:p>
          <w:p w14:paraId="7FE94DAE"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在我市行政区域内登记注册并具有独立法人资格，且有自主R&amp;D经费投入和研发活动的民营规模以上工业企业。</w:t>
            </w:r>
          </w:p>
          <w:p w14:paraId="3456133C" w14:textId="77777777" w:rsidR="00E71612" w:rsidRPr="00E71612" w:rsidRDefault="00E71612" w:rsidP="00E71612">
            <w:pPr>
              <w:widowControl/>
              <w:spacing w:line="450" w:lineRule="atLeast"/>
              <w:ind w:firstLine="422"/>
              <w:jc w:val="left"/>
              <w:rPr>
                <w:rFonts w:ascii="宋体" w:eastAsia="宋体" w:hAnsi="宋体" w:cs="宋体" w:hint="eastAsia"/>
                <w:color w:val="000000"/>
                <w:kern w:val="0"/>
                <w:sz w:val="24"/>
                <w:szCs w:val="24"/>
              </w:rPr>
            </w:pPr>
            <w:r w:rsidRPr="00E71612">
              <w:rPr>
                <w:rFonts w:ascii="宋体" w:eastAsia="宋体" w:hAnsi="宋体" w:cs="宋体" w:hint="eastAsia"/>
                <w:b/>
                <w:bCs/>
                <w:color w:val="000000"/>
                <w:kern w:val="0"/>
                <w:szCs w:val="21"/>
              </w:rPr>
              <w:t>三、补助方式及核定依据</w:t>
            </w:r>
          </w:p>
          <w:p w14:paraId="652CA48F"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企业研发投入后补助采取一次性拨付经费的方式，由市级财政根据企业上一年度R&amp;D经费支出额度按一定比例给予补助。企业R&amp;D经费支出额为企业自身投入的研发经费，不包含来自各级政府部门的科技资金。核定途径为民营规模以上工业企业提供在我市统计联网直报平台上依法填报的《企业研发项目情况》和《企业研发活动及相关情况》，最终以国家统计部门核定的企业R&amp;D经费支出额度作为后补助的依据。</w:t>
            </w:r>
          </w:p>
          <w:p w14:paraId="7CB1F1E4" w14:textId="77777777" w:rsidR="00E71612" w:rsidRPr="00E71612" w:rsidRDefault="00E71612" w:rsidP="00E71612">
            <w:pPr>
              <w:widowControl/>
              <w:spacing w:line="450" w:lineRule="atLeast"/>
              <w:ind w:firstLine="422"/>
              <w:jc w:val="left"/>
              <w:rPr>
                <w:rFonts w:ascii="宋体" w:eastAsia="宋体" w:hAnsi="宋体" w:cs="宋体" w:hint="eastAsia"/>
                <w:color w:val="000000"/>
                <w:kern w:val="0"/>
                <w:sz w:val="24"/>
                <w:szCs w:val="24"/>
              </w:rPr>
            </w:pPr>
            <w:r w:rsidRPr="00E71612">
              <w:rPr>
                <w:rFonts w:ascii="宋体" w:eastAsia="宋体" w:hAnsi="宋体" w:cs="宋体" w:hint="eastAsia"/>
                <w:b/>
                <w:bCs/>
                <w:color w:val="000000"/>
                <w:kern w:val="0"/>
                <w:szCs w:val="21"/>
              </w:rPr>
              <w:t>四、补助标准</w:t>
            </w:r>
          </w:p>
          <w:p w14:paraId="51999FE7"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（一）企业上一年度R&amp;D经费支出额在100万元以下（含100万元）的，按照3%给予补助。</w:t>
            </w:r>
          </w:p>
          <w:p w14:paraId="0D98464D"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（二）企业上一年度R&amp;D经费支出额在100万元以上、500万元以下（含500万元）的，对其中的100万元给予3万元补助，100万元以上的部分按照2%给予补助。</w:t>
            </w:r>
          </w:p>
          <w:p w14:paraId="25CDA23C"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（三）企业上一年度R&amp;D经费支出额在500万元以上、2000万元以下（含2000万元）的，对其中的500万元给予11万元补助，500万元以上的部分按照1%给予补助。</w:t>
            </w:r>
          </w:p>
          <w:p w14:paraId="5CD59C5B"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（四）企业上一年度R&amp;D经费支出额在2000万元以上、5000万元以下（含5000万元）的，对其中2000万元给予26万元补助，2000万元以上的部分按照0.5%给予补助。</w:t>
            </w:r>
          </w:p>
          <w:p w14:paraId="09DC309E"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（五）企业上一年度R&amp;D经费支出额在5000万元以上的，一律给予50万元补助。</w:t>
            </w:r>
          </w:p>
          <w:p w14:paraId="5F41E3E8" w14:textId="77777777" w:rsidR="00E71612" w:rsidRPr="00E71612" w:rsidRDefault="00E71612" w:rsidP="00E71612">
            <w:pPr>
              <w:widowControl/>
              <w:spacing w:line="450" w:lineRule="atLeast"/>
              <w:ind w:firstLine="422"/>
              <w:jc w:val="left"/>
              <w:rPr>
                <w:rFonts w:ascii="宋体" w:eastAsia="宋体" w:hAnsi="宋体" w:cs="宋体" w:hint="eastAsia"/>
                <w:color w:val="000000"/>
                <w:kern w:val="0"/>
                <w:sz w:val="24"/>
                <w:szCs w:val="24"/>
              </w:rPr>
            </w:pPr>
            <w:r w:rsidRPr="00E71612">
              <w:rPr>
                <w:rFonts w:ascii="宋体" w:eastAsia="宋体" w:hAnsi="宋体" w:cs="宋体" w:hint="eastAsia"/>
                <w:b/>
                <w:bCs/>
                <w:color w:val="000000"/>
                <w:kern w:val="0"/>
                <w:szCs w:val="21"/>
              </w:rPr>
              <w:t>五、补助经费来源</w:t>
            </w:r>
          </w:p>
          <w:p w14:paraId="7DD11232"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市科技局年度部门预算中安排资金，对企业R&amp;D经费投入给予后补助。</w:t>
            </w:r>
          </w:p>
          <w:p w14:paraId="58B3FCFA" w14:textId="77777777" w:rsidR="00E71612" w:rsidRPr="00E71612" w:rsidRDefault="00E71612" w:rsidP="00E71612">
            <w:pPr>
              <w:widowControl/>
              <w:spacing w:line="450" w:lineRule="atLeast"/>
              <w:ind w:firstLine="422"/>
              <w:jc w:val="left"/>
              <w:rPr>
                <w:rFonts w:ascii="宋体" w:eastAsia="宋体" w:hAnsi="宋体" w:cs="宋体" w:hint="eastAsia"/>
                <w:color w:val="000000"/>
                <w:kern w:val="0"/>
                <w:sz w:val="24"/>
                <w:szCs w:val="24"/>
              </w:rPr>
            </w:pPr>
            <w:r w:rsidRPr="00E71612">
              <w:rPr>
                <w:rFonts w:ascii="宋体" w:eastAsia="宋体" w:hAnsi="宋体" w:cs="宋体" w:hint="eastAsia"/>
                <w:b/>
                <w:bCs/>
                <w:color w:val="000000"/>
                <w:kern w:val="0"/>
                <w:szCs w:val="21"/>
              </w:rPr>
              <w:t>六、工作程序</w:t>
            </w:r>
          </w:p>
          <w:p w14:paraId="0BFCE38E"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lastRenderedPageBreak/>
              <w:t>（一）备案确认。企业所实施的年度研发项目须向市科技局申请备案或确认。在项目实施过程中要按照相关规定加强研发项目经费管理，依法列支和填报R&amp;D经费支出额。</w:t>
            </w:r>
          </w:p>
          <w:p w14:paraId="7FB2852A"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（二）依法填报。按照统计部门要求，通过“鞍山市统计联网直报平台”依法填报上一年度《企业研发项目情况》和《企业研发活动及相关情况》。</w:t>
            </w:r>
          </w:p>
          <w:p w14:paraId="7EABA081"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（三）受理申请。市科技局向社会公开发布《鞍山市民营规模以上工业企业研发投入后补助申报通知》，受理企业研发投入后补助申请。</w:t>
            </w:r>
          </w:p>
          <w:p w14:paraId="193965A2"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（四）核定反馈。市统计局每年在国家统计部门最终核定民营规模以上工业企业上一年度R&amp;D经费支出额的一个月内，将核定的企业名单及其R&amp;D经费支出额</w:t>
            </w:r>
            <w:proofErr w:type="gramStart"/>
            <w:r w:rsidRPr="00E71612">
              <w:rPr>
                <w:rFonts w:ascii="宋体" w:eastAsia="宋体" w:hAnsi="宋体" w:cs="宋体" w:hint="eastAsia"/>
                <w:color w:val="000000"/>
                <w:kern w:val="0"/>
                <w:szCs w:val="21"/>
              </w:rPr>
              <w:t>反馈市</w:t>
            </w:r>
            <w:proofErr w:type="gramEnd"/>
            <w:r w:rsidRPr="00E71612">
              <w:rPr>
                <w:rFonts w:ascii="宋体" w:eastAsia="宋体" w:hAnsi="宋体" w:cs="宋体" w:hint="eastAsia"/>
                <w:color w:val="000000"/>
                <w:kern w:val="0"/>
                <w:szCs w:val="21"/>
              </w:rPr>
              <w:t>科技局。</w:t>
            </w:r>
          </w:p>
          <w:p w14:paraId="49FCB990"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（五）公示拨付。市科技局会同市财政局、市统计局，对企业上一年度R&amp;D经费投入后补助申请审查完成后，进行公示，公示期满无异议，报市政府审定，按财政经费使用程序向企业拨付补助经费。</w:t>
            </w:r>
          </w:p>
          <w:p w14:paraId="7F67AE9D" w14:textId="77777777" w:rsidR="00E71612" w:rsidRPr="00E71612" w:rsidRDefault="00E71612" w:rsidP="00E71612">
            <w:pPr>
              <w:widowControl/>
              <w:spacing w:line="450" w:lineRule="atLeast"/>
              <w:ind w:firstLine="422"/>
              <w:jc w:val="left"/>
              <w:rPr>
                <w:rFonts w:ascii="宋体" w:eastAsia="宋体" w:hAnsi="宋体" w:cs="宋体" w:hint="eastAsia"/>
                <w:color w:val="000000"/>
                <w:kern w:val="0"/>
                <w:sz w:val="24"/>
                <w:szCs w:val="24"/>
              </w:rPr>
            </w:pPr>
            <w:r w:rsidRPr="00E71612">
              <w:rPr>
                <w:rFonts w:ascii="宋体" w:eastAsia="宋体" w:hAnsi="宋体" w:cs="宋体" w:hint="eastAsia"/>
                <w:b/>
                <w:bCs/>
                <w:color w:val="000000"/>
                <w:kern w:val="0"/>
                <w:szCs w:val="21"/>
              </w:rPr>
              <w:t>七、申报材料</w:t>
            </w:r>
          </w:p>
          <w:p w14:paraId="47A2AD0E"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1.《鞍山市民营规模以上工业企业研发投入后补助申请和投入产出绩效表》。</w:t>
            </w:r>
          </w:p>
          <w:p w14:paraId="46D5BAD7"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2.《鞍山市民营规模以上工业企业研发项目备案表》。</w:t>
            </w:r>
          </w:p>
          <w:p w14:paraId="106DB242"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3.其他说明材料。</w:t>
            </w:r>
          </w:p>
          <w:p w14:paraId="5B5C53E2" w14:textId="77777777" w:rsidR="00E71612" w:rsidRPr="00E71612" w:rsidRDefault="00E71612" w:rsidP="00E71612">
            <w:pPr>
              <w:widowControl/>
              <w:spacing w:line="450" w:lineRule="atLeast"/>
              <w:ind w:firstLine="422"/>
              <w:jc w:val="left"/>
              <w:rPr>
                <w:rFonts w:ascii="宋体" w:eastAsia="宋体" w:hAnsi="宋体" w:cs="宋体" w:hint="eastAsia"/>
                <w:color w:val="000000"/>
                <w:kern w:val="0"/>
                <w:sz w:val="24"/>
                <w:szCs w:val="24"/>
              </w:rPr>
            </w:pPr>
            <w:r w:rsidRPr="00E71612">
              <w:rPr>
                <w:rFonts w:ascii="宋体" w:eastAsia="宋体" w:hAnsi="宋体" w:cs="宋体" w:hint="eastAsia"/>
                <w:b/>
                <w:bCs/>
                <w:color w:val="000000"/>
                <w:kern w:val="0"/>
                <w:szCs w:val="21"/>
              </w:rPr>
              <w:t>八、监督管理</w:t>
            </w:r>
          </w:p>
          <w:p w14:paraId="000AF101"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一）企业应按照有关规定，严格区分正常的生产成本费用支出和研发费用支出，真实合法填报研发投入数据，一经发现通过弄虚作假手段获取R&amp;D经费投入补助的，视情节轻重，采取警告、记入不良信用记录等处理措施，并将信用记录作为今后遴选鞍山科技计划项目承担单位的依据；已经获得后补助经费的，应当予以追回。</w:t>
            </w:r>
          </w:p>
          <w:p w14:paraId="3ECC560E"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（二）补助经费由企业统筹安排使用。</w:t>
            </w:r>
          </w:p>
          <w:p w14:paraId="400E34BF"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（三）获补助企业应自觉接受审计、财政、监察部门的监督和检查。</w:t>
            </w:r>
          </w:p>
          <w:p w14:paraId="7C0A6CCF"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（四）各级财政、科技部门、相关主管部门及其工作人员，如存在违反规定分配资金或其他违法违纪行为的，按照国家有关法律规定追究相应责任。</w:t>
            </w:r>
          </w:p>
          <w:p w14:paraId="36FD30D8" w14:textId="77777777" w:rsidR="00E71612" w:rsidRPr="00E71612" w:rsidRDefault="00E71612" w:rsidP="00E71612">
            <w:pPr>
              <w:widowControl/>
              <w:spacing w:line="450" w:lineRule="atLeast"/>
              <w:ind w:firstLine="480"/>
              <w:jc w:val="left"/>
              <w:rPr>
                <w:rFonts w:ascii="宋体" w:eastAsia="宋体" w:hAnsi="宋体" w:cs="宋体" w:hint="eastAsia"/>
                <w:color w:val="000000"/>
                <w:kern w:val="0"/>
                <w:sz w:val="24"/>
                <w:szCs w:val="24"/>
              </w:rPr>
            </w:pPr>
            <w:r w:rsidRPr="00E71612">
              <w:rPr>
                <w:rFonts w:ascii="宋体" w:eastAsia="宋体" w:hAnsi="宋体" w:cs="宋体" w:hint="eastAsia"/>
                <w:color w:val="000000"/>
                <w:kern w:val="0"/>
                <w:szCs w:val="21"/>
              </w:rPr>
              <w:t>本办法自发布之日起施行，有关政策法律依据发生变化，根据实际情况依法评估修订。</w:t>
            </w:r>
          </w:p>
        </w:tc>
      </w:tr>
    </w:tbl>
    <w:p w14:paraId="33E97636" w14:textId="77777777" w:rsidR="00D3556C" w:rsidRPr="00E71612" w:rsidRDefault="00D3556C"/>
    <w:sectPr w:rsidR="00D3556C" w:rsidRPr="00E716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8E2EF" w14:textId="77777777" w:rsidR="003A6E42" w:rsidRDefault="003A6E42" w:rsidP="00E71612">
      <w:r>
        <w:separator/>
      </w:r>
    </w:p>
  </w:endnote>
  <w:endnote w:type="continuationSeparator" w:id="0">
    <w:p w14:paraId="74314BC5" w14:textId="77777777" w:rsidR="003A6E42" w:rsidRDefault="003A6E42" w:rsidP="00E7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3A5C1" w14:textId="77777777" w:rsidR="003A6E42" w:rsidRDefault="003A6E42" w:rsidP="00E71612">
      <w:r>
        <w:separator/>
      </w:r>
    </w:p>
  </w:footnote>
  <w:footnote w:type="continuationSeparator" w:id="0">
    <w:p w14:paraId="163C306D" w14:textId="77777777" w:rsidR="003A6E42" w:rsidRDefault="003A6E42" w:rsidP="00E71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37"/>
    <w:rsid w:val="003A6E42"/>
    <w:rsid w:val="00683437"/>
    <w:rsid w:val="00D3556C"/>
    <w:rsid w:val="00E7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81744A-D618-4076-AD70-BB68E81B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6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1612"/>
    <w:rPr>
      <w:sz w:val="18"/>
      <w:szCs w:val="18"/>
    </w:rPr>
  </w:style>
  <w:style w:type="paragraph" w:styleId="a5">
    <w:name w:val="footer"/>
    <w:basedOn w:val="a"/>
    <w:link w:val="a6"/>
    <w:uiPriority w:val="99"/>
    <w:unhideWhenUsed/>
    <w:rsid w:val="00E71612"/>
    <w:pPr>
      <w:tabs>
        <w:tab w:val="center" w:pos="4153"/>
        <w:tab w:val="right" w:pos="8306"/>
      </w:tabs>
      <w:snapToGrid w:val="0"/>
      <w:jc w:val="left"/>
    </w:pPr>
    <w:rPr>
      <w:sz w:val="18"/>
      <w:szCs w:val="18"/>
    </w:rPr>
  </w:style>
  <w:style w:type="character" w:customStyle="1" w:styleId="a6">
    <w:name w:val="页脚 字符"/>
    <w:basedOn w:val="a0"/>
    <w:link w:val="a5"/>
    <w:uiPriority w:val="99"/>
    <w:rsid w:val="00E716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621028">
      <w:bodyDiv w:val="1"/>
      <w:marLeft w:val="0"/>
      <w:marRight w:val="0"/>
      <w:marTop w:val="0"/>
      <w:marBottom w:val="0"/>
      <w:divBdr>
        <w:top w:val="none" w:sz="0" w:space="0" w:color="auto"/>
        <w:left w:val="none" w:sz="0" w:space="0" w:color="auto"/>
        <w:bottom w:val="none" w:sz="0" w:space="0" w:color="auto"/>
        <w:right w:val="none" w:sz="0" w:space="0" w:color="auto"/>
      </w:divBdr>
      <w:divsChild>
        <w:div w:id="95744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2019-01-26T03:47:00Z</dcterms:created>
  <dcterms:modified xsi:type="dcterms:W3CDTF">2019-01-26T03:48:00Z</dcterms:modified>
</cp:coreProperties>
</file>