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B52" w:rsidRPr="00FB4B52" w:rsidRDefault="00FB4B52" w:rsidP="00FB4B52">
      <w:pPr>
        <w:widowControl/>
        <w:shd w:val="clear" w:color="auto" w:fill="FFFFFF"/>
        <w:spacing w:line="360" w:lineRule="atLeast"/>
        <w:jc w:val="center"/>
        <w:outlineLvl w:val="1"/>
        <w:rPr>
          <w:rFonts w:ascii="宋体" w:eastAsia="宋体" w:hAnsi="宋体" w:cs="宋体"/>
          <w:b/>
          <w:bCs/>
          <w:color w:val="FF0000"/>
          <w:kern w:val="0"/>
          <w:sz w:val="36"/>
          <w:szCs w:val="36"/>
        </w:rPr>
      </w:pPr>
      <w:r w:rsidRPr="00FB4B52">
        <w:rPr>
          <w:rFonts w:ascii="宋体" w:eastAsia="宋体" w:hAnsi="宋体" w:cs="宋体" w:hint="eastAsia"/>
          <w:b/>
          <w:bCs/>
          <w:color w:val="FF0000"/>
          <w:kern w:val="0"/>
          <w:sz w:val="36"/>
          <w:szCs w:val="36"/>
        </w:rPr>
        <w:t>武宁县人民政府关于印发《关于进一步降低招商企业成本优化发展环境的意见》的通知(武府发[2017]3号)</w:t>
      </w:r>
    </w:p>
    <w:p w:rsidR="00FB4B52" w:rsidRPr="00FB4B52" w:rsidRDefault="00FB4B52" w:rsidP="00FB4B52">
      <w:pPr>
        <w:widowControl/>
        <w:shd w:val="clear" w:color="auto" w:fill="FFFFFF"/>
        <w:spacing w:line="420" w:lineRule="atLeast"/>
        <w:jc w:val="center"/>
        <w:rPr>
          <w:rFonts w:ascii="宋体" w:eastAsia="宋体" w:hAnsi="宋体" w:cs="宋体"/>
          <w:color w:val="666666"/>
          <w:kern w:val="0"/>
          <w:sz w:val="18"/>
          <w:szCs w:val="18"/>
        </w:rPr>
      </w:pPr>
      <w:r w:rsidRPr="00FB4B52">
        <w:rPr>
          <w:rFonts w:ascii="宋体" w:eastAsia="宋体" w:hAnsi="宋体" w:cs="宋体" w:hint="eastAsia"/>
          <w:color w:val="666666"/>
          <w:kern w:val="0"/>
          <w:sz w:val="18"/>
          <w:szCs w:val="18"/>
        </w:rPr>
        <w:t>来源： 发布时间：2017年04月07日 浏览次数：150 次 【字体：</w:t>
      </w:r>
      <w:hyperlink r:id="rId4" w:history="1">
        <w:r w:rsidRPr="00FB4B52">
          <w:rPr>
            <w:rFonts w:ascii="宋体" w:eastAsia="宋体" w:hAnsi="宋体" w:cs="宋体" w:hint="eastAsia"/>
            <w:color w:val="333333"/>
            <w:kern w:val="0"/>
            <w:sz w:val="18"/>
            <w:szCs w:val="18"/>
            <w:u w:val="single"/>
          </w:rPr>
          <w:t>小</w:t>
        </w:r>
      </w:hyperlink>
      <w:r w:rsidRPr="00FB4B52">
        <w:rPr>
          <w:rFonts w:ascii="宋体" w:eastAsia="宋体" w:hAnsi="宋体" w:cs="宋体" w:hint="eastAsia"/>
          <w:color w:val="666666"/>
          <w:kern w:val="0"/>
          <w:sz w:val="18"/>
          <w:szCs w:val="18"/>
        </w:rPr>
        <w:t> </w:t>
      </w:r>
      <w:hyperlink r:id="rId5" w:history="1">
        <w:r w:rsidRPr="00FB4B52">
          <w:rPr>
            <w:rFonts w:ascii="宋体" w:eastAsia="宋体" w:hAnsi="宋体" w:cs="宋体" w:hint="eastAsia"/>
            <w:color w:val="333333"/>
            <w:kern w:val="0"/>
            <w:sz w:val="18"/>
            <w:szCs w:val="18"/>
            <w:u w:val="single"/>
          </w:rPr>
          <w:t>大</w:t>
        </w:r>
      </w:hyperlink>
      <w:r w:rsidRPr="00FB4B52">
        <w:rPr>
          <w:rFonts w:ascii="宋体" w:eastAsia="宋体" w:hAnsi="宋体" w:cs="宋体" w:hint="eastAsia"/>
          <w:color w:val="666666"/>
          <w:kern w:val="0"/>
          <w:sz w:val="18"/>
          <w:szCs w:val="18"/>
        </w:rPr>
        <w:t>】 【</w:t>
      </w:r>
      <w:hyperlink r:id="rId6" w:tooltip="添加收藏" w:history="1">
        <w:r w:rsidRPr="00FB4B52">
          <w:rPr>
            <w:rFonts w:ascii="宋体" w:eastAsia="宋体" w:hAnsi="宋体" w:cs="宋体" w:hint="eastAsia"/>
            <w:color w:val="333333"/>
            <w:kern w:val="0"/>
            <w:sz w:val="18"/>
            <w:szCs w:val="18"/>
            <w:u w:val="single"/>
          </w:rPr>
          <w:t>收藏</w:t>
        </w:r>
      </w:hyperlink>
      <w:r w:rsidRPr="00FB4B52">
        <w:rPr>
          <w:rFonts w:ascii="宋体" w:eastAsia="宋体" w:hAnsi="宋体" w:cs="宋体" w:hint="eastAsia"/>
          <w:color w:val="666666"/>
          <w:kern w:val="0"/>
          <w:sz w:val="18"/>
          <w:szCs w:val="18"/>
        </w:rPr>
        <w:t>】 【</w:t>
      </w:r>
      <w:hyperlink r:id="rId7" w:history="1">
        <w:r w:rsidRPr="00FB4B52">
          <w:rPr>
            <w:rFonts w:ascii="宋体" w:eastAsia="宋体" w:hAnsi="宋体" w:cs="宋体" w:hint="eastAsia"/>
            <w:color w:val="333333"/>
            <w:kern w:val="0"/>
            <w:sz w:val="18"/>
            <w:szCs w:val="18"/>
            <w:u w:val="single"/>
          </w:rPr>
          <w:t>打印文章</w:t>
        </w:r>
      </w:hyperlink>
      <w:r w:rsidRPr="00FB4B52">
        <w:rPr>
          <w:rFonts w:ascii="宋体" w:eastAsia="宋体" w:hAnsi="宋体" w:cs="宋体" w:hint="eastAsia"/>
          <w:color w:val="666666"/>
          <w:kern w:val="0"/>
          <w:sz w:val="18"/>
          <w:szCs w:val="18"/>
        </w:rPr>
        <w:t>】</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各乡镇人民政府，工业园区管委会，</w:t>
      </w:r>
      <w:proofErr w:type="gramStart"/>
      <w:r w:rsidRPr="00FB4B52">
        <w:rPr>
          <w:rFonts w:ascii="宋体" w:eastAsia="宋体" w:hAnsi="宋体" w:cs="宋体" w:hint="eastAsia"/>
          <w:color w:val="333333"/>
          <w:kern w:val="0"/>
          <w:szCs w:val="21"/>
        </w:rPr>
        <w:t>豫宁街道</w:t>
      </w:r>
      <w:proofErr w:type="gramEnd"/>
      <w:r w:rsidRPr="00FB4B52">
        <w:rPr>
          <w:rFonts w:ascii="宋体" w:eastAsia="宋体" w:hAnsi="宋体" w:cs="宋体" w:hint="eastAsia"/>
          <w:color w:val="333333"/>
          <w:kern w:val="0"/>
          <w:szCs w:val="21"/>
        </w:rPr>
        <w:t>办，县政府有关部门及直属机构：</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《关于进一步降低招商企业成本优化发展环境的意见》已经县政府同意，现印发给你们，请认真贯彻执行。</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                                                                       2017年3月13日</w:t>
      </w:r>
    </w:p>
    <w:p w:rsidR="00FB4B52" w:rsidRPr="00FB4B52" w:rsidRDefault="00FB4B52" w:rsidP="00FB4B52">
      <w:pPr>
        <w:widowControl/>
        <w:shd w:val="clear" w:color="auto" w:fill="FFFFFF"/>
        <w:spacing w:line="420" w:lineRule="atLeast"/>
        <w:ind w:firstLine="480"/>
        <w:jc w:val="center"/>
        <w:rPr>
          <w:rFonts w:ascii="宋体" w:eastAsia="宋体" w:hAnsi="宋体" w:cs="宋体"/>
          <w:color w:val="333333"/>
          <w:kern w:val="0"/>
          <w:szCs w:val="21"/>
        </w:rPr>
      </w:pPr>
      <w:r w:rsidRPr="00FB4B52">
        <w:rPr>
          <w:rFonts w:ascii="宋体" w:eastAsia="宋体" w:hAnsi="宋体" w:cs="宋体" w:hint="eastAsia"/>
          <w:color w:val="333333"/>
          <w:kern w:val="0"/>
          <w:szCs w:val="21"/>
        </w:rPr>
        <w:t>关于进一步降低招商企业成本优化发展环境的意</w:t>
      </w:r>
      <w:bookmarkStart w:id="0" w:name="_GoBack"/>
      <w:bookmarkEnd w:id="0"/>
      <w:r w:rsidRPr="00FB4B52">
        <w:rPr>
          <w:rFonts w:ascii="宋体" w:eastAsia="宋体" w:hAnsi="宋体" w:cs="宋体" w:hint="eastAsia"/>
          <w:color w:val="333333"/>
          <w:kern w:val="0"/>
          <w:szCs w:val="21"/>
        </w:rPr>
        <w:t>见</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为更好地适应当前经济发展新常态，降低招商企业入驻成本，做大、做强、</w:t>
      </w:r>
      <w:proofErr w:type="gramStart"/>
      <w:r w:rsidRPr="00FB4B52">
        <w:rPr>
          <w:rFonts w:ascii="宋体" w:eastAsia="宋体" w:hAnsi="宋体" w:cs="宋体" w:hint="eastAsia"/>
          <w:color w:val="333333"/>
          <w:kern w:val="0"/>
          <w:szCs w:val="21"/>
        </w:rPr>
        <w:t>做优重点</w:t>
      </w:r>
      <w:proofErr w:type="gramEnd"/>
      <w:r w:rsidRPr="00FB4B52">
        <w:rPr>
          <w:rFonts w:ascii="宋体" w:eastAsia="宋体" w:hAnsi="宋体" w:cs="宋体" w:hint="eastAsia"/>
          <w:color w:val="333333"/>
          <w:kern w:val="0"/>
          <w:szCs w:val="21"/>
        </w:rPr>
        <w:t>产业，根据国家清理规范有关优惠政策的要求，结合我县实际，形成以下意见。</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第一条分别设立工业发展和旅游发展专项基金，并纳入县级财政预算，主要用于扶持培育重点产业和骨干企业，不断增强县域经济发展后劲。</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第二条重点扶持产业：绿色光电产业、绿色食品产业、大健康产业、战略性新兴产业、旅游业等。</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第三条 所得税</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w:t>
      </w:r>
      <w:proofErr w:type="gramStart"/>
      <w:r w:rsidRPr="00FB4B52">
        <w:rPr>
          <w:rFonts w:ascii="宋体" w:eastAsia="宋体" w:hAnsi="宋体" w:cs="宋体" w:hint="eastAsia"/>
          <w:color w:val="333333"/>
          <w:kern w:val="0"/>
          <w:szCs w:val="21"/>
        </w:rPr>
        <w:t>一</w:t>
      </w:r>
      <w:proofErr w:type="gramEnd"/>
      <w:r w:rsidRPr="00FB4B52">
        <w:rPr>
          <w:rFonts w:ascii="宋体" w:eastAsia="宋体" w:hAnsi="宋体" w:cs="宋体" w:hint="eastAsia"/>
          <w:color w:val="333333"/>
          <w:kern w:val="0"/>
          <w:szCs w:val="21"/>
        </w:rPr>
        <w:t>)固定资产投资3000万元以上的新办工业企业，自按合同</w:t>
      </w:r>
      <w:proofErr w:type="gramStart"/>
      <w:r w:rsidRPr="00FB4B52">
        <w:rPr>
          <w:rFonts w:ascii="宋体" w:eastAsia="宋体" w:hAnsi="宋体" w:cs="宋体" w:hint="eastAsia"/>
          <w:color w:val="333333"/>
          <w:kern w:val="0"/>
          <w:szCs w:val="21"/>
        </w:rPr>
        <w:t>约定投产</w:t>
      </w:r>
      <w:proofErr w:type="gramEnd"/>
      <w:r w:rsidRPr="00FB4B52">
        <w:rPr>
          <w:rFonts w:ascii="宋体" w:eastAsia="宋体" w:hAnsi="宋体" w:cs="宋体" w:hint="eastAsia"/>
          <w:color w:val="333333"/>
          <w:kern w:val="0"/>
          <w:szCs w:val="21"/>
        </w:rPr>
        <w:t>之日起，企业所得税和投资者个人所得税地方所得部分，五年内由受益财政通过工业发展基金全部奖励给企业。</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(二)固定资产投资5000万元以上的旅游新开发企业，自合同约定正式营业之日起，企业所得税和投资者个人所得税地方所得部分，五年内由受益财政通过旅游发展基金全部奖励给企业。</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第四条 增值税</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w:t>
      </w:r>
      <w:proofErr w:type="gramStart"/>
      <w:r w:rsidRPr="00FB4B52">
        <w:rPr>
          <w:rFonts w:ascii="宋体" w:eastAsia="宋体" w:hAnsi="宋体" w:cs="宋体" w:hint="eastAsia"/>
          <w:color w:val="333333"/>
          <w:kern w:val="0"/>
          <w:szCs w:val="21"/>
        </w:rPr>
        <w:t>一</w:t>
      </w:r>
      <w:proofErr w:type="gramEnd"/>
      <w:r w:rsidRPr="00FB4B52">
        <w:rPr>
          <w:rFonts w:ascii="宋体" w:eastAsia="宋体" w:hAnsi="宋体" w:cs="宋体" w:hint="eastAsia"/>
          <w:color w:val="333333"/>
          <w:kern w:val="0"/>
          <w:szCs w:val="21"/>
        </w:rPr>
        <w:t>)固定资产投资3000万元以上的新办工业企业，自按合同</w:t>
      </w:r>
      <w:proofErr w:type="gramStart"/>
      <w:r w:rsidRPr="00FB4B52">
        <w:rPr>
          <w:rFonts w:ascii="宋体" w:eastAsia="宋体" w:hAnsi="宋体" w:cs="宋体" w:hint="eastAsia"/>
          <w:color w:val="333333"/>
          <w:kern w:val="0"/>
          <w:szCs w:val="21"/>
        </w:rPr>
        <w:t>约定投产</w:t>
      </w:r>
      <w:proofErr w:type="gramEnd"/>
      <w:r w:rsidRPr="00FB4B52">
        <w:rPr>
          <w:rFonts w:ascii="宋体" w:eastAsia="宋体" w:hAnsi="宋体" w:cs="宋体" w:hint="eastAsia"/>
          <w:color w:val="333333"/>
          <w:kern w:val="0"/>
          <w:szCs w:val="21"/>
        </w:rPr>
        <w:t>之日起，其缴纳增值税地方所得部分，五年内由受益财政通过工业发展基金奖励50%给纳税企业。</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二)县政府确定的旅游重点项目，且按合同履约的旅游开发企业，自合同约定正式营业之日起，从事生产经营性活动应缴纳的税收地方所得部分，前两年由受益财政通过旅游发展基金全部奖励给企业，后三年由受益财政通过旅游发展基金奖励50%给企业。</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lastRenderedPageBreak/>
        <w:t>第五条 土地使用税</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固定资产实际投资3000万元以上的工业企业，五年内土地使用税地方所得部分由受益财政通过工业发展基金全部奖励给企业。</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第六条 契税、耕地占用税</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新办工业企业和旅游开发企业承受国有土地、房屋过程中缴纳的契税地方所得部分，由受益财政通过工业发展基金、旅游发展基金全部奖励给企业;对新办工业企业和旅游开发企业占用耕地从事非农业建设缴纳的耕地占用税地方所得部分，由受益财政通过工业发展基金、旅游发展基金全额奖励给企业。</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第七条固定资产投资达5000万美元或5亿元人民币或年纳税额达1000万元人民币以上的高税收生产型企业，可采取“一事一议”的办法另行协商，由受益财政给予更高比例的税收贡献奖励。</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第八条对于企业收购、兼并、重组过程中所产生的税费地方所得部分通过工业或旅游发展基金予以全额奖励。</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第九条凡在武宁新办的工业企业，依法通过招标、拍卖、挂牌或租赁取得土地使用权。对出让取得的国有土地使用权可以依法转让、出租、继承或作为合作合资经营的折股投资。工业用地出让价：按不低于所在区域基准地价执行。园区工业用地基准价为6.34万元/亩，园区外工业用地基准价为5.6万元/亩，如遇国家政策调整及时公布。</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第十条旅游业供地：非建设用地可通过流转方式或征用成本价转租方式取得;国有林业用地可通过租赁方式取得，租赁价格通过评估审定执行;旅游开发建设用地按出让方式供地，有基准地价的区域按基准地价进行评估，没有基准地价的区域其评估价不低于征收、报批等综合成本。</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第十一条小</w:t>
      </w:r>
      <w:proofErr w:type="gramStart"/>
      <w:r w:rsidRPr="00FB4B52">
        <w:rPr>
          <w:rFonts w:ascii="宋体" w:eastAsia="宋体" w:hAnsi="宋体" w:cs="宋体" w:hint="eastAsia"/>
          <w:color w:val="333333"/>
          <w:kern w:val="0"/>
          <w:szCs w:val="21"/>
        </w:rPr>
        <w:t>微工业</w:t>
      </w:r>
      <w:proofErr w:type="gramEnd"/>
      <w:r w:rsidRPr="00FB4B52">
        <w:rPr>
          <w:rFonts w:ascii="宋体" w:eastAsia="宋体" w:hAnsi="宋体" w:cs="宋体" w:hint="eastAsia"/>
          <w:color w:val="333333"/>
          <w:kern w:val="0"/>
          <w:szCs w:val="21"/>
        </w:rPr>
        <w:t>企业原则上不供地，鼓励企业进驻标准厂房，新购地企业须</w:t>
      </w:r>
      <w:proofErr w:type="gramStart"/>
      <w:r w:rsidRPr="00FB4B52">
        <w:rPr>
          <w:rFonts w:ascii="宋体" w:eastAsia="宋体" w:hAnsi="宋体" w:cs="宋体" w:hint="eastAsia"/>
          <w:color w:val="333333"/>
          <w:kern w:val="0"/>
          <w:szCs w:val="21"/>
        </w:rPr>
        <w:t>达以下</w:t>
      </w:r>
      <w:proofErr w:type="gramEnd"/>
      <w:r w:rsidRPr="00FB4B52">
        <w:rPr>
          <w:rFonts w:ascii="宋体" w:eastAsia="宋体" w:hAnsi="宋体" w:cs="宋体" w:hint="eastAsia"/>
          <w:color w:val="333333"/>
          <w:kern w:val="0"/>
          <w:szCs w:val="21"/>
        </w:rPr>
        <w:t>条件方可供地：一是容积率不低于1.3，建筑密度不低于50%，行政办公及生活设施占地面积不得超过工业项目用地总面积的7%，投资强度达200万元/亩，特殊行业按国家相关规定标准执行;二是供地面积50亩以下的项目须一次性按规划设计要求开工建设。</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第十二条 土地扶持</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w:t>
      </w:r>
      <w:proofErr w:type="gramStart"/>
      <w:r w:rsidRPr="00FB4B52">
        <w:rPr>
          <w:rFonts w:ascii="宋体" w:eastAsia="宋体" w:hAnsi="宋体" w:cs="宋体" w:hint="eastAsia"/>
          <w:color w:val="333333"/>
          <w:kern w:val="0"/>
          <w:szCs w:val="21"/>
        </w:rPr>
        <w:t>一</w:t>
      </w:r>
      <w:proofErr w:type="gramEnd"/>
      <w:r w:rsidRPr="00FB4B52">
        <w:rPr>
          <w:rFonts w:ascii="宋体" w:eastAsia="宋体" w:hAnsi="宋体" w:cs="宋体" w:hint="eastAsia"/>
          <w:color w:val="333333"/>
          <w:kern w:val="0"/>
          <w:szCs w:val="21"/>
        </w:rPr>
        <w:t>)重点扶持产业：对已交清土地出让金的企业，按规划设计要求全面开工建设且建成区达75%以上并投产，县政府根据其实际用地面积按照4.34万元/亩的标准从工业发展基金中一次性奖励给企业。(三年内光电生产企业同时在灯饰城或灯饰博览中心购买商铺200平方米以上并正常运营的，且企业按合同约定全面建成投产再按亩平奖励扶持企业1.05万元);</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lastRenderedPageBreak/>
        <w:t>(二)非重点扶持产业：亿元以下工业项目原则上不予扶持，亿元以上(含)的工业项目，按规划设计要求全面开工建设且建成区达75%以上并投产，县政府按其所缴纳土地出让金的50%额度通过工业发展基金一次性奖励扶持给企业;</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(三)特别重大项目用地奖励扶持可实行“一事一议”。</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第十三条</w:t>
      </w:r>
      <w:proofErr w:type="gramStart"/>
      <w:r w:rsidRPr="00FB4B52">
        <w:rPr>
          <w:rFonts w:ascii="宋体" w:eastAsia="宋体" w:hAnsi="宋体" w:cs="宋体" w:hint="eastAsia"/>
          <w:color w:val="333333"/>
          <w:kern w:val="0"/>
          <w:szCs w:val="21"/>
        </w:rPr>
        <w:t>根据赣字【2016】</w:t>
      </w:r>
      <w:proofErr w:type="gramEnd"/>
      <w:r w:rsidRPr="00FB4B52">
        <w:rPr>
          <w:rFonts w:ascii="宋体" w:eastAsia="宋体" w:hAnsi="宋体" w:cs="宋体" w:hint="eastAsia"/>
          <w:color w:val="333333"/>
          <w:kern w:val="0"/>
          <w:szCs w:val="21"/>
        </w:rPr>
        <w:t>22号文件《关于降低企业成本优化发展环境的若干意见》规定，工业用地在符合规划、不改变原用途的前提下，经批准后提高土地利用率和增加容积率，原则上不再补收土地出让金。</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第十四条在园区和城镇投资建造标准厂房出租、仓储物流、研发中心、企业孵化中心等功能性、基础性项目，且固定资产实际投资3000万元以上，均享受工业项目用地等相关政策。</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第十五条凡在武宁工业园内投资的工业企业，其基建、生产、营业、办公等用电价格按工业园区同期价格收取，用水价格按市场价格的80%收取，即工业用水1.04元/吨(不含污水处理费)。用电、用水价格如遇国家、省、市调整，则自然调价。</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第十六条新办工业企业，其兴建厂房免交各项行政事业性</w:t>
      </w:r>
      <w:proofErr w:type="gramStart"/>
      <w:r w:rsidRPr="00FB4B52">
        <w:rPr>
          <w:rFonts w:ascii="宋体" w:eastAsia="宋体" w:hAnsi="宋体" w:cs="宋体" w:hint="eastAsia"/>
          <w:color w:val="333333"/>
          <w:kern w:val="0"/>
          <w:szCs w:val="21"/>
        </w:rPr>
        <w:t>规</w:t>
      </w:r>
      <w:proofErr w:type="gramEnd"/>
      <w:r w:rsidRPr="00FB4B52">
        <w:rPr>
          <w:rFonts w:ascii="宋体" w:eastAsia="宋体" w:hAnsi="宋体" w:cs="宋体" w:hint="eastAsia"/>
          <w:color w:val="333333"/>
          <w:kern w:val="0"/>
          <w:szCs w:val="21"/>
        </w:rPr>
        <w:t>费，办证费按最低标准收取，企业服务性收费按成本收取。</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第十七条旅游综合开发项目建筑工程报建，白蚁防治费按成本收取，新型墙</w:t>
      </w:r>
      <w:proofErr w:type="gramStart"/>
      <w:r w:rsidRPr="00FB4B52">
        <w:rPr>
          <w:rFonts w:ascii="宋体" w:eastAsia="宋体" w:hAnsi="宋体" w:cs="宋体" w:hint="eastAsia"/>
          <w:color w:val="333333"/>
          <w:kern w:val="0"/>
          <w:szCs w:val="21"/>
        </w:rPr>
        <w:t>体材</w:t>
      </w:r>
      <w:proofErr w:type="gramEnd"/>
      <w:r w:rsidRPr="00FB4B52">
        <w:rPr>
          <w:rFonts w:ascii="宋体" w:eastAsia="宋体" w:hAnsi="宋体" w:cs="宋体" w:hint="eastAsia"/>
          <w:color w:val="333333"/>
          <w:kern w:val="0"/>
          <w:szCs w:val="21"/>
        </w:rPr>
        <w:t>料专项基金、散装水泥专项资金等各项</w:t>
      </w:r>
      <w:proofErr w:type="gramStart"/>
      <w:r w:rsidRPr="00FB4B52">
        <w:rPr>
          <w:rFonts w:ascii="宋体" w:eastAsia="宋体" w:hAnsi="宋体" w:cs="宋体" w:hint="eastAsia"/>
          <w:color w:val="333333"/>
          <w:kern w:val="0"/>
          <w:szCs w:val="21"/>
        </w:rPr>
        <w:t>规</w:t>
      </w:r>
      <w:proofErr w:type="gramEnd"/>
      <w:r w:rsidRPr="00FB4B52">
        <w:rPr>
          <w:rFonts w:ascii="宋体" w:eastAsia="宋体" w:hAnsi="宋体" w:cs="宋体" w:hint="eastAsia"/>
          <w:color w:val="333333"/>
          <w:kern w:val="0"/>
          <w:szCs w:val="21"/>
        </w:rPr>
        <w:t>费(人防费除外)减半征收;凡开发旅游综合体项目，在县内设置的旅游宣传广告牌和在旅游区(点)设立文化经营场所及演出机构的单位或个人，免两年行政事业性</w:t>
      </w:r>
      <w:proofErr w:type="gramStart"/>
      <w:r w:rsidRPr="00FB4B52">
        <w:rPr>
          <w:rFonts w:ascii="宋体" w:eastAsia="宋体" w:hAnsi="宋体" w:cs="宋体" w:hint="eastAsia"/>
          <w:color w:val="333333"/>
          <w:kern w:val="0"/>
          <w:szCs w:val="21"/>
        </w:rPr>
        <w:t>规</w:t>
      </w:r>
      <w:proofErr w:type="gramEnd"/>
      <w:r w:rsidRPr="00FB4B52">
        <w:rPr>
          <w:rFonts w:ascii="宋体" w:eastAsia="宋体" w:hAnsi="宋体" w:cs="宋体" w:hint="eastAsia"/>
          <w:color w:val="333333"/>
          <w:kern w:val="0"/>
          <w:szCs w:val="21"/>
        </w:rPr>
        <w:t>费。</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第十八条物流补贴</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w:t>
      </w:r>
      <w:proofErr w:type="gramStart"/>
      <w:r w:rsidRPr="00FB4B52">
        <w:rPr>
          <w:rFonts w:ascii="宋体" w:eastAsia="宋体" w:hAnsi="宋体" w:cs="宋体" w:hint="eastAsia"/>
          <w:color w:val="333333"/>
          <w:kern w:val="0"/>
          <w:szCs w:val="21"/>
        </w:rPr>
        <w:t>一</w:t>
      </w:r>
      <w:proofErr w:type="gramEnd"/>
      <w:r w:rsidRPr="00FB4B52">
        <w:rPr>
          <w:rFonts w:ascii="宋体" w:eastAsia="宋体" w:hAnsi="宋体" w:cs="宋体" w:hint="eastAsia"/>
          <w:color w:val="333333"/>
          <w:kern w:val="0"/>
          <w:szCs w:val="21"/>
        </w:rPr>
        <w:t>)补贴对象及年限：对LED灯、灯饰、灯具等相关联生产型企业实行物流补贴，补贴年限暂定为三年。</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(二)补贴办法：</w:t>
      </w:r>
      <w:r w:rsidRPr="00FB4B52">
        <w:rPr>
          <w:rFonts w:ascii="Tahoma" w:eastAsia="宋体" w:hAnsi="Tahoma" w:cs="Tahoma"/>
          <w:color w:val="333333"/>
          <w:kern w:val="0"/>
          <w:szCs w:val="21"/>
        </w:rPr>
        <w:t>�</w:t>
      </w:r>
      <w:r w:rsidRPr="00FB4B52">
        <w:rPr>
          <w:rFonts w:ascii="宋体" w:eastAsia="宋体" w:hAnsi="宋体" w:cs="宋体" w:hint="eastAsia"/>
          <w:color w:val="333333"/>
          <w:kern w:val="0"/>
          <w:szCs w:val="21"/>
        </w:rPr>
        <w:t>县政府直接补贴物流公司。由县政府通过招投标方式确定1-2家物流公司，负责光电企业配套原材料、终端产品运输，开通广东中山至武宁配件原材料采购专线，适时开通武宁至南昌、武汉、长沙3条300公里以内的产品销售专线，让光电相关联生产企业享受定点免费物流专线。同时，根据产业发展情况和产品销售区域及时调整开通其它物流专线。‚对光电产品出口实行物流补贴。凡企业出口</w:t>
      </w:r>
      <w:proofErr w:type="gramStart"/>
      <w:r w:rsidRPr="00FB4B52">
        <w:rPr>
          <w:rFonts w:ascii="宋体" w:eastAsia="宋体" w:hAnsi="宋体" w:cs="宋体" w:hint="eastAsia"/>
          <w:color w:val="333333"/>
          <w:kern w:val="0"/>
          <w:szCs w:val="21"/>
        </w:rPr>
        <w:t>整灯年</w:t>
      </w:r>
      <w:proofErr w:type="gramEnd"/>
      <w:r w:rsidRPr="00FB4B52">
        <w:rPr>
          <w:rFonts w:ascii="宋体" w:eastAsia="宋体" w:hAnsi="宋体" w:cs="宋体" w:hint="eastAsia"/>
          <w:color w:val="333333"/>
          <w:kern w:val="0"/>
          <w:szCs w:val="21"/>
        </w:rPr>
        <w:t>出柜量(以</w:t>
      </w:r>
      <w:proofErr w:type="gramStart"/>
      <w:r w:rsidRPr="00FB4B52">
        <w:rPr>
          <w:rFonts w:ascii="宋体" w:eastAsia="宋体" w:hAnsi="宋体" w:cs="宋体" w:hint="eastAsia"/>
          <w:color w:val="333333"/>
          <w:kern w:val="0"/>
          <w:szCs w:val="21"/>
        </w:rPr>
        <w:t>40尺高柜为</w:t>
      </w:r>
      <w:proofErr w:type="gramEnd"/>
      <w:r w:rsidRPr="00FB4B52">
        <w:rPr>
          <w:rFonts w:ascii="宋体" w:eastAsia="宋体" w:hAnsi="宋体" w:cs="宋体" w:hint="eastAsia"/>
          <w:color w:val="333333"/>
          <w:kern w:val="0"/>
          <w:szCs w:val="21"/>
        </w:rPr>
        <w:t>标准，体积为68-70立方米)达到50个货柜以上的，给予企业1000元/柜的出港物流补贴，给予企业外购原材料500元/柜的采购物流补贴。</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第十九条租金补贴</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w:t>
      </w:r>
      <w:proofErr w:type="gramStart"/>
      <w:r w:rsidRPr="00FB4B52">
        <w:rPr>
          <w:rFonts w:ascii="宋体" w:eastAsia="宋体" w:hAnsi="宋体" w:cs="宋体" w:hint="eastAsia"/>
          <w:color w:val="333333"/>
          <w:kern w:val="0"/>
          <w:szCs w:val="21"/>
        </w:rPr>
        <w:t>一</w:t>
      </w:r>
      <w:proofErr w:type="gramEnd"/>
      <w:r w:rsidRPr="00FB4B52">
        <w:rPr>
          <w:rFonts w:ascii="宋体" w:eastAsia="宋体" w:hAnsi="宋体" w:cs="宋体" w:hint="eastAsia"/>
          <w:color w:val="333333"/>
          <w:kern w:val="0"/>
          <w:szCs w:val="21"/>
        </w:rPr>
        <w:t>)补贴对象及年限：对入驻园区标准厂房的重点扶持产业类企业实行租金补贴，租金先缴后补，期满一年一次性全额补贴。补贴年限暂定为三年。</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lastRenderedPageBreak/>
        <w:t>(二)入驻企业审核及管理：成立由园区牵头，商务局、财政局、环保局、安监局等部门组成的审核小组，对项目入驻前(包括厂房面积、厂房利用率、财税贡献率、项目质量等)进行严格把关。对落户企业坚持动态管理，实行</w:t>
      </w:r>
      <w:proofErr w:type="gramStart"/>
      <w:r w:rsidRPr="00FB4B52">
        <w:rPr>
          <w:rFonts w:ascii="宋体" w:eastAsia="宋体" w:hAnsi="宋体" w:cs="宋体" w:hint="eastAsia"/>
          <w:color w:val="333333"/>
          <w:kern w:val="0"/>
          <w:szCs w:val="21"/>
        </w:rPr>
        <w:t>优进劣</w:t>
      </w:r>
      <w:proofErr w:type="gramEnd"/>
      <w:r w:rsidRPr="00FB4B52">
        <w:rPr>
          <w:rFonts w:ascii="宋体" w:eastAsia="宋体" w:hAnsi="宋体" w:cs="宋体" w:hint="eastAsia"/>
          <w:color w:val="333333"/>
          <w:kern w:val="0"/>
          <w:szCs w:val="21"/>
        </w:rPr>
        <w:t>出。</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第二十条 电费补贴</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w:t>
      </w:r>
      <w:proofErr w:type="gramStart"/>
      <w:r w:rsidRPr="00FB4B52">
        <w:rPr>
          <w:rFonts w:ascii="宋体" w:eastAsia="宋体" w:hAnsi="宋体" w:cs="宋体" w:hint="eastAsia"/>
          <w:color w:val="333333"/>
          <w:kern w:val="0"/>
          <w:szCs w:val="21"/>
        </w:rPr>
        <w:t>一</w:t>
      </w:r>
      <w:proofErr w:type="gramEnd"/>
      <w:r w:rsidRPr="00FB4B52">
        <w:rPr>
          <w:rFonts w:ascii="宋体" w:eastAsia="宋体" w:hAnsi="宋体" w:cs="宋体" w:hint="eastAsia"/>
          <w:color w:val="333333"/>
          <w:kern w:val="0"/>
          <w:szCs w:val="21"/>
        </w:rPr>
        <w:t>)补贴对象的确定：绿色光电、绿色食品、大健康类生产型企业且年度缴纳税收达1000万元以上。</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(二)补贴办法及标准：实行年度一次性补贴。凡年缴纳税收达1000-3000万元(不含)，按每度电补贴0.04元;凡年缴纳税收达3000-5000万元(不含)，按每度电补贴0.05元;凡年缴纳税收达5000万元(含)以上，按每度电补贴0.06元。</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第二十一条为投资落户武宁的企业免费发布用工信息、免费召开用工专场招聘会，实施订单式、定向式培训。对符合要求的岗前培训，由县政府根据企业实际培训人数给予一次性补贴。</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第二十二条</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w:t>
      </w:r>
      <w:proofErr w:type="gramStart"/>
      <w:r w:rsidRPr="00FB4B52">
        <w:rPr>
          <w:rFonts w:ascii="宋体" w:eastAsia="宋体" w:hAnsi="宋体" w:cs="宋体" w:hint="eastAsia"/>
          <w:color w:val="333333"/>
          <w:kern w:val="0"/>
          <w:szCs w:val="21"/>
        </w:rPr>
        <w:t>一</w:t>
      </w:r>
      <w:proofErr w:type="gramEnd"/>
      <w:r w:rsidRPr="00FB4B52">
        <w:rPr>
          <w:rFonts w:ascii="宋体" w:eastAsia="宋体" w:hAnsi="宋体" w:cs="宋体" w:hint="eastAsia"/>
          <w:color w:val="333333"/>
          <w:kern w:val="0"/>
          <w:szCs w:val="21"/>
        </w:rPr>
        <w:t>)政府为企业搭建融资平台，提供融资服务。加大政银企对接，放大“财园信贷通、财企惠贷通”融资方式的</w:t>
      </w:r>
      <w:proofErr w:type="gramStart"/>
      <w:r w:rsidRPr="00FB4B52">
        <w:rPr>
          <w:rFonts w:ascii="宋体" w:eastAsia="宋体" w:hAnsi="宋体" w:cs="宋体" w:hint="eastAsia"/>
          <w:color w:val="333333"/>
          <w:kern w:val="0"/>
          <w:szCs w:val="21"/>
        </w:rPr>
        <w:t>撬动作</w:t>
      </w:r>
      <w:proofErr w:type="gramEnd"/>
      <w:r w:rsidRPr="00FB4B52">
        <w:rPr>
          <w:rFonts w:ascii="宋体" w:eastAsia="宋体" w:hAnsi="宋体" w:cs="宋体" w:hint="eastAsia"/>
          <w:color w:val="333333"/>
          <w:kern w:val="0"/>
          <w:szCs w:val="21"/>
        </w:rPr>
        <w:t>用，破解融资难题。</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(二)高效运作“转贷通”，为工业企业提供低成本、免担保、</w:t>
      </w:r>
      <w:proofErr w:type="gramStart"/>
      <w:r w:rsidRPr="00FB4B52">
        <w:rPr>
          <w:rFonts w:ascii="宋体" w:eastAsia="宋体" w:hAnsi="宋体" w:cs="宋体" w:hint="eastAsia"/>
          <w:color w:val="333333"/>
          <w:kern w:val="0"/>
          <w:szCs w:val="21"/>
        </w:rPr>
        <w:t>普惠式短期</w:t>
      </w:r>
      <w:proofErr w:type="gramEnd"/>
      <w:r w:rsidRPr="00FB4B52">
        <w:rPr>
          <w:rFonts w:ascii="宋体" w:eastAsia="宋体" w:hAnsi="宋体" w:cs="宋体" w:hint="eastAsia"/>
          <w:color w:val="333333"/>
          <w:kern w:val="0"/>
          <w:szCs w:val="21"/>
        </w:rPr>
        <w:t>信贷金融服务，缓解企业到期银行贷款资金周转困难。</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第二十三条对落户园区的新购地企业，项目用地红线外围达到通路、通电、通水、通讯、通排污，地块内土地基本平整。</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第二十四条对投资5亿元以上的重大旅游项目，政府满足投资项目施工用水、用电和施工道路要求，需架设专用水、电线路或修建专用道路的，建设费用由投资方承担，并纳入该项目土地成本。</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第二十五条凡园区绿色光电企业所生产的灯具及配件产品由江西省电光源产品质量监督检验中心(武宁)免费提供质量检测服务。</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第二十六条品牌创建奖励</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w:t>
      </w:r>
      <w:proofErr w:type="gramStart"/>
      <w:r w:rsidRPr="00FB4B52">
        <w:rPr>
          <w:rFonts w:ascii="宋体" w:eastAsia="宋体" w:hAnsi="宋体" w:cs="宋体" w:hint="eastAsia"/>
          <w:color w:val="333333"/>
          <w:kern w:val="0"/>
          <w:szCs w:val="21"/>
        </w:rPr>
        <w:t>一</w:t>
      </w:r>
      <w:proofErr w:type="gramEnd"/>
      <w:r w:rsidRPr="00FB4B52">
        <w:rPr>
          <w:rFonts w:ascii="宋体" w:eastAsia="宋体" w:hAnsi="宋体" w:cs="宋体" w:hint="eastAsia"/>
          <w:color w:val="333333"/>
          <w:kern w:val="0"/>
          <w:szCs w:val="21"/>
        </w:rPr>
        <w:t>)明确奖励标准。</w:t>
      </w:r>
      <w:proofErr w:type="gramStart"/>
      <w:r w:rsidRPr="00FB4B52">
        <w:rPr>
          <w:rFonts w:ascii="宋体" w:eastAsia="宋体" w:hAnsi="宋体" w:cs="宋体" w:hint="eastAsia"/>
          <w:color w:val="333333"/>
          <w:kern w:val="0"/>
          <w:szCs w:val="21"/>
        </w:rPr>
        <w:t>根据武府办</w:t>
      </w:r>
      <w:proofErr w:type="gramEnd"/>
      <w:r w:rsidRPr="00FB4B52">
        <w:rPr>
          <w:rFonts w:ascii="宋体" w:eastAsia="宋体" w:hAnsi="宋体" w:cs="宋体" w:hint="eastAsia"/>
          <w:color w:val="333333"/>
          <w:kern w:val="0"/>
          <w:szCs w:val="21"/>
        </w:rPr>
        <w:t>发【2016】66号文件规定，县政府对当年新认定的各类品牌奖励如下：</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1、商标：</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①“中国驰名商标”：工业主导产业(绿色光电、大健康、绿色食品)奖励40万元，工业非主导产业及农业等其他产业奖励20万元;</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②“江西省著名商标”，奖励5万元;</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③“九江市知名商标”，奖励0.5万元。</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2、江西名牌：</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lastRenderedPageBreak/>
        <w:t>①“江西省名牌产品”，奖励5万元;</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②“江西省名牌农产品”，奖励2万元。</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(二)鼓励绿色光电企业开展工业化标准创建工作，凡获得ISO9000、ISO14000等标准化质量(或管理)体系论证的，分别奖励每个企业2万元、4万元。</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(三)对当年新认定的国家级、省级、市级农业龙头企业分别奖励30万元、10万元、2万元。</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当年获同类型多项</w:t>
      </w:r>
      <w:proofErr w:type="gramStart"/>
      <w:r w:rsidRPr="00FB4B52">
        <w:rPr>
          <w:rFonts w:ascii="宋体" w:eastAsia="宋体" w:hAnsi="宋体" w:cs="宋体" w:hint="eastAsia"/>
          <w:color w:val="333333"/>
          <w:kern w:val="0"/>
          <w:szCs w:val="21"/>
        </w:rPr>
        <w:t>奖励按</w:t>
      </w:r>
      <w:proofErr w:type="gramEnd"/>
      <w:r w:rsidRPr="00FB4B52">
        <w:rPr>
          <w:rFonts w:ascii="宋体" w:eastAsia="宋体" w:hAnsi="宋体" w:cs="宋体" w:hint="eastAsia"/>
          <w:color w:val="333333"/>
          <w:kern w:val="0"/>
          <w:szCs w:val="21"/>
        </w:rPr>
        <w:t>最高单项标准奖励。</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第二十七条 高新技术奖励</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对拥有自主知识产权或核心技术的高新技术工业企业，一次性奖励50万元用于扶持企业研发;对建设博士后流动工作站及省级、国家级技术中心的企业，经授牌后，一次性分别奖励20万元、40万元和100万元。</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第二十八条 企业自主研发奖励</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一)对承担国家新药创制、863计划、973计划、国家支撑计划等项目落户工业园，并进行产业化生产，年销售额达到5000万元以上的企业(或科研机构)，根据国家补助额给予1∶1配套支持，配套最高限额100万元;对实施科技型中小企业创新基金、国家重点新产品、国家火炬计划项目、省重大科技</w:t>
      </w:r>
      <w:proofErr w:type="gramStart"/>
      <w:r w:rsidRPr="00FB4B52">
        <w:rPr>
          <w:rFonts w:ascii="宋体" w:eastAsia="宋体" w:hAnsi="宋体" w:cs="宋体" w:hint="eastAsia"/>
          <w:color w:val="333333"/>
          <w:kern w:val="0"/>
          <w:szCs w:val="21"/>
        </w:rPr>
        <w:t>专项等</w:t>
      </w:r>
      <w:proofErr w:type="gramEnd"/>
      <w:r w:rsidRPr="00FB4B52">
        <w:rPr>
          <w:rFonts w:ascii="宋体" w:eastAsia="宋体" w:hAnsi="宋体" w:cs="宋体" w:hint="eastAsia"/>
          <w:color w:val="333333"/>
          <w:kern w:val="0"/>
          <w:szCs w:val="21"/>
        </w:rPr>
        <w:t>项目落户工业园，并进行产业化生产的企业，根据国家或省补助额给予1∶0.5配套支持，配套最高限额50万元。</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二)经国家食品药品监督管理总局审批新获得大健康产品注册批文的，且属于本政策扶持范围，并在本地实现产业化(年销售额应达到5000万元以上)的，给予研发经费的补助支持：对被列为生物制品、化学药品、中药1类，给予最高不超过100万元奖励;对被列为具有新药证书的生物制品，化学药品和中药2类，给予50万元奖励;对被列为化学药品3类、中药3-6类和具有自主知识产权的三类医疗器械及新注册的其它大健康产品，给予20万元奖励。</w:t>
      </w:r>
      <w:proofErr w:type="gramStart"/>
      <w:r w:rsidRPr="00FB4B52">
        <w:rPr>
          <w:rFonts w:ascii="宋体" w:eastAsia="宋体" w:hAnsi="宋体" w:cs="宋体" w:hint="eastAsia"/>
          <w:color w:val="333333"/>
          <w:kern w:val="0"/>
          <w:szCs w:val="21"/>
        </w:rPr>
        <w:t>凡以上</w:t>
      </w:r>
      <w:proofErr w:type="gramEnd"/>
      <w:r w:rsidRPr="00FB4B52">
        <w:rPr>
          <w:rFonts w:ascii="宋体" w:eastAsia="宋体" w:hAnsi="宋体" w:cs="宋体" w:hint="eastAsia"/>
          <w:color w:val="333333"/>
          <w:kern w:val="0"/>
          <w:szCs w:val="21"/>
        </w:rPr>
        <w:t>获得政府奖励的大健康类产品，未经县政府许可，企业不得对外进行转让。</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第二十九条 企业上市奖励</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县内企业成功在主板上市(沪市、深市)且上市融资主要用于本地项目建设和发展的，一次性奖励企业200万元;县内企业成功在创业板上市且上市融资主要用于本地项目建设和发展的，一次性奖励企业100万元。在新三板、新四板挂牌上市按省、市文件执行。企业孵化期间税收增加部分地方所得部分全额奖励给企业。</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第三十条引资奖励</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凡为武宁引进外资(含县外资金、境外资金)项目牵线搭桥，并促成项目开业经营的境内外个人(含行政、事业单位人员)、团体及中介组织均适用本奖励办法。</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lastRenderedPageBreak/>
        <w:t>(</w:t>
      </w:r>
      <w:proofErr w:type="gramStart"/>
      <w:r w:rsidRPr="00FB4B52">
        <w:rPr>
          <w:rFonts w:ascii="宋体" w:eastAsia="宋体" w:hAnsi="宋体" w:cs="宋体" w:hint="eastAsia"/>
          <w:color w:val="333333"/>
          <w:kern w:val="0"/>
          <w:szCs w:val="21"/>
        </w:rPr>
        <w:t>一</w:t>
      </w:r>
      <w:proofErr w:type="gramEnd"/>
      <w:r w:rsidRPr="00FB4B52">
        <w:rPr>
          <w:rFonts w:ascii="宋体" w:eastAsia="宋体" w:hAnsi="宋体" w:cs="宋体" w:hint="eastAsia"/>
          <w:color w:val="333333"/>
          <w:kern w:val="0"/>
          <w:szCs w:val="21"/>
        </w:rPr>
        <w:t>)引荐外资投向《外商投资产业指导目录》鼓励类项目和《中西部地区外商投资优势产业目录》的工业项目，固定资产投资规模在3000万元以上且按合同约定期限内投资到位的，由受益财政按实际投入固定资产部分的1‰给予一次性奖励(除贷款和国家支持资金外)。</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二)引荐外资投向符合《外商投资产业指导目录》和《中西部地区外商投资优势产业目录》的项目固定资产投资规模在1000万美元以上且按合同约定期限内投资到位的，由受益财政按实际投入固定资产部分(最多不超过合同投资额度)的1.5‰给予奖励(贷款和国家支持资金除外)。</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(三)外商投资企业连续三年年实际纳税额达200万元人民币以上或企业当年实际纳税额达500万元人民币以上的，且不低于历史最高年份，受益财政另给企业法人代表按所纳税</w:t>
      </w:r>
      <w:proofErr w:type="gramStart"/>
      <w:r w:rsidRPr="00FB4B52">
        <w:rPr>
          <w:rFonts w:ascii="宋体" w:eastAsia="宋体" w:hAnsi="宋体" w:cs="宋体" w:hint="eastAsia"/>
          <w:color w:val="333333"/>
          <w:kern w:val="0"/>
          <w:szCs w:val="21"/>
        </w:rPr>
        <w:t>额地方</w:t>
      </w:r>
      <w:proofErr w:type="gramEnd"/>
      <w:r w:rsidRPr="00FB4B52">
        <w:rPr>
          <w:rFonts w:ascii="宋体" w:eastAsia="宋体" w:hAnsi="宋体" w:cs="宋体" w:hint="eastAsia"/>
          <w:color w:val="333333"/>
          <w:kern w:val="0"/>
          <w:szCs w:val="21"/>
        </w:rPr>
        <w:t>所得部分的1%给予奖励。</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第三十一条转型升级支持</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w:t>
      </w:r>
      <w:proofErr w:type="gramStart"/>
      <w:r w:rsidRPr="00FB4B52">
        <w:rPr>
          <w:rFonts w:ascii="宋体" w:eastAsia="宋体" w:hAnsi="宋体" w:cs="宋体" w:hint="eastAsia"/>
          <w:color w:val="333333"/>
          <w:kern w:val="0"/>
          <w:szCs w:val="21"/>
        </w:rPr>
        <w:t>一</w:t>
      </w:r>
      <w:proofErr w:type="gramEnd"/>
      <w:r w:rsidRPr="00FB4B52">
        <w:rPr>
          <w:rFonts w:ascii="宋体" w:eastAsia="宋体" w:hAnsi="宋体" w:cs="宋体" w:hint="eastAsia"/>
          <w:color w:val="333333"/>
          <w:kern w:val="0"/>
          <w:szCs w:val="21"/>
        </w:rPr>
        <w:t>)政府安排专项资金用于组建光电专家技术顾问团队、转型升级人才引进。</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(二)鼓励企业增加有效投入，政府担保融资。凡园区绿色光电企业转型升级的，只需符合准入条件，可优先享受“财园信贷通”财政担保融资、“转贷通”解决短期过桥资金等支持。</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(三)积极争取省、市对我县绿色光电企业转型升级提供技改资金支持。</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第三十二条建立重大招商项目调度、协调制度。对固定资产投资额1000万美元和1亿元人民币以上的项目，对其洽谈、签约、开工、建设、投产实行全程跟踪服务，实行“六个一”推进机制，每月调度一次，按月通报进展情况。</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第三十三条</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符合质量要求的本地产品纳入招标及采购目录，及时更新本地产品动态目录库。</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第三十四条</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鼓励有外资背景的企业投资入驻我县，加大实体投资企业外资现汇进资奖励扶持力度;加大园区企业自营出口奖励扶持力度，不断提高自营出口比重。</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第三十五条</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w:t>
      </w:r>
      <w:proofErr w:type="gramStart"/>
      <w:r w:rsidRPr="00FB4B52">
        <w:rPr>
          <w:rFonts w:ascii="宋体" w:eastAsia="宋体" w:hAnsi="宋体" w:cs="宋体" w:hint="eastAsia"/>
          <w:color w:val="333333"/>
          <w:kern w:val="0"/>
          <w:szCs w:val="21"/>
        </w:rPr>
        <w:t>一</w:t>
      </w:r>
      <w:proofErr w:type="gramEnd"/>
      <w:r w:rsidRPr="00FB4B52">
        <w:rPr>
          <w:rFonts w:ascii="宋体" w:eastAsia="宋体" w:hAnsi="宋体" w:cs="宋体" w:hint="eastAsia"/>
          <w:color w:val="333333"/>
          <w:kern w:val="0"/>
          <w:szCs w:val="21"/>
        </w:rPr>
        <w:t>)来武宁投资的外商及其亲属、管理人员和技术性骨干可根据国家有关政策在武宁城镇落户。子女在武宁就学，可优先选择中小学校。</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(二)凡在武宁工业园固定资产实际投资5亿元人民币以上，或年纳税额1000万元人民币以上的，并对武宁经济建设和公益性事业</w:t>
      </w:r>
      <w:proofErr w:type="gramStart"/>
      <w:r w:rsidRPr="00FB4B52">
        <w:rPr>
          <w:rFonts w:ascii="宋体" w:eastAsia="宋体" w:hAnsi="宋体" w:cs="宋体" w:hint="eastAsia"/>
          <w:color w:val="333333"/>
          <w:kern w:val="0"/>
          <w:szCs w:val="21"/>
        </w:rPr>
        <w:t>作出</w:t>
      </w:r>
      <w:proofErr w:type="gramEnd"/>
      <w:r w:rsidRPr="00FB4B52">
        <w:rPr>
          <w:rFonts w:ascii="宋体" w:eastAsia="宋体" w:hAnsi="宋体" w:cs="宋体" w:hint="eastAsia"/>
          <w:color w:val="333333"/>
          <w:kern w:val="0"/>
          <w:szCs w:val="21"/>
        </w:rPr>
        <w:t>贡献的外商(企业法人)授予荣誉市民称号。</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第三十六条</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lastRenderedPageBreak/>
        <w:t>推行园区内企业收费登记卡制度和收费检查许可制度，未经工业园区管委会同意，任何单位不得以任何名义到企业进行检查、收费。县外商投诉中心、经济110(电话：0792-7702110，136677028110)负责受理</w:t>
      </w:r>
      <w:proofErr w:type="gramStart"/>
      <w:r w:rsidRPr="00FB4B52">
        <w:rPr>
          <w:rFonts w:ascii="宋体" w:eastAsia="宋体" w:hAnsi="宋体" w:cs="宋体" w:hint="eastAsia"/>
          <w:color w:val="333333"/>
          <w:kern w:val="0"/>
          <w:szCs w:val="21"/>
        </w:rPr>
        <w:t>全县外商</w:t>
      </w:r>
      <w:proofErr w:type="gramEnd"/>
      <w:r w:rsidRPr="00FB4B52">
        <w:rPr>
          <w:rFonts w:ascii="宋体" w:eastAsia="宋体" w:hAnsi="宋体" w:cs="宋体" w:hint="eastAsia"/>
          <w:color w:val="333333"/>
          <w:kern w:val="0"/>
          <w:szCs w:val="21"/>
        </w:rPr>
        <w:t>投诉，实行限时办结制度，并对办理不力的责任单位和个人由县监察局进行行政监察。(三)鼓励引导投资</w:t>
      </w:r>
      <w:proofErr w:type="gramStart"/>
      <w:r w:rsidRPr="00FB4B52">
        <w:rPr>
          <w:rFonts w:ascii="宋体" w:eastAsia="宋体" w:hAnsi="宋体" w:cs="宋体" w:hint="eastAsia"/>
          <w:color w:val="333333"/>
          <w:kern w:val="0"/>
          <w:szCs w:val="21"/>
        </w:rPr>
        <w:t>商成立</w:t>
      </w:r>
      <w:proofErr w:type="gramEnd"/>
      <w:r w:rsidRPr="00FB4B52">
        <w:rPr>
          <w:rFonts w:ascii="宋体" w:eastAsia="宋体" w:hAnsi="宋体" w:cs="宋体" w:hint="eastAsia"/>
          <w:color w:val="333333"/>
          <w:kern w:val="0"/>
          <w:szCs w:val="21"/>
        </w:rPr>
        <w:t>商会、行业协会，从活动经费、基础设施建设、委派国家工作人员等方面予以支持，积极推动商会、行业协会良性发展。</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第三十七条附则</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w:t>
      </w:r>
      <w:proofErr w:type="gramStart"/>
      <w:r w:rsidRPr="00FB4B52">
        <w:rPr>
          <w:rFonts w:ascii="宋体" w:eastAsia="宋体" w:hAnsi="宋体" w:cs="宋体" w:hint="eastAsia"/>
          <w:color w:val="333333"/>
          <w:kern w:val="0"/>
          <w:szCs w:val="21"/>
        </w:rPr>
        <w:t>一</w:t>
      </w:r>
      <w:proofErr w:type="gramEnd"/>
      <w:r w:rsidRPr="00FB4B52">
        <w:rPr>
          <w:rFonts w:ascii="宋体" w:eastAsia="宋体" w:hAnsi="宋体" w:cs="宋体" w:hint="eastAsia"/>
          <w:color w:val="333333"/>
          <w:kern w:val="0"/>
          <w:szCs w:val="21"/>
        </w:rPr>
        <w:t>)以上所述工业企业指入县工业园区企业，不含资源型开发型企业，旅游开发企业不含旅游地产。</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(二)项目投资规模认定及程序</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项目投资规模由县商务局牵头组织相关单位，根据具体认定标准予以审核，再报经县开放型经济领导小组最终审定，确定能否享受相关奖励扶持政策。</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(三)投资强度审核由县开放型经济领导小组组织县财政局、县商务局、县国土资源局、县审计局、县物价局、县规划局等有关部门进行。</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(四)对未达到合同条款约定60%以上要求的，则相应在享受扶持政策上予以折扣。</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(五)所有享受税收奖励政策仅限企业按国家政策规定自行申报部分，查补和追缴的欠税部分不予享受。</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(六)上述所有经济扶持奖励均由各级受益财政承担。</w:t>
      </w:r>
    </w:p>
    <w:p w:rsidR="00FB4B52" w:rsidRPr="00FB4B52" w:rsidRDefault="00FB4B52" w:rsidP="00FB4B52">
      <w:pPr>
        <w:widowControl/>
        <w:shd w:val="clear" w:color="auto" w:fill="FFFFFF"/>
        <w:spacing w:line="420" w:lineRule="atLeast"/>
        <w:ind w:firstLine="480"/>
        <w:jc w:val="left"/>
        <w:rPr>
          <w:rFonts w:ascii="宋体" w:eastAsia="宋体" w:hAnsi="宋体" w:cs="宋体"/>
          <w:color w:val="333333"/>
          <w:kern w:val="0"/>
          <w:szCs w:val="21"/>
        </w:rPr>
      </w:pPr>
      <w:r w:rsidRPr="00FB4B52">
        <w:rPr>
          <w:rFonts w:ascii="宋体" w:eastAsia="宋体" w:hAnsi="宋体" w:cs="宋体" w:hint="eastAsia"/>
          <w:color w:val="333333"/>
          <w:kern w:val="0"/>
          <w:szCs w:val="21"/>
        </w:rPr>
        <w:t>(七)</w:t>
      </w:r>
      <w:proofErr w:type="gramStart"/>
      <w:r w:rsidRPr="00FB4B52">
        <w:rPr>
          <w:rFonts w:ascii="宋体" w:eastAsia="宋体" w:hAnsi="宋体" w:cs="宋体" w:hint="eastAsia"/>
          <w:color w:val="333333"/>
          <w:kern w:val="0"/>
          <w:szCs w:val="21"/>
        </w:rPr>
        <w:t>本意见自发布</w:t>
      </w:r>
      <w:proofErr w:type="gramEnd"/>
      <w:r w:rsidRPr="00FB4B52">
        <w:rPr>
          <w:rFonts w:ascii="宋体" w:eastAsia="宋体" w:hAnsi="宋体" w:cs="宋体" w:hint="eastAsia"/>
          <w:color w:val="333333"/>
          <w:kern w:val="0"/>
          <w:szCs w:val="21"/>
        </w:rPr>
        <w:t>之日起施行。凡以前出台的扶持政策与本意</w:t>
      </w:r>
      <w:proofErr w:type="gramStart"/>
      <w:r w:rsidRPr="00FB4B52">
        <w:rPr>
          <w:rFonts w:ascii="宋体" w:eastAsia="宋体" w:hAnsi="宋体" w:cs="宋体" w:hint="eastAsia"/>
          <w:color w:val="333333"/>
          <w:kern w:val="0"/>
          <w:szCs w:val="21"/>
        </w:rPr>
        <w:t>见内容</w:t>
      </w:r>
      <w:proofErr w:type="gramEnd"/>
      <w:r w:rsidRPr="00FB4B52">
        <w:rPr>
          <w:rFonts w:ascii="宋体" w:eastAsia="宋体" w:hAnsi="宋体" w:cs="宋体" w:hint="eastAsia"/>
          <w:color w:val="333333"/>
          <w:kern w:val="0"/>
          <w:szCs w:val="21"/>
        </w:rPr>
        <w:t>相冲突或不一致的，以本意见为准。国家、省、市出台的扶持政策有关条款在本意见中未包括的按国家、省、市出台的执行。县级同一类型政策享受就高不就低，不得重复享受。本意</w:t>
      </w:r>
      <w:proofErr w:type="gramStart"/>
      <w:r w:rsidRPr="00FB4B52">
        <w:rPr>
          <w:rFonts w:ascii="宋体" w:eastAsia="宋体" w:hAnsi="宋体" w:cs="宋体" w:hint="eastAsia"/>
          <w:color w:val="333333"/>
          <w:kern w:val="0"/>
          <w:szCs w:val="21"/>
        </w:rPr>
        <w:t>见发布</w:t>
      </w:r>
      <w:proofErr w:type="gramEnd"/>
      <w:r w:rsidRPr="00FB4B52">
        <w:rPr>
          <w:rFonts w:ascii="宋体" w:eastAsia="宋体" w:hAnsi="宋体" w:cs="宋体" w:hint="eastAsia"/>
          <w:color w:val="333333"/>
          <w:kern w:val="0"/>
          <w:szCs w:val="21"/>
        </w:rPr>
        <w:t>之前已签约并投产的项目按合同约定及原有关文件执行，前期已签约但在本意</w:t>
      </w:r>
      <w:proofErr w:type="gramStart"/>
      <w:r w:rsidRPr="00FB4B52">
        <w:rPr>
          <w:rFonts w:ascii="宋体" w:eastAsia="宋体" w:hAnsi="宋体" w:cs="宋体" w:hint="eastAsia"/>
          <w:color w:val="333333"/>
          <w:kern w:val="0"/>
          <w:szCs w:val="21"/>
        </w:rPr>
        <w:t>见发布</w:t>
      </w:r>
      <w:proofErr w:type="gramEnd"/>
      <w:r w:rsidRPr="00FB4B52">
        <w:rPr>
          <w:rFonts w:ascii="宋体" w:eastAsia="宋体" w:hAnsi="宋体" w:cs="宋体" w:hint="eastAsia"/>
          <w:color w:val="333333"/>
          <w:kern w:val="0"/>
          <w:szCs w:val="21"/>
        </w:rPr>
        <w:t>之后投产的项目税收扶持政策按本意见执行。本意见由县商务局具体负责解释。</w:t>
      </w:r>
    </w:p>
    <w:p w:rsidR="00E42935" w:rsidRDefault="00E42935"/>
    <w:sectPr w:rsidR="00E429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B52"/>
    <w:rsid w:val="00DE645F"/>
    <w:rsid w:val="00E42935"/>
    <w:rsid w:val="00FB4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5FD938-FFBF-456A-884E-96CE9591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FB4B5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B4B52"/>
    <w:rPr>
      <w:rFonts w:ascii="宋体" w:eastAsia="宋体" w:hAnsi="宋体" w:cs="宋体"/>
      <w:b/>
      <w:bCs/>
      <w:kern w:val="0"/>
      <w:sz w:val="36"/>
      <w:szCs w:val="36"/>
    </w:rPr>
  </w:style>
  <w:style w:type="character" w:customStyle="1" w:styleId="apple-converted-space">
    <w:name w:val="apple-converted-space"/>
    <w:basedOn w:val="a0"/>
    <w:rsid w:val="00FB4B52"/>
  </w:style>
  <w:style w:type="character" w:styleId="a3">
    <w:name w:val="Hyperlink"/>
    <w:basedOn w:val="a0"/>
    <w:uiPriority w:val="99"/>
    <w:semiHidden/>
    <w:unhideWhenUsed/>
    <w:rsid w:val="00FB4B52"/>
    <w:rPr>
      <w:color w:val="0000FF"/>
      <w:u w:val="single"/>
    </w:rPr>
  </w:style>
  <w:style w:type="paragraph" w:styleId="a4">
    <w:name w:val="Normal (Web)"/>
    <w:basedOn w:val="a"/>
    <w:uiPriority w:val="99"/>
    <w:semiHidden/>
    <w:unhideWhenUsed/>
    <w:rsid w:val="00FB4B5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76957">
      <w:bodyDiv w:val="1"/>
      <w:marLeft w:val="0"/>
      <w:marRight w:val="0"/>
      <w:marTop w:val="0"/>
      <w:marBottom w:val="0"/>
      <w:divBdr>
        <w:top w:val="none" w:sz="0" w:space="0" w:color="auto"/>
        <w:left w:val="none" w:sz="0" w:space="0" w:color="auto"/>
        <w:bottom w:val="none" w:sz="0" w:space="0" w:color="auto"/>
        <w:right w:val="none" w:sz="0" w:space="0" w:color="auto"/>
      </w:divBdr>
      <w:divsChild>
        <w:div w:id="400102547">
          <w:marLeft w:val="0"/>
          <w:marRight w:val="0"/>
          <w:marTop w:val="150"/>
          <w:marBottom w:val="150"/>
          <w:divBdr>
            <w:top w:val="none" w:sz="0" w:space="0" w:color="auto"/>
            <w:left w:val="none" w:sz="0" w:space="0" w:color="auto"/>
            <w:bottom w:val="dotted" w:sz="6" w:space="2" w:color="E1E1E1"/>
            <w:right w:val="none" w:sz="0" w:space="0" w:color="auto"/>
          </w:divBdr>
        </w:div>
        <w:div w:id="863207099">
          <w:marLeft w:val="0"/>
          <w:marRight w:val="0"/>
          <w:marTop w:val="0"/>
          <w:marBottom w:val="0"/>
          <w:divBdr>
            <w:top w:val="none" w:sz="0" w:space="0" w:color="auto"/>
            <w:left w:val="none" w:sz="0" w:space="0" w:color="auto"/>
            <w:bottom w:val="none" w:sz="0" w:space="0" w:color="auto"/>
            <w:right w:val="none" w:sz="0" w:space="0" w:color="auto"/>
          </w:divBdr>
          <w:divsChild>
            <w:div w:id="151742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uning.gov.cn/Print.aspx?id=7226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uning.gov.cn/User/Content/Favorite.aspx?Action=add&amp;Id=72268" TargetMode="External"/><Relationship Id="rId5" Type="http://schemas.openxmlformats.org/officeDocument/2006/relationships/hyperlink" Target="javascript:fontZoomB();" TargetMode="External"/><Relationship Id="rId4" Type="http://schemas.openxmlformats.org/officeDocument/2006/relationships/hyperlink" Target="javascript:fontZoomA();"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971</Words>
  <Characters>5536</Characters>
  <Application>Microsoft Office Word</Application>
  <DocSecurity>0</DocSecurity>
  <Lines>46</Lines>
  <Paragraphs>12</Paragraphs>
  <ScaleCrop>false</ScaleCrop>
  <Company/>
  <LinksUpToDate>false</LinksUpToDate>
  <CharactersWithSpaces>6495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Wen, Yidan (Student)</cp:lastModifiedBy>
  <cp:revision>2</cp:revision>
  <dcterms:created xsi:type="dcterms:W3CDTF">2018-05-08T08:24:00Z</dcterms:created>
  <dcterms:modified xsi:type="dcterms:W3CDTF">2018-08-29T08:36:00Z</dcterms:modified>
</cp:coreProperties>
</file>