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0439" w:rsidRPr="007C0439" w:rsidRDefault="007C0439" w:rsidP="007C0439">
      <w:pPr>
        <w:widowControl/>
        <w:shd w:val="clear" w:color="auto" w:fill="FFFFFF"/>
        <w:spacing w:before="525" w:after="375"/>
        <w:jc w:val="center"/>
        <w:outlineLvl w:val="0"/>
        <w:rPr>
          <w:rFonts w:ascii="微软雅黑" w:eastAsia="微软雅黑" w:hAnsi="微软雅黑" w:cs="宋体"/>
          <w:color w:val="1561AF"/>
          <w:kern w:val="36"/>
          <w:sz w:val="36"/>
          <w:szCs w:val="36"/>
        </w:rPr>
      </w:pPr>
      <w:r w:rsidRPr="007C0439">
        <w:rPr>
          <w:rFonts w:ascii="微软雅黑" w:eastAsia="微软雅黑" w:hAnsi="微软雅黑" w:cs="宋体" w:hint="eastAsia"/>
          <w:color w:val="1561AF"/>
          <w:kern w:val="36"/>
          <w:sz w:val="36"/>
          <w:szCs w:val="36"/>
        </w:rPr>
        <w:t>市科技局关于印发《无锡市科技企业孵化器认定和绩效评价实施细则（试行）》的通知</w:t>
      </w:r>
    </w:p>
    <w:p w:rsidR="007C0439" w:rsidRPr="007C0439" w:rsidRDefault="007C0439" w:rsidP="007C0439">
      <w:pPr>
        <w:widowControl/>
        <w:pBdr>
          <w:bottom w:val="dashed" w:sz="6" w:space="15" w:color="D6D6D6"/>
        </w:pBdr>
        <w:shd w:val="clear" w:color="auto" w:fill="FFFFFF"/>
        <w:jc w:val="center"/>
        <w:rPr>
          <w:rFonts w:ascii="Verdana" w:eastAsia="宋体" w:hAnsi="Verdana" w:cs="宋体"/>
          <w:color w:val="4F4F4F"/>
          <w:kern w:val="0"/>
          <w:sz w:val="18"/>
          <w:szCs w:val="18"/>
        </w:rPr>
      </w:pPr>
      <w:r w:rsidRPr="007C0439">
        <w:rPr>
          <w:rFonts w:ascii="Verdana" w:eastAsia="宋体" w:hAnsi="Verdana" w:cs="宋体"/>
          <w:color w:val="4F4F4F"/>
          <w:kern w:val="0"/>
          <w:sz w:val="18"/>
          <w:szCs w:val="18"/>
        </w:rPr>
        <w:t>时间：</w:t>
      </w:r>
      <w:r w:rsidRPr="007C0439">
        <w:rPr>
          <w:rFonts w:ascii="Verdana" w:eastAsia="宋体" w:hAnsi="Verdana" w:cs="宋体"/>
          <w:color w:val="666666"/>
          <w:kern w:val="0"/>
          <w:sz w:val="18"/>
          <w:szCs w:val="18"/>
        </w:rPr>
        <w:t>2018-05-04</w:t>
      </w:r>
      <w:r w:rsidRPr="007C0439">
        <w:rPr>
          <w:rFonts w:ascii="Verdana" w:eastAsia="宋体" w:hAnsi="Verdana" w:cs="宋体"/>
          <w:color w:val="4F4F4F"/>
          <w:kern w:val="0"/>
          <w:sz w:val="18"/>
          <w:szCs w:val="18"/>
        </w:rPr>
        <w:t>      </w:t>
      </w:r>
      <w:r w:rsidRPr="007C0439">
        <w:rPr>
          <w:rFonts w:ascii="Verdana" w:eastAsia="宋体" w:hAnsi="Verdana" w:cs="宋体"/>
          <w:color w:val="4F4F4F"/>
          <w:kern w:val="0"/>
          <w:sz w:val="18"/>
          <w:szCs w:val="18"/>
        </w:rPr>
        <w:t>浏览次数</w:t>
      </w:r>
      <w:r w:rsidRPr="007C0439">
        <w:rPr>
          <w:rFonts w:ascii="Verdana" w:eastAsia="宋体" w:hAnsi="Verdana" w:cs="宋体"/>
          <w:color w:val="4F4F4F"/>
          <w:kern w:val="0"/>
          <w:sz w:val="18"/>
          <w:szCs w:val="18"/>
        </w:rPr>
        <w:t>:</w:t>
      </w:r>
      <w:r w:rsidRPr="007C0439">
        <w:rPr>
          <w:rFonts w:ascii="Verdana" w:eastAsia="宋体" w:hAnsi="Verdana" w:cs="宋体"/>
          <w:color w:val="666666"/>
          <w:kern w:val="0"/>
          <w:sz w:val="18"/>
          <w:szCs w:val="18"/>
        </w:rPr>
        <w:t>525</w:t>
      </w:r>
      <w:r w:rsidRPr="007C0439">
        <w:rPr>
          <w:rFonts w:ascii="Verdana" w:eastAsia="宋体" w:hAnsi="Verdana" w:cs="宋体"/>
          <w:color w:val="4F4F4F"/>
          <w:kern w:val="0"/>
          <w:sz w:val="18"/>
          <w:szCs w:val="18"/>
        </w:rPr>
        <w:t>       </w:t>
      </w:r>
      <w:r w:rsidRPr="007C0439">
        <w:rPr>
          <w:rFonts w:ascii="Verdana" w:eastAsia="宋体" w:hAnsi="Verdana" w:cs="宋体"/>
          <w:color w:val="4F4F4F"/>
          <w:kern w:val="0"/>
          <w:sz w:val="18"/>
          <w:szCs w:val="18"/>
        </w:rPr>
        <w:t>来源：</w:t>
      </w:r>
      <w:r w:rsidRPr="007C0439">
        <w:rPr>
          <w:rFonts w:ascii="Verdana" w:eastAsia="宋体" w:hAnsi="Verdana" w:cs="宋体"/>
          <w:color w:val="4F4F4F"/>
          <w:kern w:val="0"/>
          <w:sz w:val="18"/>
          <w:szCs w:val="18"/>
        </w:rPr>
        <w:t> </w:t>
      </w:r>
      <w:r w:rsidRPr="007C0439">
        <w:rPr>
          <w:rFonts w:ascii="Verdana" w:eastAsia="宋体" w:hAnsi="Verdana" w:cs="宋体"/>
          <w:color w:val="666666"/>
          <w:kern w:val="0"/>
          <w:sz w:val="18"/>
          <w:szCs w:val="18"/>
        </w:rPr>
        <w:t>无锡市科学技术局</w:t>
      </w:r>
      <w:r w:rsidRPr="007C0439">
        <w:rPr>
          <w:rFonts w:ascii="Verdana" w:eastAsia="宋体" w:hAnsi="Verdana" w:cs="宋体"/>
          <w:color w:val="4F4F4F"/>
          <w:kern w:val="0"/>
          <w:sz w:val="18"/>
          <w:szCs w:val="18"/>
        </w:rPr>
        <w:t>      </w:t>
      </w:r>
      <w:r w:rsidRPr="007C0439">
        <w:rPr>
          <w:rFonts w:ascii="Verdana" w:eastAsia="宋体" w:hAnsi="Verdana" w:cs="宋体"/>
          <w:color w:val="4F4F4F"/>
          <w:kern w:val="0"/>
          <w:sz w:val="18"/>
          <w:szCs w:val="18"/>
        </w:rPr>
        <w:t>字号：</w:t>
      </w:r>
      <w:r w:rsidRPr="007C0439">
        <w:rPr>
          <w:rFonts w:ascii="Verdana" w:eastAsia="宋体" w:hAnsi="Verdana" w:cs="宋体"/>
          <w:color w:val="4F4F4F"/>
          <w:kern w:val="0"/>
          <w:sz w:val="18"/>
          <w:szCs w:val="18"/>
        </w:rPr>
        <w:t>[ </w:t>
      </w:r>
      <w:r w:rsidRPr="007C0439">
        <w:rPr>
          <w:rFonts w:ascii="Verdana" w:eastAsia="宋体" w:hAnsi="Verdana" w:cs="宋体"/>
          <w:color w:val="666666"/>
          <w:kern w:val="0"/>
          <w:sz w:val="18"/>
          <w:szCs w:val="18"/>
        </w:rPr>
        <w:t>大</w:t>
      </w:r>
      <w:r w:rsidRPr="007C0439">
        <w:rPr>
          <w:rFonts w:ascii="Verdana" w:eastAsia="宋体" w:hAnsi="Verdana" w:cs="宋体"/>
          <w:color w:val="4F4F4F"/>
          <w:kern w:val="0"/>
          <w:sz w:val="18"/>
          <w:szCs w:val="18"/>
        </w:rPr>
        <w:t> </w:t>
      </w:r>
      <w:r w:rsidRPr="007C0439">
        <w:rPr>
          <w:rFonts w:ascii="Verdana" w:eastAsia="宋体" w:hAnsi="Verdana" w:cs="宋体"/>
          <w:color w:val="666666"/>
          <w:kern w:val="0"/>
          <w:sz w:val="18"/>
          <w:szCs w:val="18"/>
        </w:rPr>
        <w:t>中</w:t>
      </w:r>
      <w:r w:rsidRPr="007C0439">
        <w:rPr>
          <w:rFonts w:ascii="Verdana" w:eastAsia="宋体" w:hAnsi="Verdana" w:cs="宋体"/>
          <w:color w:val="4F4F4F"/>
          <w:kern w:val="0"/>
          <w:sz w:val="18"/>
          <w:szCs w:val="18"/>
        </w:rPr>
        <w:t> </w:t>
      </w:r>
      <w:r w:rsidRPr="007C0439">
        <w:rPr>
          <w:rFonts w:ascii="Verdana" w:eastAsia="宋体" w:hAnsi="Verdana" w:cs="宋体"/>
          <w:color w:val="666666"/>
          <w:kern w:val="0"/>
          <w:sz w:val="18"/>
          <w:szCs w:val="18"/>
        </w:rPr>
        <w:t>小</w:t>
      </w:r>
      <w:r w:rsidRPr="007C0439">
        <w:rPr>
          <w:rFonts w:ascii="Verdana" w:eastAsia="宋体" w:hAnsi="Verdana" w:cs="宋体"/>
          <w:color w:val="4F4F4F"/>
          <w:kern w:val="0"/>
          <w:sz w:val="18"/>
          <w:szCs w:val="18"/>
        </w:rPr>
        <w:t> ]</w:t>
      </w:r>
    </w:p>
    <w:tbl>
      <w:tblPr>
        <w:tblW w:w="5000" w:type="pct"/>
        <w:tblBorders>
          <w:top w:val="outset" w:sz="6" w:space="0" w:color="E6AAA4"/>
          <w:left w:val="outset" w:sz="6" w:space="0" w:color="E6AAA4"/>
          <w:bottom w:val="outset" w:sz="6" w:space="0" w:color="E6AAA4"/>
          <w:right w:val="outset" w:sz="6" w:space="0" w:color="E6AAA4"/>
        </w:tblBorders>
        <w:tblCellMar>
          <w:top w:w="90" w:type="dxa"/>
          <w:left w:w="90" w:type="dxa"/>
          <w:bottom w:w="90" w:type="dxa"/>
          <w:right w:w="90" w:type="dxa"/>
        </w:tblCellMar>
        <w:tblLook w:val="04A0" w:firstRow="1" w:lastRow="0" w:firstColumn="1" w:lastColumn="0" w:noHBand="0" w:noVBand="1"/>
      </w:tblPr>
      <w:tblGrid>
        <w:gridCol w:w="1077"/>
        <w:gridCol w:w="2155"/>
        <w:gridCol w:w="1078"/>
        <w:gridCol w:w="1658"/>
        <w:gridCol w:w="1078"/>
        <w:gridCol w:w="1244"/>
      </w:tblGrid>
      <w:tr w:rsidR="007C0439" w:rsidRPr="007C0439" w:rsidTr="007C0439">
        <w:tc>
          <w:tcPr>
            <w:tcW w:w="650" w:type="pct"/>
            <w:tcBorders>
              <w:top w:val="single" w:sz="6" w:space="0" w:color="B7C5D3"/>
              <w:left w:val="single" w:sz="6" w:space="0" w:color="B7C5D3"/>
              <w:bottom w:val="single" w:sz="6" w:space="0" w:color="B7C5D3"/>
              <w:right w:val="single" w:sz="6" w:space="0" w:color="B7C5D3"/>
            </w:tcBorders>
            <w:shd w:val="clear" w:color="auto" w:fill="F2F4F7"/>
            <w:tcMar>
              <w:top w:w="90" w:type="dxa"/>
              <w:left w:w="90" w:type="dxa"/>
              <w:bottom w:w="60" w:type="dxa"/>
              <w:right w:w="90" w:type="dxa"/>
            </w:tcMar>
            <w:vAlign w:val="center"/>
            <w:hideMark/>
          </w:tcPr>
          <w:p w:rsidR="007C0439" w:rsidRPr="007C0439" w:rsidRDefault="007C0439" w:rsidP="007C0439">
            <w:pPr>
              <w:widowControl/>
              <w:jc w:val="center"/>
              <w:rPr>
                <w:rFonts w:ascii="宋体" w:eastAsia="宋体" w:hAnsi="宋体" w:cs="宋体"/>
                <w:b/>
                <w:bCs/>
                <w:color w:val="666666"/>
                <w:kern w:val="0"/>
                <w:sz w:val="24"/>
                <w:szCs w:val="24"/>
              </w:rPr>
            </w:pPr>
            <w:r w:rsidRPr="007C0439">
              <w:rPr>
                <w:rFonts w:ascii="宋体" w:eastAsia="宋体" w:hAnsi="宋体" w:cs="宋体"/>
                <w:b/>
                <w:bCs/>
                <w:color w:val="666666"/>
                <w:kern w:val="0"/>
                <w:sz w:val="24"/>
                <w:szCs w:val="24"/>
              </w:rPr>
              <w:t>信息索引号</w:t>
            </w:r>
          </w:p>
        </w:tc>
        <w:tc>
          <w:tcPr>
            <w:tcW w:w="0" w:type="auto"/>
            <w:tcBorders>
              <w:top w:val="single" w:sz="6" w:space="0" w:color="B7C5D3"/>
              <w:left w:val="single" w:sz="6" w:space="0" w:color="B7C5D3"/>
              <w:bottom w:val="single" w:sz="6" w:space="0" w:color="B7C5D3"/>
              <w:right w:val="single" w:sz="6" w:space="0" w:color="B7C5D3"/>
            </w:tcBorders>
            <w:tcMar>
              <w:top w:w="90" w:type="dxa"/>
              <w:left w:w="90" w:type="dxa"/>
              <w:bottom w:w="60" w:type="dxa"/>
              <w:right w:w="90" w:type="dxa"/>
            </w:tcMar>
            <w:vAlign w:val="center"/>
            <w:hideMark/>
          </w:tcPr>
          <w:p w:rsidR="007C0439" w:rsidRPr="007C0439" w:rsidRDefault="007C0439" w:rsidP="007C0439">
            <w:pPr>
              <w:widowControl/>
              <w:jc w:val="left"/>
              <w:rPr>
                <w:rFonts w:ascii="宋体" w:eastAsia="宋体" w:hAnsi="宋体" w:cs="宋体"/>
                <w:kern w:val="0"/>
                <w:sz w:val="24"/>
                <w:szCs w:val="24"/>
              </w:rPr>
            </w:pPr>
            <w:r w:rsidRPr="007C0439">
              <w:rPr>
                <w:rFonts w:ascii="宋体" w:eastAsia="宋体" w:hAnsi="宋体" w:cs="宋体"/>
                <w:kern w:val="0"/>
                <w:sz w:val="24"/>
                <w:szCs w:val="24"/>
              </w:rPr>
              <w:t>014006489/2018-00029</w:t>
            </w:r>
          </w:p>
        </w:tc>
        <w:tc>
          <w:tcPr>
            <w:tcW w:w="650" w:type="pct"/>
            <w:tcBorders>
              <w:top w:val="single" w:sz="6" w:space="0" w:color="B7C5D3"/>
              <w:left w:val="single" w:sz="6" w:space="0" w:color="B7C5D3"/>
              <w:bottom w:val="single" w:sz="6" w:space="0" w:color="B7C5D3"/>
              <w:right w:val="single" w:sz="6" w:space="0" w:color="B7C5D3"/>
            </w:tcBorders>
            <w:shd w:val="clear" w:color="auto" w:fill="F2F4F7"/>
            <w:tcMar>
              <w:top w:w="90" w:type="dxa"/>
              <w:left w:w="90" w:type="dxa"/>
              <w:bottom w:w="60" w:type="dxa"/>
              <w:right w:w="90" w:type="dxa"/>
            </w:tcMar>
            <w:vAlign w:val="center"/>
            <w:hideMark/>
          </w:tcPr>
          <w:p w:rsidR="007C0439" w:rsidRPr="007C0439" w:rsidRDefault="007C0439" w:rsidP="007C0439">
            <w:pPr>
              <w:widowControl/>
              <w:jc w:val="center"/>
              <w:rPr>
                <w:rFonts w:ascii="宋体" w:eastAsia="宋体" w:hAnsi="宋体" w:cs="宋体"/>
                <w:b/>
                <w:bCs/>
                <w:color w:val="666666"/>
                <w:kern w:val="0"/>
                <w:sz w:val="24"/>
                <w:szCs w:val="24"/>
              </w:rPr>
            </w:pPr>
            <w:r w:rsidRPr="007C0439">
              <w:rPr>
                <w:rFonts w:ascii="宋体" w:eastAsia="宋体" w:hAnsi="宋体" w:cs="宋体"/>
                <w:b/>
                <w:bCs/>
                <w:color w:val="666666"/>
                <w:kern w:val="0"/>
                <w:sz w:val="24"/>
                <w:szCs w:val="24"/>
              </w:rPr>
              <w:t>发文日期</w:t>
            </w:r>
          </w:p>
        </w:tc>
        <w:tc>
          <w:tcPr>
            <w:tcW w:w="1000" w:type="pct"/>
            <w:tcBorders>
              <w:top w:val="single" w:sz="6" w:space="0" w:color="B7C5D3"/>
              <w:left w:val="single" w:sz="6" w:space="0" w:color="B7C5D3"/>
              <w:bottom w:val="single" w:sz="6" w:space="0" w:color="B7C5D3"/>
              <w:right w:val="single" w:sz="6" w:space="0" w:color="B7C5D3"/>
            </w:tcBorders>
            <w:tcMar>
              <w:top w:w="90" w:type="dxa"/>
              <w:left w:w="90" w:type="dxa"/>
              <w:bottom w:w="60" w:type="dxa"/>
              <w:right w:w="90" w:type="dxa"/>
            </w:tcMar>
            <w:vAlign w:val="center"/>
            <w:hideMark/>
          </w:tcPr>
          <w:p w:rsidR="007C0439" w:rsidRPr="007C0439" w:rsidRDefault="007C0439" w:rsidP="007C0439">
            <w:pPr>
              <w:widowControl/>
              <w:jc w:val="left"/>
              <w:rPr>
                <w:rFonts w:ascii="宋体" w:eastAsia="宋体" w:hAnsi="宋体" w:cs="宋体"/>
                <w:kern w:val="0"/>
                <w:sz w:val="24"/>
                <w:szCs w:val="24"/>
              </w:rPr>
            </w:pPr>
            <w:r w:rsidRPr="007C0439">
              <w:rPr>
                <w:rFonts w:ascii="宋体" w:eastAsia="宋体" w:hAnsi="宋体" w:cs="宋体"/>
                <w:kern w:val="0"/>
                <w:sz w:val="24"/>
                <w:szCs w:val="24"/>
              </w:rPr>
              <w:t>2018-05-04</w:t>
            </w:r>
          </w:p>
        </w:tc>
        <w:tc>
          <w:tcPr>
            <w:tcW w:w="650" w:type="pct"/>
            <w:tcBorders>
              <w:top w:val="single" w:sz="6" w:space="0" w:color="B7C5D3"/>
              <w:left w:val="single" w:sz="6" w:space="0" w:color="B7C5D3"/>
              <w:bottom w:val="single" w:sz="6" w:space="0" w:color="B7C5D3"/>
              <w:right w:val="single" w:sz="6" w:space="0" w:color="B7C5D3"/>
            </w:tcBorders>
            <w:shd w:val="clear" w:color="auto" w:fill="F2F4F7"/>
            <w:tcMar>
              <w:top w:w="90" w:type="dxa"/>
              <w:left w:w="90" w:type="dxa"/>
              <w:bottom w:w="60" w:type="dxa"/>
              <w:right w:w="90" w:type="dxa"/>
            </w:tcMar>
            <w:vAlign w:val="center"/>
            <w:hideMark/>
          </w:tcPr>
          <w:p w:rsidR="007C0439" w:rsidRPr="007C0439" w:rsidRDefault="007C0439" w:rsidP="007C0439">
            <w:pPr>
              <w:widowControl/>
              <w:jc w:val="center"/>
              <w:rPr>
                <w:rFonts w:ascii="宋体" w:eastAsia="宋体" w:hAnsi="宋体" w:cs="宋体"/>
                <w:b/>
                <w:bCs/>
                <w:color w:val="666666"/>
                <w:kern w:val="0"/>
                <w:sz w:val="24"/>
                <w:szCs w:val="24"/>
              </w:rPr>
            </w:pPr>
            <w:r w:rsidRPr="007C0439">
              <w:rPr>
                <w:rFonts w:ascii="宋体" w:eastAsia="宋体" w:hAnsi="宋体" w:cs="宋体"/>
                <w:b/>
                <w:bCs/>
                <w:color w:val="666666"/>
                <w:kern w:val="0"/>
                <w:sz w:val="24"/>
                <w:szCs w:val="24"/>
              </w:rPr>
              <w:t>公开日期</w:t>
            </w:r>
          </w:p>
        </w:tc>
        <w:tc>
          <w:tcPr>
            <w:tcW w:w="750" w:type="pct"/>
            <w:tcBorders>
              <w:top w:val="single" w:sz="6" w:space="0" w:color="B7C5D3"/>
              <w:left w:val="single" w:sz="6" w:space="0" w:color="B7C5D3"/>
              <w:bottom w:val="single" w:sz="6" w:space="0" w:color="B7C5D3"/>
              <w:right w:val="single" w:sz="6" w:space="0" w:color="B7C5D3"/>
            </w:tcBorders>
            <w:tcMar>
              <w:top w:w="90" w:type="dxa"/>
              <w:left w:w="90" w:type="dxa"/>
              <w:bottom w:w="60" w:type="dxa"/>
              <w:right w:w="90" w:type="dxa"/>
            </w:tcMar>
            <w:vAlign w:val="center"/>
            <w:hideMark/>
          </w:tcPr>
          <w:p w:rsidR="007C0439" w:rsidRPr="007C0439" w:rsidRDefault="007C0439" w:rsidP="007C0439">
            <w:pPr>
              <w:widowControl/>
              <w:jc w:val="left"/>
              <w:rPr>
                <w:rFonts w:ascii="宋体" w:eastAsia="宋体" w:hAnsi="宋体" w:cs="宋体"/>
                <w:kern w:val="0"/>
                <w:sz w:val="24"/>
                <w:szCs w:val="24"/>
              </w:rPr>
            </w:pPr>
            <w:r w:rsidRPr="007C0439">
              <w:rPr>
                <w:rFonts w:ascii="宋体" w:eastAsia="宋体" w:hAnsi="宋体" w:cs="宋体"/>
                <w:kern w:val="0"/>
                <w:sz w:val="24"/>
                <w:szCs w:val="24"/>
              </w:rPr>
              <w:t>2018-05-04</w:t>
            </w:r>
          </w:p>
        </w:tc>
      </w:tr>
      <w:tr w:rsidR="007C0439" w:rsidRPr="007C0439" w:rsidTr="007C0439">
        <w:tc>
          <w:tcPr>
            <w:tcW w:w="0" w:type="auto"/>
            <w:tcBorders>
              <w:top w:val="single" w:sz="6" w:space="0" w:color="B7C5D3"/>
              <w:left w:val="single" w:sz="6" w:space="0" w:color="B7C5D3"/>
              <w:bottom w:val="single" w:sz="6" w:space="0" w:color="B7C5D3"/>
              <w:right w:val="single" w:sz="6" w:space="0" w:color="B7C5D3"/>
            </w:tcBorders>
            <w:shd w:val="clear" w:color="auto" w:fill="F2F4F7"/>
            <w:tcMar>
              <w:top w:w="90" w:type="dxa"/>
              <w:left w:w="90" w:type="dxa"/>
              <w:bottom w:w="60" w:type="dxa"/>
              <w:right w:w="90" w:type="dxa"/>
            </w:tcMar>
            <w:vAlign w:val="center"/>
            <w:hideMark/>
          </w:tcPr>
          <w:p w:rsidR="007C0439" w:rsidRPr="007C0439" w:rsidRDefault="007C0439" w:rsidP="007C0439">
            <w:pPr>
              <w:widowControl/>
              <w:jc w:val="center"/>
              <w:rPr>
                <w:rFonts w:ascii="宋体" w:eastAsia="宋体" w:hAnsi="宋体" w:cs="宋体"/>
                <w:b/>
                <w:bCs/>
                <w:color w:val="666666"/>
                <w:kern w:val="0"/>
                <w:sz w:val="24"/>
                <w:szCs w:val="24"/>
              </w:rPr>
            </w:pPr>
            <w:r w:rsidRPr="007C0439">
              <w:rPr>
                <w:rFonts w:ascii="宋体" w:eastAsia="宋体" w:hAnsi="宋体" w:cs="宋体"/>
                <w:b/>
                <w:bCs/>
                <w:color w:val="666666"/>
                <w:kern w:val="0"/>
                <w:sz w:val="24"/>
                <w:szCs w:val="24"/>
              </w:rPr>
              <w:t>文件编号</w:t>
            </w:r>
          </w:p>
        </w:tc>
        <w:tc>
          <w:tcPr>
            <w:tcW w:w="0" w:type="auto"/>
            <w:tcBorders>
              <w:top w:val="single" w:sz="6" w:space="0" w:color="B7C5D3"/>
              <w:left w:val="single" w:sz="6" w:space="0" w:color="B7C5D3"/>
              <w:bottom w:val="single" w:sz="6" w:space="0" w:color="B7C5D3"/>
              <w:right w:val="single" w:sz="6" w:space="0" w:color="B7C5D3"/>
            </w:tcBorders>
            <w:tcMar>
              <w:top w:w="90" w:type="dxa"/>
              <w:left w:w="90" w:type="dxa"/>
              <w:bottom w:w="60" w:type="dxa"/>
              <w:right w:w="90" w:type="dxa"/>
            </w:tcMar>
            <w:vAlign w:val="center"/>
            <w:hideMark/>
          </w:tcPr>
          <w:p w:rsidR="007C0439" w:rsidRPr="007C0439" w:rsidRDefault="007C0439" w:rsidP="007C0439">
            <w:pPr>
              <w:widowControl/>
              <w:jc w:val="left"/>
              <w:rPr>
                <w:rFonts w:ascii="宋体" w:eastAsia="宋体" w:hAnsi="宋体" w:cs="宋体"/>
                <w:kern w:val="0"/>
                <w:sz w:val="24"/>
                <w:szCs w:val="24"/>
              </w:rPr>
            </w:pPr>
            <w:r w:rsidRPr="007C0439">
              <w:rPr>
                <w:rFonts w:ascii="宋体" w:eastAsia="宋体" w:hAnsi="宋体" w:cs="宋体"/>
                <w:kern w:val="0"/>
                <w:sz w:val="24"/>
                <w:szCs w:val="24"/>
              </w:rPr>
              <w:t>锡科事〔2018〕81号</w:t>
            </w:r>
          </w:p>
        </w:tc>
        <w:tc>
          <w:tcPr>
            <w:tcW w:w="0" w:type="auto"/>
            <w:tcBorders>
              <w:top w:val="single" w:sz="6" w:space="0" w:color="B7C5D3"/>
              <w:left w:val="single" w:sz="6" w:space="0" w:color="B7C5D3"/>
              <w:bottom w:val="single" w:sz="6" w:space="0" w:color="B7C5D3"/>
              <w:right w:val="single" w:sz="6" w:space="0" w:color="B7C5D3"/>
            </w:tcBorders>
            <w:shd w:val="clear" w:color="auto" w:fill="F2F4F7"/>
            <w:tcMar>
              <w:top w:w="90" w:type="dxa"/>
              <w:left w:w="90" w:type="dxa"/>
              <w:bottom w:w="60" w:type="dxa"/>
              <w:right w:w="90" w:type="dxa"/>
            </w:tcMar>
            <w:vAlign w:val="center"/>
            <w:hideMark/>
          </w:tcPr>
          <w:p w:rsidR="007C0439" w:rsidRPr="007C0439" w:rsidRDefault="007C0439" w:rsidP="007C0439">
            <w:pPr>
              <w:widowControl/>
              <w:jc w:val="center"/>
              <w:rPr>
                <w:rFonts w:ascii="宋体" w:eastAsia="宋体" w:hAnsi="宋体" w:cs="宋体"/>
                <w:b/>
                <w:bCs/>
                <w:color w:val="666666"/>
                <w:kern w:val="0"/>
                <w:sz w:val="24"/>
                <w:szCs w:val="24"/>
              </w:rPr>
            </w:pPr>
            <w:r w:rsidRPr="007C0439">
              <w:rPr>
                <w:rFonts w:ascii="宋体" w:eastAsia="宋体" w:hAnsi="宋体" w:cs="宋体"/>
                <w:b/>
                <w:bCs/>
                <w:color w:val="666666"/>
                <w:kern w:val="0"/>
                <w:sz w:val="24"/>
                <w:szCs w:val="24"/>
              </w:rPr>
              <w:t>公开时限</w:t>
            </w:r>
          </w:p>
        </w:tc>
        <w:tc>
          <w:tcPr>
            <w:tcW w:w="0" w:type="auto"/>
            <w:gridSpan w:val="3"/>
            <w:tcBorders>
              <w:top w:val="single" w:sz="6" w:space="0" w:color="B7C5D3"/>
              <w:left w:val="single" w:sz="6" w:space="0" w:color="B7C5D3"/>
              <w:bottom w:val="single" w:sz="6" w:space="0" w:color="B7C5D3"/>
              <w:right w:val="single" w:sz="6" w:space="0" w:color="B7C5D3"/>
            </w:tcBorders>
            <w:tcMar>
              <w:top w:w="90" w:type="dxa"/>
              <w:left w:w="90" w:type="dxa"/>
              <w:bottom w:w="60" w:type="dxa"/>
              <w:right w:w="90" w:type="dxa"/>
            </w:tcMar>
            <w:vAlign w:val="center"/>
            <w:hideMark/>
          </w:tcPr>
          <w:p w:rsidR="007C0439" w:rsidRPr="007C0439" w:rsidRDefault="007C0439" w:rsidP="007C0439">
            <w:pPr>
              <w:widowControl/>
              <w:jc w:val="left"/>
              <w:rPr>
                <w:rFonts w:ascii="宋体" w:eastAsia="宋体" w:hAnsi="宋体" w:cs="宋体"/>
                <w:kern w:val="0"/>
                <w:sz w:val="24"/>
                <w:szCs w:val="24"/>
              </w:rPr>
            </w:pPr>
            <w:r w:rsidRPr="007C0439">
              <w:rPr>
                <w:rFonts w:ascii="宋体" w:eastAsia="宋体" w:hAnsi="宋体" w:cs="宋体"/>
                <w:kern w:val="0"/>
                <w:sz w:val="24"/>
                <w:szCs w:val="24"/>
              </w:rPr>
              <w:t>长期公开</w:t>
            </w:r>
          </w:p>
        </w:tc>
      </w:tr>
      <w:tr w:rsidR="007C0439" w:rsidRPr="007C0439" w:rsidTr="007C0439">
        <w:tc>
          <w:tcPr>
            <w:tcW w:w="0" w:type="auto"/>
            <w:tcBorders>
              <w:top w:val="single" w:sz="6" w:space="0" w:color="B7C5D3"/>
              <w:left w:val="single" w:sz="6" w:space="0" w:color="B7C5D3"/>
              <w:bottom w:val="single" w:sz="6" w:space="0" w:color="B7C5D3"/>
              <w:right w:val="single" w:sz="6" w:space="0" w:color="B7C5D3"/>
            </w:tcBorders>
            <w:shd w:val="clear" w:color="auto" w:fill="F2F4F7"/>
            <w:tcMar>
              <w:top w:w="90" w:type="dxa"/>
              <w:left w:w="90" w:type="dxa"/>
              <w:bottom w:w="60" w:type="dxa"/>
              <w:right w:w="90" w:type="dxa"/>
            </w:tcMar>
            <w:vAlign w:val="center"/>
            <w:hideMark/>
          </w:tcPr>
          <w:p w:rsidR="007C0439" w:rsidRPr="007C0439" w:rsidRDefault="007C0439" w:rsidP="007C0439">
            <w:pPr>
              <w:widowControl/>
              <w:jc w:val="center"/>
              <w:rPr>
                <w:rFonts w:ascii="宋体" w:eastAsia="宋体" w:hAnsi="宋体" w:cs="宋体"/>
                <w:b/>
                <w:bCs/>
                <w:color w:val="666666"/>
                <w:kern w:val="0"/>
                <w:sz w:val="24"/>
                <w:szCs w:val="24"/>
              </w:rPr>
            </w:pPr>
            <w:r w:rsidRPr="007C0439">
              <w:rPr>
                <w:rFonts w:ascii="宋体" w:eastAsia="宋体" w:hAnsi="宋体" w:cs="宋体"/>
                <w:b/>
                <w:bCs/>
                <w:color w:val="666666"/>
                <w:kern w:val="0"/>
                <w:sz w:val="24"/>
                <w:szCs w:val="24"/>
              </w:rPr>
              <w:t>发布机构</w:t>
            </w:r>
          </w:p>
        </w:tc>
        <w:tc>
          <w:tcPr>
            <w:tcW w:w="0" w:type="auto"/>
            <w:tcBorders>
              <w:top w:val="single" w:sz="6" w:space="0" w:color="B7C5D3"/>
              <w:left w:val="single" w:sz="6" w:space="0" w:color="B7C5D3"/>
              <w:bottom w:val="single" w:sz="6" w:space="0" w:color="B7C5D3"/>
              <w:right w:val="single" w:sz="6" w:space="0" w:color="B7C5D3"/>
            </w:tcBorders>
            <w:tcMar>
              <w:top w:w="90" w:type="dxa"/>
              <w:left w:w="90" w:type="dxa"/>
              <w:bottom w:w="60" w:type="dxa"/>
              <w:right w:w="90" w:type="dxa"/>
            </w:tcMar>
            <w:vAlign w:val="center"/>
            <w:hideMark/>
          </w:tcPr>
          <w:p w:rsidR="007C0439" w:rsidRPr="007C0439" w:rsidRDefault="007C0439" w:rsidP="007C0439">
            <w:pPr>
              <w:widowControl/>
              <w:jc w:val="left"/>
              <w:rPr>
                <w:rFonts w:ascii="宋体" w:eastAsia="宋体" w:hAnsi="宋体" w:cs="宋体"/>
                <w:kern w:val="0"/>
                <w:sz w:val="24"/>
                <w:szCs w:val="24"/>
              </w:rPr>
            </w:pPr>
            <w:r w:rsidRPr="007C0439">
              <w:rPr>
                <w:rFonts w:ascii="宋体" w:eastAsia="宋体" w:hAnsi="宋体" w:cs="宋体"/>
                <w:kern w:val="0"/>
                <w:sz w:val="24"/>
                <w:szCs w:val="24"/>
              </w:rPr>
              <w:t>无锡市科学技术局</w:t>
            </w:r>
          </w:p>
        </w:tc>
        <w:tc>
          <w:tcPr>
            <w:tcW w:w="0" w:type="auto"/>
            <w:tcBorders>
              <w:top w:val="single" w:sz="6" w:space="0" w:color="B7C5D3"/>
              <w:left w:val="single" w:sz="6" w:space="0" w:color="B7C5D3"/>
              <w:bottom w:val="single" w:sz="6" w:space="0" w:color="B7C5D3"/>
              <w:right w:val="single" w:sz="6" w:space="0" w:color="B7C5D3"/>
            </w:tcBorders>
            <w:shd w:val="clear" w:color="auto" w:fill="F2F4F7"/>
            <w:tcMar>
              <w:top w:w="90" w:type="dxa"/>
              <w:left w:w="90" w:type="dxa"/>
              <w:bottom w:w="60" w:type="dxa"/>
              <w:right w:w="90" w:type="dxa"/>
            </w:tcMar>
            <w:vAlign w:val="center"/>
            <w:hideMark/>
          </w:tcPr>
          <w:p w:rsidR="007C0439" w:rsidRPr="007C0439" w:rsidRDefault="007C0439" w:rsidP="007C0439">
            <w:pPr>
              <w:widowControl/>
              <w:jc w:val="center"/>
              <w:rPr>
                <w:rFonts w:ascii="宋体" w:eastAsia="宋体" w:hAnsi="宋体" w:cs="宋体"/>
                <w:b/>
                <w:bCs/>
                <w:color w:val="666666"/>
                <w:kern w:val="0"/>
                <w:sz w:val="24"/>
                <w:szCs w:val="24"/>
              </w:rPr>
            </w:pPr>
            <w:r w:rsidRPr="007C0439">
              <w:rPr>
                <w:rFonts w:ascii="宋体" w:eastAsia="宋体" w:hAnsi="宋体" w:cs="宋体"/>
                <w:b/>
                <w:bCs/>
                <w:color w:val="666666"/>
                <w:kern w:val="0"/>
                <w:sz w:val="24"/>
                <w:szCs w:val="24"/>
              </w:rPr>
              <w:t>公开形式</w:t>
            </w:r>
          </w:p>
        </w:tc>
        <w:tc>
          <w:tcPr>
            <w:tcW w:w="0" w:type="auto"/>
            <w:gridSpan w:val="3"/>
            <w:tcBorders>
              <w:top w:val="single" w:sz="6" w:space="0" w:color="B7C5D3"/>
              <w:left w:val="single" w:sz="6" w:space="0" w:color="B7C5D3"/>
              <w:bottom w:val="single" w:sz="6" w:space="0" w:color="B7C5D3"/>
              <w:right w:val="single" w:sz="6" w:space="0" w:color="B7C5D3"/>
            </w:tcBorders>
            <w:tcMar>
              <w:top w:w="90" w:type="dxa"/>
              <w:left w:w="90" w:type="dxa"/>
              <w:bottom w:w="60" w:type="dxa"/>
              <w:right w:w="90" w:type="dxa"/>
            </w:tcMar>
            <w:vAlign w:val="center"/>
            <w:hideMark/>
          </w:tcPr>
          <w:p w:rsidR="007C0439" w:rsidRPr="007C0439" w:rsidRDefault="007C0439" w:rsidP="007C0439">
            <w:pPr>
              <w:widowControl/>
              <w:jc w:val="left"/>
              <w:rPr>
                <w:rFonts w:ascii="宋体" w:eastAsia="宋体" w:hAnsi="宋体" w:cs="宋体"/>
                <w:kern w:val="0"/>
                <w:sz w:val="24"/>
                <w:szCs w:val="24"/>
              </w:rPr>
            </w:pPr>
            <w:r w:rsidRPr="007C0439">
              <w:rPr>
                <w:rFonts w:ascii="宋体" w:eastAsia="宋体" w:hAnsi="宋体" w:cs="宋体"/>
                <w:kern w:val="0"/>
                <w:sz w:val="24"/>
                <w:szCs w:val="24"/>
              </w:rPr>
              <w:t>网站，文件，政府公报</w:t>
            </w:r>
          </w:p>
        </w:tc>
      </w:tr>
      <w:tr w:rsidR="007C0439" w:rsidRPr="007C0439" w:rsidTr="007C0439">
        <w:tc>
          <w:tcPr>
            <w:tcW w:w="0" w:type="auto"/>
            <w:tcBorders>
              <w:top w:val="single" w:sz="6" w:space="0" w:color="B7C5D3"/>
              <w:left w:val="single" w:sz="6" w:space="0" w:color="B7C5D3"/>
              <w:bottom w:val="single" w:sz="6" w:space="0" w:color="B7C5D3"/>
              <w:right w:val="single" w:sz="6" w:space="0" w:color="B7C5D3"/>
            </w:tcBorders>
            <w:shd w:val="clear" w:color="auto" w:fill="F2F4F7"/>
            <w:tcMar>
              <w:top w:w="90" w:type="dxa"/>
              <w:left w:w="90" w:type="dxa"/>
              <w:bottom w:w="60" w:type="dxa"/>
              <w:right w:w="90" w:type="dxa"/>
            </w:tcMar>
            <w:vAlign w:val="center"/>
            <w:hideMark/>
          </w:tcPr>
          <w:p w:rsidR="007C0439" w:rsidRPr="007C0439" w:rsidRDefault="007C0439" w:rsidP="007C0439">
            <w:pPr>
              <w:widowControl/>
              <w:jc w:val="center"/>
              <w:rPr>
                <w:rFonts w:ascii="宋体" w:eastAsia="宋体" w:hAnsi="宋体" w:cs="宋体"/>
                <w:b/>
                <w:bCs/>
                <w:color w:val="666666"/>
                <w:kern w:val="0"/>
                <w:sz w:val="24"/>
                <w:szCs w:val="24"/>
              </w:rPr>
            </w:pPr>
            <w:r w:rsidRPr="007C0439">
              <w:rPr>
                <w:rFonts w:ascii="宋体" w:eastAsia="宋体" w:hAnsi="宋体" w:cs="宋体"/>
                <w:b/>
                <w:bCs/>
                <w:color w:val="666666"/>
                <w:kern w:val="0"/>
                <w:sz w:val="24"/>
                <w:szCs w:val="24"/>
              </w:rPr>
              <w:t>公开方式</w:t>
            </w:r>
          </w:p>
        </w:tc>
        <w:tc>
          <w:tcPr>
            <w:tcW w:w="0" w:type="auto"/>
            <w:tcBorders>
              <w:top w:val="single" w:sz="6" w:space="0" w:color="B7C5D3"/>
              <w:left w:val="single" w:sz="6" w:space="0" w:color="B7C5D3"/>
              <w:bottom w:val="single" w:sz="6" w:space="0" w:color="B7C5D3"/>
              <w:right w:val="single" w:sz="6" w:space="0" w:color="B7C5D3"/>
            </w:tcBorders>
            <w:tcMar>
              <w:top w:w="90" w:type="dxa"/>
              <w:left w:w="90" w:type="dxa"/>
              <w:bottom w:w="60" w:type="dxa"/>
              <w:right w:w="90" w:type="dxa"/>
            </w:tcMar>
            <w:vAlign w:val="center"/>
            <w:hideMark/>
          </w:tcPr>
          <w:p w:rsidR="007C0439" w:rsidRPr="007C0439" w:rsidRDefault="007C0439" w:rsidP="007C0439">
            <w:pPr>
              <w:widowControl/>
              <w:jc w:val="left"/>
              <w:rPr>
                <w:rFonts w:ascii="宋体" w:eastAsia="宋体" w:hAnsi="宋体" w:cs="宋体"/>
                <w:kern w:val="0"/>
                <w:sz w:val="24"/>
                <w:szCs w:val="24"/>
              </w:rPr>
            </w:pPr>
            <w:r w:rsidRPr="007C0439">
              <w:rPr>
                <w:rFonts w:ascii="宋体" w:eastAsia="宋体" w:hAnsi="宋体" w:cs="宋体"/>
                <w:kern w:val="0"/>
                <w:sz w:val="24"/>
                <w:szCs w:val="24"/>
              </w:rPr>
              <w:t>主动公开</w:t>
            </w:r>
          </w:p>
        </w:tc>
        <w:tc>
          <w:tcPr>
            <w:tcW w:w="0" w:type="auto"/>
            <w:tcBorders>
              <w:top w:val="single" w:sz="6" w:space="0" w:color="B7C5D3"/>
              <w:left w:val="single" w:sz="6" w:space="0" w:color="B7C5D3"/>
              <w:bottom w:val="single" w:sz="6" w:space="0" w:color="B7C5D3"/>
              <w:right w:val="single" w:sz="6" w:space="0" w:color="B7C5D3"/>
            </w:tcBorders>
            <w:shd w:val="clear" w:color="auto" w:fill="F2F4F7"/>
            <w:tcMar>
              <w:top w:w="90" w:type="dxa"/>
              <w:left w:w="90" w:type="dxa"/>
              <w:bottom w:w="60" w:type="dxa"/>
              <w:right w:w="90" w:type="dxa"/>
            </w:tcMar>
            <w:vAlign w:val="center"/>
            <w:hideMark/>
          </w:tcPr>
          <w:p w:rsidR="007C0439" w:rsidRPr="007C0439" w:rsidRDefault="007C0439" w:rsidP="007C0439">
            <w:pPr>
              <w:widowControl/>
              <w:jc w:val="center"/>
              <w:rPr>
                <w:rFonts w:ascii="宋体" w:eastAsia="宋体" w:hAnsi="宋体" w:cs="宋体"/>
                <w:b/>
                <w:bCs/>
                <w:color w:val="666666"/>
                <w:kern w:val="0"/>
                <w:sz w:val="24"/>
                <w:szCs w:val="24"/>
              </w:rPr>
            </w:pPr>
            <w:r w:rsidRPr="007C0439">
              <w:rPr>
                <w:rFonts w:ascii="宋体" w:eastAsia="宋体" w:hAnsi="宋体" w:cs="宋体"/>
                <w:b/>
                <w:bCs/>
                <w:color w:val="666666"/>
                <w:kern w:val="0"/>
                <w:sz w:val="24"/>
                <w:szCs w:val="24"/>
              </w:rPr>
              <w:t>公开范围</w:t>
            </w:r>
          </w:p>
        </w:tc>
        <w:tc>
          <w:tcPr>
            <w:tcW w:w="0" w:type="auto"/>
            <w:gridSpan w:val="3"/>
            <w:tcBorders>
              <w:top w:val="single" w:sz="6" w:space="0" w:color="B7C5D3"/>
              <w:left w:val="single" w:sz="6" w:space="0" w:color="B7C5D3"/>
              <w:bottom w:val="single" w:sz="6" w:space="0" w:color="B7C5D3"/>
              <w:right w:val="single" w:sz="6" w:space="0" w:color="B7C5D3"/>
            </w:tcBorders>
            <w:tcMar>
              <w:top w:w="90" w:type="dxa"/>
              <w:left w:w="90" w:type="dxa"/>
              <w:bottom w:w="60" w:type="dxa"/>
              <w:right w:w="90" w:type="dxa"/>
            </w:tcMar>
            <w:vAlign w:val="center"/>
            <w:hideMark/>
          </w:tcPr>
          <w:p w:rsidR="007C0439" w:rsidRPr="007C0439" w:rsidRDefault="007C0439" w:rsidP="007C0439">
            <w:pPr>
              <w:widowControl/>
              <w:jc w:val="left"/>
              <w:rPr>
                <w:rFonts w:ascii="宋体" w:eastAsia="宋体" w:hAnsi="宋体" w:cs="宋体"/>
                <w:kern w:val="0"/>
                <w:sz w:val="24"/>
                <w:szCs w:val="24"/>
              </w:rPr>
            </w:pPr>
            <w:r w:rsidRPr="007C0439">
              <w:rPr>
                <w:rFonts w:ascii="宋体" w:eastAsia="宋体" w:hAnsi="宋体" w:cs="宋体"/>
                <w:kern w:val="0"/>
                <w:sz w:val="24"/>
                <w:szCs w:val="24"/>
              </w:rPr>
              <w:t>面向全社会</w:t>
            </w:r>
          </w:p>
        </w:tc>
      </w:tr>
      <w:tr w:rsidR="007C0439" w:rsidRPr="007C0439" w:rsidTr="007C0439">
        <w:tc>
          <w:tcPr>
            <w:tcW w:w="0" w:type="auto"/>
            <w:tcBorders>
              <w:top w:val="single" w:sz="6" w:space="0" w:color="B7C5D3"/>
              <w:left w:val="single" w:sz="6" w:space="0" w:color="B7C5D3"/>
              <w:bottom w:val="single" w:sz="6" w:space="0" w:color="B7C5D3"/>
              <w:right w:val="single" w:sz="6" w:space="0" w:color="B7C5D3"/>
            </w:tcBorders>
            <w:shd w:val="clear" w:color="auto" w:fill="F2F4F7"/>
            <w:tcMar>
              <w:top w:w="90" w:type="dxa"/>
              <w:left w:w="90" w:type="dxa"/>
              <w:bottom w:w="60" w:type="dxa"/>
              <w:right w:w="90" w:type="dxa"/>
            </w:tcMar>
            <w:vAlign w:val="center"/>
            <w:hideMark/>
          </w:tcPr>
          <w:p w:rsidR="007C0439" w:rsidRPr="007C0439" w:rsidRDefault="007C0439" w:rsidP="007C0439">
            <w:pPr>
              <w:widowControl/>
              <w:jc w:val="center"/>
              <w:rPr>
                <w:rFonts w:ascii="宋体" w:eastAsia="宋体" w:hAnsi="宋体" w:cs="宋体"/>
                <w:b/>
                <w:bCs/>
                <w:color w:val="666666"/>
                <w:kern w:val="0"/>
                <w:sz w:val="24"/>
                <w:szCs w:val="24"/>
              </w:rPr>
            </w:pPr>
            <w:r w:rsidRPr="007C0439">
              <w:rPr>
                <w:rFonts w:ascii="宋体" w:eastAsia="宋体" w:hAnsi="宋体" w:cs="宋体"/>
                <w:b/>
                <w:bCs/>
                <w:color w:val="666666"/>
                <w:kern w:val="0"/>
                <w:sz w:val="24"/>
                <w:szCs w:val="24"/>
              </w:rPr>
              <w:t>有效期</w:t>
            </w:r>
          </w:p>
        </w:tc>
        <w:tc>
          <w:tcPr>
            <w:tcW w:w="0" w:type="auto"/>
            <w:tcBorders>
              <w:top w:val="single" w:sz="6" w:space="0" w:color="B7C5D3"/>
              <w:left w:val="single" w:sz="6" w:space="0" w:color="B7C5D3"/>
              <w:bottom w:val="single" w:sz="6" w:space="0" w:color="B7C5D3"/>
              <w:right w:val="single" w:sz="6" w:space="0" w:color="B7C5D3"/>
            </w:tcBorders>
            <w:tcMar>
              <w:top w:w="90" w:type="dxa"/>
              <w:left w:w="90" w:type="dxa"/>
              <w:bottom w:w="60" w:type="dxa"/>
              <w:right w:w="90" w:type="dxa"/>
            </w:tcMar>
            <w:vAlign w:val="center"/>
            <w:hideMark/>
          </w:tcPr>
          <w:p w:rsidR="007C0439" w:rsidRPr="007C0439" w:rsidRDefault="007C0439" w:rsidP="007C0439">
            <w:pPr>
              <w:widowControl/>
              <w:jc w:val="left"/>
              <w:rPr>
                <w:rFonts w:ascii="宋体" w:eastAsia="宋体" w:hAnsi="宋体" w:cs="宋体"/>
                <w:kern w:val="0"/>
                <w:sz w:val="24"/>
                <w:szCs w:val="24"/>
              </w:rPr>
            </w:pPr>
            <w:r w:rsidRPr="007C0439">
              <w:rPr>
                <w:rFonts w:ascii="宋体" w:eastAsia="宋体" w:hAnsi="宋体" w:cs="宋体"/>
                <w:kern w:val="0"/>
                <w:sz w:val="24"/>
                <w:szCs w:val="24"/>
              </w:rPr>
              <w:t>长期</w:t>
            </w:r>
          </w:p>
        </w:tc>
        <w:tc>
          <w:tcPr>
            <w:tcW w:w="0" w:type="auto"/>
            <w:tcBorders>
              <w:top w:val="single" w:sz="6" w:space="0" w:color="B7C5D3"/>
              <w:left w:val="single" w:sz="6" w:space="0" w:color="B7C5D3"/>
              <w:bottom w:val="single" w:sz="6" w:space="0" w:color="B7C5D3"/>
              <w:right w:val="single" w:sz="6" w:space="0" w:color="B7C5D3"/>
            </w:tcBorders>
            <w:shd w:val="clear" w:color="auto" w:fill="F2F4F7"/>
            <w:tcMar>
              <w:top w:w="90" w:type="dxa"/>
              <w:left w:w="90" w:type="dxa"/>
              <w:bottom w:w="60" w:type="dxa"/>
              <w:right w:w="90" w:type="dxa"/>
            </w:tcMar>
            <w:vAlign w:val="center"/>
            <w:hideMark/>
          </w:tcPr>
          <w:p w:rsidR="007C0439" w:rsidRPr="007C0439" w:rsidRDefault="007C0439" w:rsidP="007C0439">
            <w:pPr>
              <w:widowControl/>
              <w:jc w:val="center"/>
              <w:rPr>
                <w:rFonts w:ascii="宋体" w:eastAsia="宋体" w:hAnsi="宋体" w:cs="宋体"/>
                <w:b/>
                <w:bCs/>
                <w:color w:val="666666"/>
                <w:kern w:val="0"/>
                <w:sz w:val="24"/>
                <w:szCs w:val="24"/>
              </w:rPr>
            </w:pPr>
            <w:r w:rsidRPr="007C0439">
              <w:rPr>
                <w:rFonts w:ascii="宋体" w:eastAsia="宋体" w:hAnsi="宋体" w:cs="宋体"/>
                <w:b/>
                <w:bCs/>
                <w:color w:val="666666"/>
                <w:kern w:val="0"/>
                <w:sz w:val="24"/>
                <w:szCs w:val="24"/>
              </w:rPr>
              <w:t>公开程序</w:t>
            </w:r>
          </w:p>
        </w:tc>
        <w:tc>
          <w:tcPr>
            <w:tcW w:w="0" w:type="auto"/>
            <w:gridSpan w:val="3"/>
            <w:tcBorders>
              <w:top w:val="single" w:sz="6" w:space="0" w:color="B7C5D3"/>
              <w:left w:val="single" w:sz="6" w:space="0" w:color="B7C5D3"/>
              <w:bottom w:val="single" w:sz="6" w:space="0" w:color="B7C5D3"/>
              <w:right w:val="single" w:sz="6" w:space="0" w:color="B7C5D3"/>
            </w:tcBorders>
            <w:tcMar>
              <w:top w:w="90" w:type="dxa"/>
              <w:left w:w="90" w:type="dxa"/>
              <w:bottom w:w="60" w:type="dxa"/>
              <w:right w:w="90" w:type="dxa"/>
            </w:tcMar>
            <w:vAlign w:val="center"/>
            <w:hideMark/>
          </w:tcPr>
          <w:p w:rsidR="007C0439" w:rsidRPr="007C0439" w:rsidRDefault="007C0439" w:rsidP="007C0439">
            <w:pPr>
              <w:widowControl/>
              <w:jc w:val="left"/>
              <w:rPr>
                <w:rFonts w:ascii="宋体" w:eastAsia="宋体" w:hAnsi="宋体" w:cs="宋体"/>
                <w:kern w:val="0"/>
                <w:sz w:val="24"/>
                <w:szCs w:val="24"/>
              </w:rPr>
            </w:pPr>
            <w:r w:rsidRPr="007C0439">
              <w:rPr>
                <w:rFonts w:ascii="宋体" w:eastAsia="宋体" w:hAnsi="宋体" w:cs="宋体"/>
                <w:kern w:val="0"/>
                <w:sz w:val="24"/>
                <w:szCs w:val="24"/>
              </w:rPr>
              <w:t>部门编制，经办公室审核后公开</w:t>
            </w:r>
          </w:p>
        </w:tc>
      </w:tr>
      <w:tr w:rsidR="007C0439" w:rsidRPr="007C0439" w:rsidTr="007C0439">
        <w:tc>
          <w:tcPr>
            <w:tcW w:w="0" w:type="auto"/>
            <w:tcBorders>
              <w:top w:val="single" w:sz="6" w:space="0" w:color="B7C5D3"/>
              <w:left w:val="single" w:sz="6" w:space="0" w:color="B7C5D3"/>
              <w:bottom w:val="single" w:sz="6" w:space="0" w:color="B7C5D3"/>
              <w:right w:val="single" w:sz="6" w:space="0" w:color="B7C5D3"/>
            </w:tcBorders>
            <w:shd w:val="clear" w:color="auto" w:fill="F2F4F7"/>
            <w:tcMar>
              <w:top w:w="90" w:type="dxa"/>
              <w:left w:w="90" w:type="dxa"/>
              <w:bottom w:w="60" w:type="dxa"/>
              <w:right w:w="90" w:type="dxa"/>
            </w:tcMar>
            <w:vAlign w:val="center"/>
            <w:hideMark/>
          </w:tcPr>
          <w:p w:rsidR="007C0439" w:rsidRPr="007C0439" w:rsidRDefault="007C0439" w:rsidP="007C0439">
            <w:pPr>
              <w:widowControl/>
              <w:jc w:val="center"/>
              <w:rPr>
                <w:rFonts w:ascii="宋体" w:eastAsia="宋体" w:hAnsi="宋体" w:cs="宋体"/>
                <w:b/>
                <w:bCs/>
                <w:color w:val="666666"/>
                <w:kern w:val="0"/>
                <w:sz w:val="24"/>
                <w:szCs w:val="24"/>
              </w:rPr>
            </w:pPr>
            <w:r w:rsidRPr="007C0439">
              <w:rPr>
                <w:rFonts w:ascii="宋体" w:eastAsia="宋体" w:hAnsi="宋体" w:cs="宋体"/>
                <w:b/>
                <w:bCs/>
                <w:color w:val="666666"/>
                <w:kern w:val="0"/>
                <w:sz w:val="24"/>
                <w:szCs w:val="24"/>
              </w:rPr>
              <w:t>主题</w:t>
            </w:r>
          </w:p>
        </w:tc>
        <w:tc>
          <w:tcPr>
            <w:tcW w:w="0" w:type="auto"/>
            <w:tcBorders>
              <w:top w:val="single" w:sz="6" w:space="0" w:color="B7C5D3"/>
              <w:left w:val="single" w:sz="6" w:space="0" w:color="B7C5D3"/>
              <w:bottom w:val="single" w:sz="6" w:space="0" w:color="B7C5D3"/>
              <w:right w:val="single" w:sz="6" w:space="0" w:color="B7C5D3"/>
            </w:tcBorders>
            <w:tcMar>
              <w:top w:w="90" w:type="dxa"/>
              <w:left w:w="90" w:type="dxa"/>
              <w:bottom w:w="60" w:type="dxa"/>
              <w:right w:w="90" w:type="dxa"/>
            </w:tcMar>
            <w:vAlign w:val="center"/>
            <w:hideMark/>
          </w:tcPr>
          <w:p w:rsidR="007C0439" w:rsidRPr="007C0439" w:rsidRDefault="007C0439" w:rsidP="007C0439">
            <w:pPr>
              <w:widowControl/>
              <w:jc w:val="left"/>
              <w:rPr>
                <w:rFonts w:ascii="宋体" w:eastAsia="宋体" w:hAnsi="宋体" w:cs="宋体"/>
                <w:kern w:val="0"/>
                <w:sz w:val="24"/>
                <w:szCs w:val="24"/>
              </w:rPr>
            </w:pPr>
            <w:r w:rsidRPr="007C0439">
              <w:rPr>
                <w:rFonts w:ascii="宋体" w:eastAsia="宋体" w:hAnsi="宋体" w:cs="宋体"/>
                <w:kern w:val="0"/>
                <w:sz w:val="24"/>
                <w:szCs w:val="24"/>
              </w:rPr>
              <w:t>科技、教育--科技</w:t>
            </w:r>
          </w:p>
        </w:tc>
        <w:tc>
          <w:tcPr>
            <w:tcW w:w="0" w:type="auto"/>
            <w:tcBorders>
              <w:top w:val="single" w:sz="6" w:space="0" w:color="B7C5D3"/>
              <w:left w:val="single" w:sz="6" w:space="0" w:color="B7C5D3"/>
              <w:bottom w:val="single" w:sz="6" w:space="0" w:color="B7C5D3"/>
              <w:right w:val="single" w:sz="6" w:space="0" w:color="B7C5D3"/>
            </w:tcBorders>
            <w:shd w:val="clear" w:color="auto" w:fill="F2F4F7"/>
            <w:tcMar>
              <w:top w:w="90" w:type="dxa"/>
              <w:left w:w="90" w:type="dxa"/>
              <w:bottom w:w="60" w:type="dxa"/>
              <w:right w:w="90" w:type="dxa"/>
            </w:tcMar>
            <w:vAlign w:val="center"/>
            <w:hideMark/>
          </w:tcPr>
          <w:p w:rsidR="007C0439" w:rsidRPr="007C0439" w:rsidRDefault="007C0439" w:rsidP="007C0439">
            <w:pPr>
              <w:widowControl/>
              <w:jc w:val="center"/>
              <w:rPr>
                <w:rFonts w:ascii="宋体" w:eastAsia="宋体" w:hAnsi="宋体" w:cs="宋体"/>
                <w:b/>
                <w:bCs/>
                <w:color w:val="666666"/>
                <w:kern w:val="0"/>
                <w:sz w:val="24"/>
                <w:szCs w:val="24"/>
              </w:rPr>
            </w:pPr>
            <w:r w:rsidRPr="007C0439">
              <w:rPr>
                <w:rFonts w:ascii="宋体" w:eastAsia="宋体" w:hAnsi="宋体" w:cs="宋体"/>
                <w:b/>
                <w:bCs/>
                <w:color w:val="666666"/>
                <w:kern w:val="0"/>
                <w:sz w:val="24"/>
                <w:szCs w:val="24"/>
              </w:rPr>
              <w:t>体裁</w:t>
            </w:r>
          </w:p>
        </w:tc>
        <w:tc>
          <w:tcPr>
            <w:tcW w:w="0" w:type="auto"/>
            <w:gridSpan w:val="3"/>
            <w:tcBorders>
              <w:top w:val="single" w:sz="6" w:space="0" w:color="B7C5D3"/>
              <w:left w:val="single" w:sz="6" w:space="0" w:color="B7C5D3"/>
              <w:bottom w:val="single" w:sz="6" w:space="0" w:color="B7C5D3"/>
              <w:right w:val="single" w:sz="6" w:space="0" w:color="B7C5D3"/>
            </w:tcBorders>
            <w:tcMar>
              <w:top w:w="90" w:type="dxa"/>
              <w:left w:w="90" w:type="dxa"/>
              <w:bottom w:w="60" w:type="dxa"/>
              <w:right w:w="90" w:type="dxa"/>
            </w:tcMar>
            <w:vAlign w:val="center"/>
            <w:hideMark/>
          </w:tcPr>
          <w:p w:rsidR="007C0439" w:rsidRPr="007C0439" w:rsidRDefault="007C0439" w:rsidP="007C0439">
            <w:pPr>
              <w:widowControl/>
              <w:jc w:val="left"/>
              <w:rPr>
                <w:rFonts w:ascii="宋体" w:eastAsia="宋体" w:hAnsi="宋体" w:cs="宋体"/>
                <w:kern w:val="0"/>
                <w:sz w:val="24"/>
                <w:szCs w:val="24"/>
              </w:rPr>
            </w:pPr>
            <w:r w:rsidRPr="007C0439">
              <w:rPr>
                <w:rFonts w:ascii="宋体" w:eastAsia="宋体" w:hAnsi="宋体" w:cs="宋体"/>
                <w:kern w:val="0"/>
                <w:sz w:val="24"/>
                <w:szCs w:val="24"/>
              </w:rPr>
              <w:t>通知</w:t>
            </w:r>
          </w:p>
        </w:tc>
      </w:tr>
      <w:tr w:rsidR="007C0439" w:rsidRPr="007C0439" w:rsidTr="007C0439">
        <w:tc>
          <w:tcPr>
            <w:tcW w:w="0" w:type="auto"/>
            <w:tcBorders>
              <w:top w:val="single" w:sz="6" w:space="0" w:color="B7C5D3"/>
              <w:left w:val="single" w:sz="6" w:space="0" w:color="B7C5D3"/>
              <w:bottom w:val="single" w:sz="6" w:space="0" w:color="B7C5D3"/>
              <w:right w:val="single" w:sz="6" w:space="0" w:color="B7C5D3"/>
            </w:tcBorders>
            <w:shd w:val="clear" w:color="auto" w:fill="F2F4F7"/>
            <w:tcMar>
              <w:top w:w="90" w:type="dxa"/>
              <w:left w:w="90" w:type="dxa"/>
              <w:bottom w:w="60" w:type="dxa"/>
              <w:right w:w="90" w:type="dxa"/>
            </w:tcMar>
            <w:vAlign w:val="center"/>
            <w:hideMark/>
          </w:tcPr>
          <w:p w:rsidR="007C0439" w:rsidRPr="007C0439" w:rsidRDefault="007C0439" w:rsidP="007C0439">
            <w:pPr>
              <w:widowControl/>
              <w:jc w:val="center"/>
              <w:rPr>
                <w:rFonts w:ascii="宋体" w:eastAsia="宋体" w:hAnsi="宋体" w:cs="宋体"/>
                <w:b/>
                <w:bCs/>
                <w:color w:val="666666"/>
                <w:kern w:val="0"/>
                <w:sz w:val="24"/>
                <w:szCs w:val="24"/>
              </w:rPr>
            </w:pPr>
            <w:r w:rsidRPr="007C0439">
              <w:rPr>
                <w:rFonts w:ascii="宋体" w:eastAsia="宋体" w:hAnsi="宋体" w:cs="宋体"/>
                <w:b/>
                <w:bCs/>
                <w:color w:val="666666"/>
                <w:kern w:val="0"/>
                <w:sz w:val="24"/>
                <w:szCs w:val="24"/>
              </w:rPr>
              <w:t>关键词</w:t>
            </w:r>
          </w:p>
        </w:tc>
        <w:tc>
          <w:tcPr>
            <w:tcW w:w="0" w:type="auto"/>
            <w:tcBorders>
              <w:top w:val="single" w:sz="6" w:space="0" w:color="B7C5D3"/>
              <w:left w:val="single" w:sz="6" w:space="0" w:color="B7C5D3"/>
              <w:bottom w:val="single" w:sz="6" w:space="0" w:color="B7C5D3"/>
              <w:right w:val="single" w:sz="6" w:space="0" w:color="B7C5D3"/>
            </w:tcBorders>
            <w:tcMar>
              <w:top w:w="90" w:type="dxa"/>
              <w:left w:w="90" w:type="dxa"/>
              <w:bottom w:w="60" w:type="dxa"/>
              <w:right w:w="90" w:type="dxa"/>
            </w:tcMar>
            <w:vAlign w:val="center"/>
            <w:hideMark/>
          </w:tcPr>
          <w:p w:rsidR="007C0439" w:rsidRPr="007C0439" w:rsidRDefault="007C0439" w:rsidP="007C0439">
            <w:pPr>
              <w:widowControl/>
              <w:jc w:val="left"/>
              <w:rPr>
                <w:rFonts w:ascii="宋体" w:eastAsia="宋体" w:hAnsi="宋体" w:cs="宋体"/>
                <w:kern w:val="0"/>
                <w:sz w:val="24"/>
                <w:szCs w:val="24"/>
              </w:rPr>
            </w:pPr>
            <w:r w:rsidRPr="007C0439">
              <w:rPr>
                <w:rFonts w:ascii="宋体" w:eastAsia="宋体" w:hAnsi="宋体" w:cs="宋体"/>
                <w:kern w:val="0"/>
                <w:sz w:val="24"/>
                <w:szCs w:val="24"/>
              </w:rPr>
              <w:t>技术, 科研, 通知</w:t>
            </w:r>
          </w:p>
        </w:tc>
        <w:tc>
          <w:tcPr>
            <w:tcW w:w="0" w:type="auto"/>
            <w:tcBorders>
              <w:top w:val="single" w:sz="6" w:space="0" w:color="B7C5D3"/>
              <w:left w:val="single" w:sz="6" w:space="0" w:color="B7C5D3"/>
              <w:bottom w:val="single" w:sz="6" w:space="0" w:color="B7C5D3"/>
              <w:right w:val="single" w:sz="6" w:space="0" w:color="B7C5D3"/>
            </w:tcBorders>
            <w:shd w:val="clear" w:color="auto" w:fill="F2F4F7"/>
            <w:tcMar>
              <w:top w:w="90" w:type="dxa"/>
              <w:left w:w="90" w:type="dxa"/>
              <w:bottom w:w="60" w:type="dxa"/>
              <w:right w:w="90" w:type="dxa"/>
            </w:tcMar>
            <w:vAlign w:val="center"/>
            <w:hideMark/>
          </w:tcPr>
          <w:p w:rsidR="007C0439" w:rsidRPr="007C0439" w:rsidRDefault="007C0439" w:rsidP="007C0439">
            <w:pPr>
              <w:widowControl/>
              <w:jc w:val="center"/>
              <w:rPr>
                <w:rFonts w:ascii="宋体" w:eastAsia="宋体" w:hAnsi="宋体" w:cs="宋体"/>
                <w:b/>
                <w:bCs/>
                <w:color w:val="666666"/>
                <w:kern w:val="0"/>
                <w:sz w:val="24"/>
                <w:szCs w:val="24"/>
              </w:rPr>
            </w:pPr>
            <w:r w:rsidRPr="007C0439">
              <w:rPr>
                <w:rFonts w:ascii="宋体" w:eastAsia="宋体" w:hAnsi="宋体" w:cs="宋体"/>
                <w:b/>
                <w:bCs/>
                <w:color w:val="666666"/>
                <w:kern w:val="0"/>
                <w:sz w:val="24"/>
                <w:szCs w:val="24"/>
              </w:rPr>
              <w:t>文件下载</w:t>
            </w:r>
          </w:p>
        </w:tc>
        <w:tc>
          <w:tcPr>
            <w:tcW w:w="0" w:type="auto"/>
            <w:gridSpan w:val="3"/>
            <w:tcBorders>
              <w:top w:val="single" w:sz="6" w:space="0" w:color="B7C5D3"/>
              <w:left w:val="single" w:sz="6" w:space="0" w:color="B7C5D3"/>
              <w:bottom w:val="single" w:sz="6" w:space="0" w:color="B7C5D3"/>
              <w:right w:val="single" w:sz="6" w:space="0" w:color="B7C5D3"/>
            </w:tcBorders>
            <w:tcMar>
              <w:top w:w="90" w:type="dxa"/>
              <w:left w:w="90" w:type="dxa"/>
              <w:bottom w:w="60" w:type="dxa"/>
              <w:right w:w="90" w:type="dxa"/>
            </w:tcMar>
            <w:vAlign w:val="center"/>
            <w:hideMark/>
          </w:tcPr>
          <w:p w:rsidR="007C0439" w:rsidRPr="007C0439" w:rsidRDefault="007C0439" w:rsidP="007C0439">
            <w:pPr>
              <w:widowControl/>
              <w:jc w:val="center"/>
              <w:rPr>
                <w:rFonts w:ascii="宋体" w:eastAsia="宋体" w:hAnsi="宋体" w:cs="宋体"/>
                <w:b/>
                <w:bCs/>
                <w:color w:val="666666"/>
                <w:kern w:val="0"/>
                <w:sz w:val="24"/>
                <w:szCs w:val="24"/>
              </w:rPr>
            </w:pPr>
          </w:p>
        </w:tc>
      </w:tr>
      <w:tr w:rsidR="007C0439" w:rsidRPr="007C0439" w:rsidTr="007C0439">
        <w:tc>
          <w:tcPr>
            <w:tcW w:w="0" w:type="auto"/>
            <w:tcBorders>
              <w:top w:val="single" w:sz="6" w:space="0" w:color="B7C5D3"/>
              <w:left w:val="single" w:sz="6" w:space="0" w:color="B7C5D3"/>
              <w:bottom w:val="single" w:sz="6" w:space="0" w:color="B7C5D3"/>
              <w:right w:val="single" w:sz="6" w:space="0" w:color="B7C5D3"/>
            </w:tcBorders>
            <w:shd w:val="clear" w:color="auto" w:fill="F2F4F7"/>
            <w:tcMar>
              <w:top w:w="90" w:type="dxa"/>
              <w:left w:w="90" w:type="dxa"/>
              <w:bottom w:w="60" w:type="dxa"/>
              <w:right w:w="90" w:type="dxa"/>
            </w:tcMar>
            <w:vAlign w:val="center"/>
            <w:hideMark/>
          </w:tcPr>
          <w:p w:rsidR="007C0439" w:rsidRPr="007C0439" w:rsidRDefault="007C0439" w:rsidP="007C0439">
            <w:pPr>
              <w:widowControl/>
              <w:jc w:val="center"/>
              <w:rPr>
                <w:rFonts w:ascii="宋体" w:eastAsia="宋体" w:hAnsi="宋体" w:cs="宋体"/>
                <w:b/>
                <w:bCs/>
                <w:color w:val="666666"/>
                <w:kern w:val="0"/>
                <w:sz w:val="24"/>
                <w:szCs w:val="24"/>
              </w:rPr>
            </w:pPr>
            <w:r w:rsidRPr="007C0439">
              <w:rPr>
                <w:rFonts w:ascii="宋体" w:eastAsia="宋体" w:hAnsi="宋体" w:cs="宋体"/>
                <w:b/>
                <w:bCs/>
                <w:color w:val="666666"/>
                <w:kern w:val="0"/>
                <w:sz w:val="24"/>
                <w:szCs w:val="24"/>
              </w:rPr>
              <w:t>内容概述</w:t>
            </w:r>
          </w:p>
        </w:tc>
        <w:tc>
          <w:tcPr>
            <w:tcW w:w="0" w:type="auto"/>
            <w:gridSpan w:val="5"/>
            <w:tcBorders>
              <w:top w:val="single" w:sz="6" w:space="0" w:color="B7C5D3"/>
              <w:left w:val="single" w:sz="6" w:space="0" w:color="B7C5D3"/>
              <w:bottom w:val="single" w:sz="6" w:space="0" w:color="B7C5D3"/>
              <w:right w:val="single" w:sz="6" w:space="0" w:color="B7C5D3"/>
            </w:tcBorders>
            <w:tcMar>
              <w:top w:w="90" w:type="dxa"/>
              <w:left w:w="90" w:type="dxa"/>
              <w:bottom w:w="60" w:type="dxa"/>
              <w:right w:w="90" w:type="dxa"/>
            </w:tcMar>
            <w:vAlign w:val="center"/>
            <w:hideMark/>
          </w:tcPr>
          <w:p w:rsidR="007C0439" w:rsidRPr="007C0439" w:rsidRDefault="007C0439" w:rsidP="007C0439">
            <w:pPr>
              <w:widowControl/>
              <w:jc w:val="left"/>
              <w:rPr>
                <w:rFonts w:ascii="宋体" w:eastAsia="宋体" w:hAnsi="宋体" w:cs="宋体"/>
                <w:kern w:val="0"/>
                <w:sz w:val="24"/>
                <w:szCs w:val="24"/>
              </w:rPr>
            </w:pPr>
            <w:r w:rsidRPr="007C0439">
              <w:rPr>
                <w:rFonts w:ascii="宋体" w:eastAsia="宋体" w:hAnsi="宋体" w:cs="宋体"/>
                <w:kern w:val="0"/>
                <w:sz w:val="24"/>
                <w:szCs w:val="24"/>
              </w:rPr>
              <w:t>市科技局关于印发《无锡市科技企业孵化器认定和绩效评价实施细则（试行）》的通知</w:t>
            </w:r>
          </w:p>
        </w:tc>
      </w:tr>
    </w:tbl>
    <w:p w:rsidR="007C0439" w:rsidRPr="007C0439" w:rsidRDefault="007C0439" w:rsidP="007C0439">
      <w:pPr>
        <w:widowControl/>
        <w:shd w:val="clear" w:color="auto" w:fill="FFFFFF"/>
        <w:spacing w:before="180" w:after="180" w:line="360" w:lineRule="atLeast"/>
        <w:jc w:val="left"/>
        <w:rPr>
          <w:rFonts w:ascii="宋体" w:eastAsia="宋体" w:hAnsi="宋体" w:cs="宋体"/>
          <w:color w:val="333333"/>
          <w:kern w:val="0"/>
          <w:szCs w:val="21"/>
        </w:rPr>
      </w:pPr>
      <w:r w:rsidRPr="007C0439">
        <w:rPr>
          <w:rFonts w:ascii="宋体" w:eastAsia="宋体" w:hAnsi="宋体" w:cs="宋体" w:hint="eastAsia"/>
          <w:color w:val="333333"/>
          <w:kern w:val="0"/>
          <w:szCs w:val="21"/>
        </w:rPr>
        <w:t xml:space="preserve">　　</w:t>
      </w:r>
    </w:p>
    <w:p w:rsidR="007C0439" w:rsidRPr="007C0439" w:rsidRDefault="007C0439" w:rsidP="007C0439">
      <w:pPr>
        <w:widowControl/>
        <w:shd w:val="clear" w:color="auto" w:fill="FFFFFF"/>
        <w:spacing w:line="360" w:lineRule="atLeast"/>
        <w:jc w:val="left"/>
        <w:rPr>
          <w:rFonts w:ascii="宋体" w:eastAsia="宋体" w:hAnsi="宋体" w:cs="宋体"/>
          <w:color w:val="333333"/>
          <w:kern w:val="0"/>
          <w:szCs w:val="21"/>
        </w:rPr>
      </w:pPr>
      <w:r w:rsidRPr="007C0439">
        <w:rPr>
          <w:rFonts w:ascii="宋体" w:eastAsia="宋体" w:hAnsi="宋体" w:cs="宋体" w:hint="eastAsia"/>
          <w:color w:val="333333"/>
          <w:kern w:val="0"/>
          <w:szCs w:val="21"/>
        </w:rPr>
        <w:t> </w:t>
      </w:r>
    </w:p>
    <w:p w:rsidR="007C0439" w:rsidRPr="007C0439" w:rsidRDefault="007C0439" w:rsidP="007C0439">
      <w:pPr>
        <w:widowControl/>
        <w:shd w:val="clear" w:color="auto" w:fill="FFFFFF"/>
        <w:spacing w:line="360" w:lineRule="atLeast"/>
        <w:jc w:val="center"/>
        <w:rPr>
          <w:rFonts w:ascii="宋体" w:eastAsia="宋体" w:hAnsi="宋体" w:cs="宋体"/>
          <w:color w:val="333333"/>
          <w:kern w:val="0"/>
          <w:szCs w:val="21"/>
        </w:rPr>
      </w:pPr>
      <w:r w:rsidRPr="007C0439">
        <w:rPr>
          <w:rFonts w:ascii="宋体" w:eastAsia="宋体" w:hAnsi="宋体" w:cs="宋体" w:hint="eastAsia"/>
          <w:color w:val="333333"/>
          <w:kern w:val="0"/>
          <w:szCs w:val="21"/>
        </w:rPr>
        <w:t>市科技局关于印发《无锡市科技企业孵化器认定和绩效评价实施细则（试行）》的通知</w:t>
      </w:r>
    </w:p>
    <w:p w:rsidR="007C0439" w:rsidRPr="007C0439" w:rsidRDefault="007C0439" w:rsidP="007C0439">
      <w:pPr>
        <w:widowControl/>
        <w:shd w:val="clear" w:color="auto" w:fill="FFFFFF"/>
        <w:spacing w:line="360" w:lineRule="atLeast"/>
        <w:jc w:val="center"/>
        <w:rPr>
          <w:rFonts w:ascii="宋体" w:eastAsia="宋体" w:hAnsi="宋体" w:cs="宋体"/>
          <w:color w:val="333333"/>
          <w:kern w:val="0"/>
          <w:szCs w:val="21"/>
        </w:rPr>
      </w:pPr>
      <w:r w:rsidRPr="007C0439">
        <w:rPr>
          <w:rFonts w:ascii="宋体" w:eastAsia="宋体" w:hAnsi="宋体" w:cs="宋体" w:hint="eastAsia"/>
          <w:color w:val="333333"/>
          <w:kern w:val="0"/>
          <w:szCs w:val="21"/>
        </w:rPr>
        <w:t> </w:t>
      </w:r>
    </w:p>
    <w:p w:rsidR="007C0439" w:rsidRPr="007C0439" w:rsidRDefault="007C0439" w:rsidP="007C0439">
      <w:pPr>
        <w:widowControl/>
        <w:shd w:val="clear" w:color="auto" w:fill="FFFFFF"/>
        <w:spacing w:line="360" w:lineRule="atLeast"/>
        <w:jc w:val="center"/>
        <w:rPr>
          <w:rFonts w:ascii="宋体" w:eastAsia="宋体" w:hAnsi="宋体" w:cs="宋体"/>
          <w:color w:val="333333"/>
          <w:kern w:val="0"/>
          <w:szCs w:val="21"/>
        </w:rPr>
      </w:pPr>
      <w:r w:rsidRPr="007C0439">
        <w:rPr>
          <w:rFonts w:ascii="宋体" w:eastAsia="宋体" w:hAnsi="宋体" w:cs="宋体" w:hint="eastAsia"/>
          <w:color w:val="333333"/>
          <w:kern w:val="0"/>
          <w:szCs w:val="21"/>
        </w:rPr>
        <w:t>锡科事〔2018〕81号</w:t>
      </w:r>
    </w:p>
    <w:p w:rsidR="007C0439" w:rsidRPr="007C0439" w:rsidRDefault="007C0439" w:rsidP="007C0439">
      <w:pPr>
        <w:widowControl/>
        <w:shd w:val="clear" w:color="auto" w:fill="FFFFFF"/>
        <w:spacing w:line="360" w:lineRule="atLeast"/>
        <w:jc w:val="left"/>
        <w:rPr>
          <w:rFonts w:ascii="宋体" w:eastAsia="宋体" w:hAnsi="宋体" w:cs="宋体"/>
          <w:color w:val="333333"/>
          <w:kern w:val="0"/>
          <w:szCs w:val="21"/>
        </w:rPr>
      </w:pPr>
      <w:r w:rsidRPr="007C0439">
        <w:rPr>
          <w:rFonts w:ascii="宋体" w:eastAsia="宋体" w:hAnsi="宋体" w:cs="宋体" w:hint="eastAsia"/>
          <w:color w:val="333333"/>
          <w:kern w:val="0"/>
          <w:szCs w:val="21"/>
        </w:rPr>
        <w:t> </w:t>
      </w:r>
    </w:p>
    <w:p w:rsidR="007C0439" w:rsidRPr="007C0439" w:rsidRDefault="007C0439" w:rsidP="007C0439">
      <w:pPr>
        <w:widowControl/>
        <w:shd w:val="clear" w:color="auto" w:fill="FFFFFF"/>
        <w:spacing w:line="360" w:lineRule="atLeast"/>
        <w:jc w:val="left"/>
        <w:rPr>
          <w:rFonts w:ascii="宋体" w:eastAsia="宋体" w:hAnsi="宋体" w:cs="宋体"/>
          <w:color w:val="333333"/>
          <w:kern w:val="0"/>
          <w:szCs w:val="21"/>
        </w:rPr>
      </w:pPr>
      <w:r w:rsidRPr="007C0439">
        <w:rPr>
          <w:rFonts w:ascii="宋体" w:eastAsia="宋体" w:hAnsi="宋体" w:cs="宋体" w:hint="eastAsia"/>
          <w:color w:val="333333"/>
          <w:kern w:val="0"/>
          <w:szCs w:val="21"/>
        </w:rPr>
        <w:t> </w:t>
      </w:r>
    </w:p>
    <w:p w:rsidR="007C0439" w:rsidRPr="007C0439" w:rsidRDefault="007C0439" w:rsidP="007C0439">
      <w:pPr>
        <w:widowControl/>
        <w:shd w:val="clear" w:color="auto" w:fill="FFFFFF"/>
        <w:spacing w:before="180" w:after="180" w:line="360" w:lineRule="atLeast"/>
        <w:jc w:val="left"/>
        <w:rPr>
          <w:rFonts w:ascii="宋体" w:eastAsia="宋体" w:hAnsi="宋体" w:cs="宋体"/>
          <w:color w:val="333333"/>
          <w:kern w:val="0"/>
          <w:szCs w:val="21"/>
        </w:rPr>
      </w:pPr>
      <w:r w:rsidRPr="007C0439">
        <w:rPr>
          <w:rFonts w:ascii="宋体" w:eastAsia="宋体" w:hAnsi="宋体" w:cs="宋体" w:hint="eastAsia"/>
          <w:color w:val="333333"/>
          <w:kern w:val="0"/>
          <w:szCs w:val="21"/>
        </w:rPr>
        <w:t> </w:t>
      </w:r>
    </w:p>
    <w:p w:rsidR="007C0439" w:rsidRPr="007C0439" w:rsidRDefault="007C0439" w:rsidP="007C0439">
      <w:pPr>
        <w:widowControl/>
        <w:shd w:val="clear" w:color="auto" w:fill="FFFFFF"/>
        <w:spacing w:before="180" w:after="180" w:line="360" w:lineRule="atLeast"/>
        <w:jc w:val="left"/>
        <w:rPr>
          <w:rFonts w:ascii="宋体" w:eastAsia="宋体" w:hAnsi="宋体" w:cs="宋体"/>
          <w:color w:val="333333"/>
          <w:kern w:val="0"/>
          <w:szCs w:val="21"/>
        </w:rPr>
      </w:pPr>
      <w:r w:rsidRPr="007C0439">
        <w:rPr>
          <w:rFonts w:ascii="宋体" w:eastAsia="宋体" w:hAnsi="宋体" w:cs="宋体" w:hint="eastAsia"/>
          <w:color w:val="333333"/>
          <w:kern w:val="0"/>
          <w:szCs w:val="21"/>
        </w:rPr>
        <w:t xml:space="preserve">　　各市（县）区科技局，各有关单位：</w:t>
      </w:r>
    </w:p>
    <w:p w:rsidR="007C0439" w:rsidRPr="007C0439" w:rsidRDefault="007C0439" w:rsidP="007C0439">
      <w:pPr>
        <w:widowControl/>
        <w:shd w:val="clear" w:color="auto" w:fill="FFFFFF"/>
        <w:spacing w:before="180" w:after="180" w:line="360" w:lineRule="atLeast"/>
        <w:jc w:val="left"/>
        <w:rPr>
          <w:rFonts w:ascii="宋体" w:eastAsia="宋体" w:hAnsi="宋体" w:cs="宋体"/>
          <w:color w:val="333333"/>
          <w:kern w:val="0"/>
          <w:szCs w:val="21"/>
        </w:rPr>
      </w:pPr>
      <w:r w:rsidRPr="007C0439">
        <w:rPr>
          <w:rFonts w:ascii="宋体" w:eastAsia="宋体" w:hAnsi="宋体" w:cs="宋体" w:hint="eastAsia"/>
          <w:color w:val="333333"/>
          <w:kern w:val="0"/>
          <w:szCs w:val="21"/>
        </w:rPr>
        <w:t xml:space="preserve">　　 《无锡市科技企业孵化器认定和绩效评价实施细则（试行）》已经局行政办公会审议通过，现印发给你们，请遵照执行。</w:t>
      </w:r>
    </w:p>
    <w:p w:rsidR="007C0439" w:rsidRPr="007C0439" w:rsidRDefault="007C0439" w:rsidP="007C0439">
      <w:pPr>
        <w:widowControl/>
        <w:shd w:val="clear" w:color="auto" w:fill="FFFFFF"/>
        <w:spacing w:before="180" w:after="180" w:line="360" w:lineRule="atLeast"/>
        <w:jc w:val="left"/>
        <w:rPr>
          <w:rFonts w:ascii="宋体" w:eastAsia="宋体" w:hAnsi="宋体" w:cs="宋体"/>
          <w:color w:val="333333"/>
          <w:kern w:val="0"/>
          <w:szCs w:val="21"/>
        </w:rPr>
      </w:pPr>
      <w:r w:rsidRPr="007C0439">
        <w:rPr>
          <w:rFonts w:ascii="宋体" w:eastAsia="宋体" w:hAnsi="宋体" w:cs="宋体" w:hint="eastAsia"/>
          <w:color w:val="333333"/>
          <w:kern w:val="0"/>
          <w:szCs w:val="21"/>
        </w:rPr>
        <w:lastRenderedPageBreak/>
        <w:t xml:space="preserve">　　</w:t>
      </w:r>
    </w:p>
    <w:p w:rsidR="007C0439" w:rsidRPr="007C0439" w:rsidRDefault="007C0439" w:rsidP="007C0439">
      <w:pPr>
        <w:widowControl/>
        <w:shd w:val="clear" w:color="auto" w:fill="FFFFFF"/>
        <w:spacing w:before="180" w:after="180" w:line="360" w:lineRule="atLeast"/>
        <w:jc w:val="right"/>
        <w:rPr>
          <w:rFonts w:ascii="宋体" w:eastAsia="宋体" w:hAnsi="宋体" w:cs="宋体"/>
          <w:color w:val="333333"/>
          <w:kern w:val="0"/>
          <w:szCs w:val="21"/>
        </w:rPr>
      </w:pPr>
      <w:r w:rsidRPr="007C0439">
        <w:rPr>
          <w:rFonts w:ascii="宋体" w:eastAsia="宋体" w:hAnsi="宋体" w:cs="宋体" w:hint="eastAsia"/>
          <w:color w:val="333333"/>
          <w:kern w:val="0"/>
          <w:szCs w:val="21"/>
        </w:rPr>
        <w:t>无锡市科学技术局</w:t>
      </w:r>
    </w:p>
    <w:p w:rsidR="007C0439" w:rsidRPr="007C0439" w:rsidRDefault="007C0439" w:rsidP="007C0439">
      <w:pPr>
        <w:widowControl/>
        <w:shd w:val="clear" w:color="auto" w:fill="FFFFFF"/>
        <w:spacing w:before="180" w:after="180" w:line="360" w:lineRule="atLeast"/>
        <w:jc w:val="right"/>
        <w:rPr>
          <w:rFonts w:ascii="宋体" w:eastAsia="宋体" w:hAnsi="宋体" w:cs="宋体"/>
          <w:color w:val="333333"/>
          <w:kern w:val="0"/>
          <w:szCs w:val="21"/>
        </w:rPr>
      </w:pPr>
      <w:r w:rsidRPr="007C0439">
        <w:rPr>
          <w:rFonts w:ascii="宋体" w:eastAsia="宋体" w:hAnsi="宋体" w:cs="宋体" w:hint="eastAsia"/>
          <w:color w:val="333333"/>
          <w:kern w:val="0"/>
          <w:szCs w:val="21"/>
        </w:rPr>
        <w:t xml:space="preserve">　　 2018年4月11日</w:t>
      </w:r>
    </w:p>
    <w:p w:rsidR="007C0439" w:rsidRPr="007C0439" w:rsidRDefault="007C0439" w:rsidP="007C0439">
      <w:pPr>
        <w:widowControl/>
        <w:shd w:val="clear" w:color="auto" w:fill="FFFFFF"/>
        <w:spacing w:before="180" w:after="180" w:line="360" w:lineRule="atLeast"/>
        <w:jc w:val="left"/>
        <w:rPr>
          <w:rFonts w:ascii="宋体" w:eastAsia="宋体" w:hAnsi="宋体" w:cs="宋体"/>
          <w:color w:val="333333"/>
          <w:kern w:val="0"/>
          <w:szCs w:val="21"/>
        </w:rPr>
      </w:pPr>
      <w:r w:rsidRPr="007C0439">
        <w:rPr>
          <w:rFonts w:ascii="宋体" w:eastAsia="宋体" w:hAnsi="宋体" w:cs="宋体" w:hint="eastAsia"/>
          <w:color w:val="333333"/>
          <w:kern w:val="0"/>
          <w:szCs w:val="21"/>
        </w:rPr>
        <w:t xml:space="preserve">　　</w:t>
      </w:r>
    </w:p>
    <w:p w:rsidR="007C0439" w:rsidRPr="007C0439" w:rsidRDefault="007C0439" w:rsidP="007C0439">
      <w:pPr>
        <w:widowControl/>
        <w:shd w:val="clear" w:color="auto" w:fill="FFFFFF"/>
        <w:spacing w:before="180" w:after="180" w:line="360" w:lineRule="atLeast"/>
        <w:jc w:val="center"/>
        <w:rPr>
          <w:rFonts w:ascii="宋体" w:eastAsia="宋体" w:hAnsi="宋体" w:cs="宋体"/>
          <w:color w:val="333333"/>
          <w:kern w:val="0"/>
          <w:szCs w:val="21"/>
        </w:rPr>
      </w:pPr>
      <w:r w:rsidRPr="007C0439">
        <w:rPr>
          <w:rFonts w:ascii="宋体" w:eastAsia="宋体" w:hAnsi="宋体" w:cs="宋体" w:hint="eastAsia"/>
          <w:color w:val="333333"/>
          <w:kern w:val="0"/>
          <w:szCs w:val="21"/>
        </w:rPr>
        <w:t> </w:t>
      </w:r>
    </w:p>
    <w:p w:rsidR="007C0439" w:rsidRPr="007C0439" w:rsidRDefault="007C0439" w:rsidP="007C0439">
      <w:pPr>
        <w:widowControl/>
        <w:shd w:val="clear" w:color="auto" w:fill="FFFFFF"/>
        <w:spacing w:before="180" w:after="180" w:line="360" w:lineRule="atLeast"/>
        <w:jc w:val="left"/>
        <w:rPr>
          <w:rFonts w:ascii="宋体" w:eastAsia="宋体" w:hAnsi="宋体" w:cs="宋体"/>
          <w:color w:val="333333"/>
          <w:kern w:val="0"/>
          <w:szCs w:val="21"/>
        </w:rPr>
      </w:pPr>
      <w:r w:rsidRPr="007C0439">
        <w:rPr>
          <w:rFonts w:ascii="宋体" w:eastAsia="宋体" w:hAnsi="宋体" w:cs="宋体" w:hint="eastAsia"/>
          <w:color w:val="333333"/>
          <w:kern w:val="0"/>
          <w:szCs w:val="21"/>
        </w:rPr>
        <w:t>—————————————————————————————————————————————————————————————————————</w:t>
      </w:r>
    </w:p>
    <w:p w:rsidR="007C0439" w:rsidRPr="007C0439" w:rsidRDefault="007C0439" w:rsidP="007C0439">
      <w:pPr>
        <w:widowControl/>
        <w:shd w:val="clear" w:color="auto" w:fill="FFFFFF"/>
        <w:spacing w:before="180" w:after="180" w:line="360" w:lineRule="atLeast"/>
        <w:jc w:val="left"/>
        <w:rPr>
          <w:rFonts w:ascii="宋体" w:eastAsia="宋体" w:hAnsi="宋体" w:cs="宋体"/>
          <w:color w:val="333333"/>
          <w:kern w:val="0"/>
          <w:szCs w:val="21"/>
        </w:rPr>
      </w:pPr>
      <w:r w:rsidRPr="007C0439">
        <w:rPr>
          <w:rFonts w:ascii="宋体" w:eastAsia="宋体" w:hAnsi="宋体" w:cs="宋体" w:hint="eastAsia"/>
          <w:color w:val="333333"/>
          <w:kern w:val="0"/>
          <w:szCs w:val="21"/>
        </w:rPr>
        <w:t xml:space="preserve">　　</w:t>
      </w:r>
    </w:p>
    <w:p w:rsidR="007C0439" w:rsidRPr="007C0439" w:rsidRDefault="007C0439" w:rsidP="007C0439">
      <w:pPr>
        <w:widowControl/>
        <w:shd w:val="clear" w:color="auto" w:fill="FFFFFF"/>
        <w:spacing w:before="180" w:after="180" w:line="360" w:lineRule="atLeast"/>
        <w:jc w:val="center"/>
        <w:rPr>
          <w:rFonts w:ascii="宋体" w:eastAsia="宋体" w:hAnsi="宋体" w:cs="宋体"/>
          <w:color w:val="333333"/>
          <w:kern w:val="0"/>
          <w:szCs w:val="21"/>
        </w:rPr>
      </w:pPr>
      <w:r w:rsidRPr="007C0439">
        <w:rPr>
          <w:rFonts w:ascii="宋体" w:eastAsia="宋体" w:hAnsi="宋体" w:cs="宋体" w:hint="eastAsia"/>
          <w:color w:val="333333"/>
          <w:kern w:val="0"/>
          <w:szCs w:val="21"/>
        </w:rPr>
        <w:t>无锡市科技企业孵化器认定和绩效评价实施细则（试行）</w:t>
      </w:r>
    </w:p>
    <w:p w:rsidR="007C0439" w:rsidRPr="007C0439" w:rsidRDefault="007C0439" w:rsidP="007C0439">
      <w:pPr>
        <w:widowControl/>
        <w:shd w:val="clear" w:color="auto" w:fill="FFFFFF"/>
        <w:spacing w:before="180" w:after="180" w:line="360" w:lineRule="atLeast"/>
        <w:jc w:val="left"/>
        <w:rPr>
          <w:rFonts w:ascii="宋体" w:eastAsia="宋体" w:hAnsi="宋体" w:cs="宋体"/>
          <w:color w:val="333333"/>
          <w:kern w:val="0"/>
          <w:szCs w:val="21"/>
        </w:rPr>
      </w:pPr>
      <w:r w:rsidRPr="007C0439">
        <w:rPr>
          <w:rFonts w:ascii="宋体" w:eastAsia="宋体" w:hAnsi="宋体" w:cs="宋体" w:hint="eastAsia"/>
          <w:color w:val="333333"/>
          <w:kern w:val="0"/>
          <w:szCs w:val="21"/>
        </w:rPr>
        <w:t xml:space="preserve">　　　　</w:t>
      </w:r>
    </w:p>
    <w:p w:rsidR="007C0439" w:rsidRPr="007C0439" w:rsidRDefault="007C0439" w:rsidP="007C0439">
      <w:pPr>
        <w:widowControl/>
        <w:shd w:val="clear" w:color="auto" w:fill="FFFFFF"/>
        <w:spacing w:before="180" w:after="180" w:line="360" w:lineRule="atLeast"/>
        <w:jc w:val="center"/>
        <w:rPr>
          <w:rFonts w:ascii="宋体" w:eastAsia="宋体" w:hAnsi="宋体" w:cs="宋体"/>
          <w:color w:val="333333"/>
          <w:kern w:val="0"/>
          <w:szCs w:val="21"/>
        </w:rPr>
      </w:pPr>
      <w:r w:rsidRPr="007C0439">
        <w:rPr>
          <w:rFonts w:ascii="宋体" w:eastAsia="宋体" w:hAnsi="宋体" w:cs="宋体" w:hint="eastAsia"/>
          <w:color w:val="333333"/>
          <w:kern w:val="0"/>
          <w:szCs w:val="21"/>
        </w:rPr>
        <w:t>第一章  总则</w:t>
      </w:r>
    </w:p>
    <w:p w:rsidR="007C0439" w:rsidRPr="007C0439" w:rsidRDefault="007C0439" w:rsidP="007C0439">
      <w:pPr>
        <w:widowControl/>
        <w:shd w:val="clear" w:color="auto" w:fill="FFFFFF"/>
        <w:spacing w:before="180" w:after="180" w:line="360" w:lineRule="atLeast"/>
        <w:jc w:val="left"/>
        <w:rPr>
          <w:rFonts w:ascii="宋体" w:eastAsia="宋体" w:hAnsi="宋体" w:cs="宋体"/>
          <w:color w:val="333333"/>
          <w:kern w:val="0"/>
          <w:szCs w:val="21"/>
        </w:rPr>
      </w:pPr>
      <w:r w:rsidRPr="007C0439">
        <w:rPr>
          <w:rFonts w:ascii="宋体" w:eastAsia="宋体" w:hAnsi="宋体" w:cs="宋体" w:hint="eastAsia"/>
          <w:color w:val="333333"/>
          <w:kern w:val="0"/>
          <w:szCs w:val="21"/>
        </w:rPr>
        <w:t xml:space="preserve">　　第一条 为贯彻落实市委市政府《关于加快实施创新驱动核心战略的若干政策措施》（锡委发〔2017〕70号），引导我市科技企业孵化器健康发展，提升服务与管理能力，进一步营造科技创业企业良好成长环境，培养科技创业人才，根据国家、省有关科技企业孵化器认定管理工作要求，结合我市实际，制定本细则。</w:t>
      </w:r>
    </w:p>
    <w:p w:rsidR="007C0439" w:rsidRPr="007C0439" w:rsidRDefault="007C0439" w:rsidP="007C0439">
      <w:pPr>
        <w:widowControl/>
        <w:shd w:val="clear" w:color="auto" w:fill="FFFFFF"/>
        <w:spacing w:before="180" w:after="180" w:line="360" w:lineRule="atLeast"/>
        <w:jc w:val="left"/>
        <w:rPr>
          <w:rFonts w:ascii="宋体" w:eastAsia="宋体" w:hAnsi="宋体" w:cs="宋体"/>
          <w:color w:val="333333"/>
          <w:kern w:val="0"/>
          <w:szCs w:val="21"/>
        </w:rPr>
      </w:pPr>
      <w:r w:rsidRPr="007C0439">
        <w:rPr>
          <w:rFonts w:ascii="宋体" w:eastAsia="宋体" w:hAnsi="宋体" w:cs="宋体" w:hint="eastAsia"/>
          <w:color w:val="333333"/>
          <w:kern w:val="0"/>
          <w:szCs w:val="21"/>
        </w:rPr>
        <w:t xml:space="preserve">　　第二条 科技企业孵化器（以下简称“孵化器”）是以科技型创业企业（以下简称“在孵企业”）为服务对象，以促进科技成果转化、培养高新技术企业和企业家为宗旨的科技创业服务载体，分为综合型和专业型两类。</w:t>
      </w:r>
    </w:p>
    <w:p w:rsidR="007C0439" w:rsidRPr="007C0439" w:rsidRDefault="007C0439" w:rsidP="007C0439">
      <w:pPr>
        <w:widowControl/>
        <w:shd w:val="clear" w:color="auto" w:fill="FFFFFF"/>
        <w:spacing w:before="180" w:after="180" w:line="360" w:lineRule="atLeast"/>
        <w:jc w:val="left"/>
        <w:rPr>
          <w:rFonts w:ascii="宋体" w:eastAsia="宋体" w:hAnsi="宋体" w:cs="宋体"/>
          <w:color w:val="333333"/>
          <w:kern w:val="0"/>
          <w:szCs w:val="21"/>
        </w:rPr>
      </w:pPr>
      <w:r w:rsidRPr="007C0439">
        <w:rPr>
          <w:rFonts w:ascii="宋体" w:eastAsia="宋体" w:hAnsi="宋体" w:cs="宋体" w:hint="eastAsia"/>
          <w:color w:val="333333"/>
          <w:kern w:val="0"/>
          <w:szCs w:val="21"/>
        </w:rPr>
        <w:t xml:space="preserve">　　</w:t>
      </w:r>
    </w:p>
    <w:p w:rsidR="007C0439" w:rsidRPr="007C0439" w:rsidRDefault="007C0439" w:rsidP="007C0439">
      <w:pPr>
        <w:widowControl/>
        <w:shd w:val="clear" w:color="auto" w:fill="FFFFFF"/>
        <w:spacing w:before="180" w:after="180" w:line="360" w:lineRule="atLeast"/>
        <w:jc w:val="center"/>
        <w:rPr>
          <w:rFonts w:ascii="宋体" w:eastAsia="宋体" w:hAnsi="宋体" w:cs="宋体"/>
          <w:color w:val="333333"/>
          <w:kern w:val="0"/>
          <w:szCs w:val="21"/>
        </w:rPr>
      </w:pPr>
      <w:r w:rsidRPr="007C0439">
        <w:rPr>
          <w:rFonts w:ascii="宋体" w:eastAsia="宋体" w:hAnsi="宋体" w:cs="宋体" w:hint="eastAsia"/>
          <w:color w:val="333333"/>
          <w:kern w:val="0"/>
          <w:szCs w:val="21"/>
        </w:rPr>
        <w:t>第二章 申报认定</w:t>
      </w:r>
    </w:p>
    <w:p w:rsidR="007C0439" w:rsidRPr="007C0439" w:rsidRDefault="007C0439" w:rsidP="007C0439">
      <w:pPr>
        <w:widowControl/>
        <w:shd w:val="clear" w:color="auto" w:fill="FFFFFF"/>
        <w:spacing w:before="180" w:after="180" w:line="360" w:lineRule="atLeast"/>
        <w:jc w:val="left"/>
        <w:rPr>
          <w:rFonts w:ascii="宋体" w:eastAsia="宋体" w:hAnsi="宋体" w:cs="宋体"/>
          <w:color w:val="333333"/>
          <w:kern w:val="0"/>
          <w:szCs w:val="21"/>
        </w:rPr>
      </w:pPr>
      <w:r w:rsidRPr="007C0439">
        <w:rPr>
          <w:rFonts w:ascii="宋体" w:eastAsia="宋体" w:hAnsi="宋体" w:cs="宋体" w:hint="eastAsia"/>
          <w:color w:val="333333"/>
          <w:kern w:val="0"/>
          <w:szCs w:val="21"/>
        </w:rPr>
        <w:t xml:space="preserve">　　第三条  申请认定市级孵化器应具备下列条件：</w:t>
      </w:r>
    </w:p>
    <w:p w:rsidR="007C0439" w:rsidRPr="007C0439" w:rsidRDefault="007C0439" w:rsidP="007C0439">
      <w:pPr>
        <w:widowControl/>
        <w:shd w:val="clear" w:color="auto" w:fill="FFFFFF"/>
        <w:spacing w:before="180" w:after="180" w:line="360" w:lineRule="atLeast"/>
        <w:jc w:val="left"/>
        <w:rPr>
          <w:rFonts w:ascii="宋体" w:eastAsia="宋体" w:hAnsi="宋体" w:cs="宋体"/>
          <w:color w:val="333333"/>
          <w:kern w:val="0"/>
          <w:szCs w:val="21"/>
        </w:rPr>
      </w:pPr>
      <w:r w:rsidRPr="007C0439">
        <w:rPr>
          <w:rFonts w:ascii="宋体" w:eastAsia="宋体" w:hAnsi="宋体" w:cs="宋体" w:hint="eastAsia"/>
          <w:color w:val="333333"/>
          <w:kern w:val="0"/>
          <w:szCs w:val="21"/>
        </w:rPr>
        <w:t xml:space="preserve">　　1、在我市注册，具有独立法人资格，实际运营时间一般达6个月以上；</w:t>
      </w:r>
    </w:p>
    <w:p w:rsidR="007C0439" w:rsidRPr="007C0439" w:rsidRDefault="007C0439" w:rsidP="007C0439">
      <w:pPr>
        <w:widowControl/>
        <w:shd w:val="clear" w:color="auto" w:fill="FFFFFF"/>
        <w:spacing w:before="180" w:after="180" w:line="360" w:lineRule="atLeast"/>
        <w:jc w:val="left"/>
        <w:rPr>
          <w:rFonts w:ascii="宋体" w:eastAsia="宋体" w:hAnsi="宋体" w:cs="宋体"/>
          <w:color w:val="333333"/>
          <w:kern w:val="0"/>
          <w:szCs w:val="21"/>
        </w:rPr>
      </w:pPr>
      <w:r w:rsidRPr="007C0439">
        <w:rPr>
          <w:rFonts w:ascii="宋体" w:eastAsia="宋体" w:hAnsi="宋体" w:cs="宋体" w:hint="eastAsia"/>
          <w:color w:val="333333"/>
          <w:kern w:val="0"/>
          <w:szCs w:val="21"/>
        </w:rPr>
        <w:t xml:space="preserve">　　2、有明确的定位发展与规划，符合无锡市产业发展方向和布局要求；</w:t>
      </w:r>
    </w:p>
    <w:p w:rsidR="007C0439" w:rsidRPr="007C0439" w:rsidRDefault="007C0439" w:rsidP="007C0439">
      <w:pPr>
        <w:widowControl/>
        <w:shd w:val="clear" w:color="auto" w:fill="FFFFFF"/>
        <w:spacing w:before="180" w:after="180" w:line="360" w:lineRule="atLeast"/>
        <w:jc w:val="left"/>
        <w:rPr>
          <w:rFonts w:ascii="宋体" w:eastAsia="宋体" w:hAnsi="宋体" w:cs="宋体"/>
          <w:color w:val="333333"/>
          <w:kern w:val="0"/>
          <w:szCs w:val="21"/>
        </w:rPr>
      </w:pPr>
      <w:r w:rsidRPr="007C0439">
        <w:rPr>
          <w:rFonts w:ascii="宋体" w:eastAsia="宋体" w:hAnsi="宋体" w:cs="宋体" w:hint="eastAsia"/>
          <w:color w:val="333333"/>
          <w:kern w:val="0"/>
          <w:szCs w:val="21"/>
        </w:rPr>
        <w:t xml:space="preserve">　　3、配有专业的管理服务团队，内部机构设置合理，管理制度健全。大专以上学历的管理人员应占总人数70%，具有相应的专业技术服务能力；</w:t>
      </w:r>
    </w:p>
    <w:p w:rsidR="007C0439" w:rsidRPr="007C0439" w:rsidRDefault="007C0439" w:rsidP="007C0439">
      <w:pPr>
        <w:widowControl/>
        <w:shd w:val="clear" w:color="auto" w:fill="FFFFFF"/>
        <w:spacing w:before="180" w:after="180" w:line="360" w:lineRule="atLeast"/>
        <w:jc w:val="left"/>
        <w:rPr>
          <w:rFonts w:ascii="宋体" w:eastAsia="宋体" w:hAnsi="宋体" w:cs="宋体"/>
          <w:color w:val="333333"/>
          <w:kern w:val="0"/>
          <w:szCs w:val="21"/>
        </w:rPr>
      </w:pPr>
      <w:r w:rsidRPr="007C0439">
        <w:rPr>
          <w:rFonts w:ascii="宋体" w:eastAsia="宋体" w:hAnsi="宋体" w:cs="宋体" w:hint="eastAsia"/>
          <w:color w:val="333333"/>
          <w:kern w:val="0"/>
          <w:szCs w:val="21"/>
        </w:rPr>
        <w:t xml:space="preserve">　　4、孵化场地相对集中，综合孵化器可自主支配的孵化场地使用面积达5000平方米以上；专业孵化器可自主支配的孵化场地使用面积达3000平方米以上，应明确主导产业类型，入驻企业的主营业务与孵化器的专业定位一致，主导产业的企业数及占用面积不低于70%；</w:t>
      </w:r>
    </w:p>
    <w:p w:rsidR="007C0439" w:rsidRPr="007C0439" w:rsidRDefault="007C0439" w:rsidP="007C0439">
      <w:pPr>
        <w:widowControl/>
        <w:shd w:val="clear" w:color="auto" w:fill="FFFFFF"/>
        <w:spacing w:before="180" w:after="180" w:line="360" w:lineRule="atLeast"/>
        <w:jc w:val="left"/>
        <w:rPr>
          <w:rFonts w:ascii="宋体" w:eastAsia="宋体" w:hAnsi="宋体" w:cs="宋体"/>
          <w:color w:val="333333"/>
          <w:kern w:val="0"/>
          <w:szCs w:val="21"/>
        </w:rPr>
      </w:pPr>
      <w:r w:rsidRPr="007C0439">
        <w:rPr>
          <w:rFonts w:ascii="宋体" w:eastAsia="宋体" w:hAnsi="宋体" w:cs="宋体" w:hint="eastAsia"/>
          <w:color w:val="333333"/>
          <w:kern w:val="0"/>
          <w:szCs w:val="21"/>
        </w:rPr>
        <w:lastRenderedPageBreak/>
        <w:t xml:space="preserve">　　5、在孵企业使用的场地（含公共服务场地）占2/3以上，公共服务场地是指孵化器提供给在孵企业共享的活动场所，包括公共餐厅和接待室、会议室、展示室、活动室、技术检测室等配套服务场地；</w:t>
      </w:r>
    </w:p>
    <w:p w:rsidR="007C0439" w:rsidRPr="007C0439" w:rsidRDefault="007C0439" w:rsidP="007C0439">
      <w:pPr>
        <w:widowControl/>
        <w:shd w:val="clear" w:color="auto" w:fill="FFFFFF"/>
        <w:spacing w:before="180" w:after="180" w:line="360" w:lineRule="atLeast"/>
        <w:jc w:val="left"/>
        <w:rPr>
          <w:rFonts w:ascii="宋体" w:eastAsia="宋体" w:hAnsi="宋体" w:cs="宋体"/>
          <w:color w:val="333333"/>
          <w:kern w:val="0"/>
          <w:szCs w:val="21"/>
        </w:rPr>
      </w:pPr>
      <w:r w:rsidRPr="007C0439">
        <w:rPr>
          <w:rFonts w:ascii="宋体" w:eastAsia="宋体" w:hAnsi="宋体" w:cs="宋体" w:hint="eastAsia"/>
          <w:color w:val="333333"/>
          <w:kern w:val="0"/>
          <w:szCs w:val="21"/>
        </w:rPr>
        <w:t xml:space="preserve">　　6、在孵企业达10家以上，30%以上已申请专利；</w:t>
      </w:r>
    </w:p>
    <w:p w:rsidR="007C0439" w:rsidRPr="007C0439" w:rsidRDefault="007C0439" w:rsidP="007C0439">
      <w:pPr>
        <w:widowControl/>
        <w:shd w:val="clear" w:color="auto" w:fill="FFFFFF"/>
        <w:spacing w:before="180" w:after="180" w:line="360" w:lineRule="atLeast"/>
        <w:jc w:val="left"/>
        <w:rPr>
          <w:rFonts w:ascii="宋体" w:eastAsia="宋体" w:hAnsi="宋体" w:cs="宋体"/>
          <w:color w:val="333333"/>
          <w:kern w:val="0"/>
          <w:szCs w:val="21"/>
        </w:rPr>
      </w:pPr>
      <w:r w:rsidRPr="007C0439">
        <w:rPr>
          <w:rFonts w:ascii="宋体" w:eastAsia="宋体" w:hAnsi="宋体" w:cs="宋体" w:hint="eastAsia"/>
          <w:color w:val="333333"/>
          <w:kern w:val="0"/>
          <w:szCs w:val="21"/>
        </w:rPr>
        <w:t xml:space="preserve">　　7、在孵企业中的大专以上学历人数应占企业总人数的50%以上；</w:t>
      </w:r>
      <w:bookmarkStart w:id="0" w:name="_GoBack"/>
      <w:bookmarkEnd w:id="0"/>
    </w:p>
    <w:p w:rsidR="007C0439" w:rsidRPr="007C0439" w:rsidRDefault="007C0439" w:rsidP="007C0439">
      <w:pPr>
        <w:widowControl/>
        <w:shd w:val="clear" w:color="auto" w:fill="FFFFFF"/>
        <w:spacing w:before="180" w:after="180" w:line="360" w:lineRule="atLeast"/>
        <w:jc w:val="left"/>
        <w:rPr>
          <w:rFonts w:ascii="宋体" w:eastAsia="宋体" w:hAnsi="宋体" w:cs="宋体"/>
          <w:color w:val="333333"/>
          <w:kern w:val="0"/>
          <w:szCs w:val="21"/>
        </w:rPr>
      </w:pPr>
      <w:r w:rsidRPr="007C0439">
        <w:rPr>
          <w:rFonts w:ascii="宋体" w:eastAsia="宋体" w:hAnsi="宋体" w:cs="宋体" w:hint="eastAsia"/>
          <w:color w:val="333333"/>
          <w:kern w:val="0"/>
          <w:szCs w:val="21"/>
        </w:rPr>
        <w:t xml:space="preserve">　　8、形成了创业导师工作机制和服务体系，能够提供创业咨询、辅导和技术、金融、管理、商务、市场、国际合作等方面的服务，具有公共技术服务平台和专业化服务能力。</w:t>
      </w:r>
    </w:p>
    <w:p w:rsidR="007C0439" w:rsidRPr="007C0439" w:rsidRDefault="007C0439" w:rsidP="007C0439">
      <w:pPr>
        <w:widowControl/>
        <w:shd w:val="clear" w:color="auto" w:fill="FFFFFF"/>
        <w:spacing w:before="180" w:after="180" w:line="360" w:lineRule="atLeast"/>
        <w:jc w:val="left"/>
        <w:rPr>
          <w:rFonts w:ascii="宋体" w:eastAsia="宋体" w:hAnsi="宋体" w:cs="宋体"/>
          <w:color w:val="333333"/>
          <w:kern w:val="0"/>
          <w:szCs w:val="21"/>
        </w:rPr>
      </w:pPr>
      <w:r w:rsidRPr="007C0439">
        <w:rPr>
          <w:rFonts w:ascii="宋体" w:eastAsia="宋体" w:hAnsi="宋体" w:cs="宋体" w:hint="eastAsia"/>
          <w:color w:val="333333"/>
          <w:kern w:val="0"/>
          <w:szCs w:val="21"/>
        </w:rPr>
        <w:t xml:space="preserve">　　第四条  孵化器在孵企业应具备以下条件：</w:t>
      </w:r>
    </w:p>
    <w:p w:rsidR="007C0439" w:rsidRPr="007C0439" w:rsidRDefault="007C0439" w:rsidP="007C0439">
      <w:pPr>
        <w:widowControl/>
        <w:shd w:val="clear" w:color="auto" w:fill="FFFFFF"/>
        <w:spacing w:before="180" w:after="180" w:line="360" w:lineRule="atLeast"/>
        <w:jc w:val="left"/>
        <w:rPr>
          <w:rFonts w:ascii="宋体" w:eastAsia="宋体" w:hAnsi="宋体" w:cs="宋体"/>
          <w:color w:val="333333"/>
          <w:kern w:val="0"/>
          <w:szCs w:val="21"/>
        </w:rPr>
      </w:pPr>
      <w:r w:rsidRPr="007C0439">
        <w:rPr>
          <w:rFonts w:ascii="宋体" w:eastAsia="宋体" w:hAnsi="宋体" w:cs="宋体" w:hint="eastAsia"/>
          <w:color w:val="333333"/>
          <w:kern w:val="0"/>
          <w:szCs w:val="21"/>
        </w:rPr>
        <w:t xml:space="preserve">　　1、企业应具有独立的法人资格，自主经营、产权明晰，注册地和主要研发、办公场所须在本孵化器场地内；</w:t>
      </w:r>
    </w:p>
    <w:p w:rsidR="007C0439" w:rsidRPr="007C0439" w:rsidRDefault="007C0439" w:rsidP="007C0439">
      <w:pPr>
        <w:widowControl/>
        <w:shd w:val="clear" w:color="auto" w:fill="FFFFFF"/>
        <w:spacing w:before="180" w:after="180" w:line="360" w:lineRule="atLeast"/>
        <w:jc w:val="left"/>
        <w:rPr>
          <w:rFonts w:ascii="宋体" w:eastAsia="宋体" w:hAnsi="宋体" w:cs="宋体"/>
          <w:color w:val="333333"/>
          <w:kern w:val="0"/>
          <w:szCs w:val="21"/>
        </w:rPr>
      </w:pPr>
      <w:r w:rsidRPr="007C0439">
        <w:rPr>
          <w:rFonts w:ascii="宋体" w:eastAsia="宋体" w:hAnsi="宋体" w:cs="宋体" w:hint="eastAsia"/>
          <w:color w:val="333333"/>
          <w:kern w:val="0"/>
          <w:szCs w:val="21"/>
        </w:rPr>
        <w:t xml:space="preserve">　　2、申请进入孵化器的企业，成立时间一般不超过24个月，在孵时限一般不超过48个月（纳入国家“万人计划”“千人计划”、江苏省“双创人才”、无锡市“太湖人才”等高层次人才创办的企业或从事生物医药、集成电路设计、现代农业等特殊领域的创业企业，一般不超过60个月）；</w:t>
      </w:r>
    </w:p>
    <w:p w:rsidR="007C0439" w:rsidRPr="007C0439" w:rsidRDefault="007C0439" w:rsidP="007C0439">
      <w:pPr>
        <w:widowControl/>
        <w:shd w:val="clear" w:color="auto" w:fill="FFFFFF"/>
        <w:spacing w:before="180" w:after="180" w:line="360" w:lineRule="atLeast"/>
        <w:jc w:val="left"/>
        <w:rPr>
          <w:rFonts w:ascii="宋体" w:eastAsia="宋体" w:hAnsi="宋体" w:cs="宋体"/>
          <w:color w:val="333333"/>
          <w:kern w:val="0"/>
          <w:szCs w:val="21"/>
        </w:rPr>
      </w:pPr>
      <w:r w:rsidRPr="007C0439">
        <w:rPr>
          <w:rFonts w:ascii="宋体" w:eastAsia="宋体" w:hAnsi="宋体" w:cs="宋体" w:hint="eastAsia"/>
          <w:color w:val="333333"/>
          <w:kern w:val="0"/>
          <w:szCs w:val="21"/>
        </w:rPr>
        <w:t xml:space="preserve">　　3、属迁入的企业，其产品（或服务）尚处于研发或试销阶段，上年度营业收入不超过200万元人民币；</w:t>
      </w:r>
    </w:p>
    <w:p w:rsidR="007C0439" w:rsidRPr="007C0439" w:rsidRDefault="007C0439" w:rsidP="007C0439">
      <w:pPr>
        <w:widowControl/>
        <w:shd w:val="clear" w:color="auto" w:fill="FFFFFF"/>
        <w:spacing w:before="180" w:after="180" w:line="360" w:lineRule="atLeast"/>
        <w:jc w:val="left"/>
        <w:rPr>
          <w:rFonts w:ascii="宋体" w:eastAsia="宋体" w:hAnsi="宋体" w:cs="宋体"/>
          <w:color w:val="333333"/>
          <w:kern w:val="0"/>
          <w:szCs w:val="21"/>
        </w:rPr>
      </w:pPr>
      <w:r w:rsidRPr="007C0439">
        <w:rPr>
          <w:rFonts w:ascii="宋体" w:eastAsia="宋体" w:hAnsi="宋体" w:cs="宋体" w:hint="eastAsia"/>
          <w:color w:val="333333"/>
          <w:kern w:val="0"/>
          <w:szCs w:val="21"/>
        </w:rPr>
        <w:t xml:space="preserve">　　4、单一在孵企业入驻时使用的孵化场地面积，一般不大于1000平方米（从事航空航天等特殊领域的在孵企业，一般不大于3000平方米）；</w:t>
      </w:r>
    </w:p>
    <w:p w:rsidR="007C0439" w:rsidRPr="007C0439" w:rsidRDefault="007C0439" w:rsidP="007C0439">
      <w:pPr>
        <w:widowControl/>
        <w:shd w:val="clear" w:color="auto" w:fill="FFFFFF"/>
        <w:spacing w:before="180" w:after="180" w:line="360" w:lineRule="atLeast"/>
        <w:jc w:val="left"/>
        <w:rPr>
          <w:rFonts w:ascii="宋体" w:eastAsia="宋体" w:hAnsi="宋体" w:cs="宋体"/>
          <w:color w:val="333333"/>
          <w:kern w:val="0"/>
          <w:szCs w:val="21"/>
        </w:rPr>
      </w:pPr>
      <w:r w:rsidRPr="007C0439">
        <w:rPr>
          <w:rFonts w:ascii="宋体" w:eastAsia="宋体" w:hAnsi="宋体" w:cs="宋体" w:hint="eastAsia"/>
          <w:color w:val="333333"/>
          <w:kern w:val="0"/>
          <w:szCs w:val="21"/>
        </w:rPr>
        <w:t xml:space="preserve">　　5、在孵企业从事研发、生产的主营项目（产品）应符合国家战略性新兴产业的发展导向，并符合国家节能减排标准；</w:t>
      </w:r>
    </w:p>
    <w:p w:rsidR="007C0439" w:rsidRPr="007C0439" w:rsidRDefault="007C0439" w:rsidP="007C0439">
      <w:pPr>
        <w:widowControl/>
        <w:shd w:val="clear" w:color="auto" w:fill="FFFFFF"/>
        <w:spacing w:before="180" w:after="180" w:line="360" w:lineRule="atLeast"/>
        <w:jc w:val="left"/>
        <w:rPr>
          <w:rFonts w:ascii="宋体" w:eastAsia="宋体" w:hAnsi="宋体" w:cs="宋体"/>
          <w:color w:val="333333"/>
          <w:kern w:val="0"/>
          <w:szCs w:val="21"/>
        </w:rPr>
      </w:pPr>
      <w:r w:rsidRPr="007C0439">
        <w:rPr>
          <w:rFonts w:ascii="宋体" w:eastAsia="宋体" w:hAnsi="宋体" w:cs="宋体" w:hint="eastAsia"/>
          <w:color w:val="333333"/>
          <w:kern w:val="0"/>
          <w:szCs w:val="21"/>
        </w:rPr>
        <w:t xml:space="preserve">　　6、在孵企业开发的项目（产品），知识产权界定清晰，无纠纷。</w:t>
      </w:r>
    </w:p>
    <w:p w:rsidR="007C0439" w:rsidRPr="007C0439" w:rsidRDefault="007C0439" w:rsidP="007C0439">
      <w:pPr>
        <w:widowControl/>
        <w:shd w:val="clear" w:color="auto" w:fill="FFFFFF"/>
        <w:spacing w:before="180" w:after="180" w:line="360" w:lineRule="atLeast"/>
        <w:jc w:val="left"/>
        <w:rPr>
          <w:rFonts w:ascii="宋体" w:eastAsia="宋体" w:hAnsi="宋体" w:cs="宋体"/>
          <w:color w:val="333333"/>
          <w:kern w:val="0"/>
          <w:szCs w:val="21"/>
        </w:rPr>
      </w:pPr>
      <w:r w:rsidRPr="007C0439">
        <w:rPr>
          <w:rFonts w:ascii="宋体" w:eastAsia="宋体" w:hAnsi="宋体" w:cs="宋体" w:hint="eastAsia"/>
          <w:color w:val="333333"/>
          <w:kern w:val="0"/>
          <w:szCs w:val="21"/>
        </w:rPr>
        <w:t xml:space="preserve">　　第五条 进驻孵化器进行孵化的企业，具备一定发展基础和条件后应当毕业，毕业企业应具备以下条件之中至少两条：</w:t>
      </w:r>
    </w:p>
    <w:p w:rsidR="007C0439" w:rsidRPr="007C0439" w:rsidRDefault="007C0439" w:rsidP="007C0439">
      <w:pPr>
        <w:widowControl/>
        <w:shd w:val="clear" w:color="auto" w:fill="FFFFFF"/>
        <w:spacing w:before="180" w:after="180" w:line="360" w:lineRule="atLeast"/>
        <w:jc w:val="left"/>
        <w:rPr>
          <w:rFonts w:ascii="宋体" w:eastAsia="宋体" w:hAnsi="宋体" w:cs="宋体"/>
          <w:color w:val="333333"/>
          <w:kern w:val="0"/>
          <w:szCs w:val="21"/>
        </w:rPr>
      </w:pPr>
      <w:r w:rsidRPr="007C0439">
        <w:rPr>
          <w:rFonts w:ascii="宋体" w:eastAsia="宋体" w:hAnsi="宋体" w:cs="宋体" w:hint="eastAsia"/>
          <w:color w:val="333333"/>
          <w:kern w:val="0"/>
          <w:szCs w:val="21"/>
        </w:rPr>
        <w:t xml:space="preserve">　　1、有自主知识产权；</w:t>
      </w:r>
    </w:p>
    <w:p w:rsidR="007C0439" w:rsidRPr="007C0439" w:rsidRDefault="007C0439" w:rsidP="007C0439">
      <w:pPr>
        <w:widowControl/>
        <w:shd w:val="clear" w:color="auto" w:fill="FFFFFF"/>
        <w:spacing w:before="180" w:after="180" w:line="360" w:lineRule="atLeast"/>
        <w:jc w:val="left"/>
        <w:rPr>
          <w:rFonts w:ascii="宋体" w:eastAsia="宋体" w:hAnsi="宋体" w:cs="宋体"/>
          <w:color w:val="333333"/>
          <w:kern w:val="0"/>
          <w:szCs w:val="21"/>
        </w:rPr>
      </w:pPr>
      <w:r w:rsidRPr="007C0439">
        <w:rPr>
          <w:rFonts w:ascii="宋体" w:eastAsia="宋体" w:hAnsi="宋体" w:cs="宋体" w:hint="eastAsia"/>
          <w:color w:val="333333"/>
          <w:kern w:val="0"/>
          <w:szCs w:val="21"/>
        </w:rPr>
        <w:t xml:space="preserve">　　2、连续2年营业收入累计超过1000万；</w:t>
      </w:r>
    </w:p>
    <w:p w:rsidR="007C0439" w:rsidRPr="007C0439" w:rsidRDefault="007C0439" w:rsidP="007C0439">
      <w:pPr>
        <w:widowControl/>
        <w:shd w:val="clear" w:color="auto" w:fill="FFFFFF"/>
        <w:spacing w:before="180" w:after="180" w:line="360" w:lineRule="atLeast"/>
        <w:jc w:val="left"/>
        <w:rPr>
          <w:rFonts w:ascii="宋体" w:eastAsia="宋体" w:hAnsi="宋体" w:cs="宋体"/>
          <w:color w:val="333333"/>
          <w:kern w:val="0"/>
          <w:szCs w:val="21"/>
        </w:rPr>
      </w:pPr>
      <w:r w:rsidRPr="007C0439">
        <w:rPr>
          <w:rFonts w:ascii="宋体" w:eastAsia="宋体" w:hAnsi="宋体" w:cs="宋体" w:hint="eastAsia"/>
          <w:color w:val="333333"/>
          <w:kern w:val="0"/>
          <w:szCs w:val="21"/>
        </w:rPr>
        <w:t xml:space="preserve">　　3、被兼并、收购或在国内外资本市场上市。</w:t>
      </w:r>
    </w:p>
    <w:p w:rsidR="007C0439" w:rsidRPr="007C0439" w:rsidRDefault="007C0439" w:rsidP="007C0439">
      <w:pPr>
        <w:widowControl/>
        <w:shd w:val="clear" w:color="auto" w:fill="FFFFFF"/>
        <w:spacing w:before="180" w:after="180" w:line="360" w:lineRule="atLeast"/>
        <w:jc w:val="left"/>
        <w:rPr>
          <w:rFonts w:ascii="宋体" w:eastAsia="宋体" w:hAnsi="宋体" w:cs="宋体"/>
          <w:color w:val="333333"/>
          <w:kern w:val="0"/>
          <w:szCs w:val="21"/>
        </w:rPr>
      </w:pPr>
      <w:r w:rsidRPr="007C0439">
        <w:rPr>
          <w:rFonts w:ascii="宋体" w:eastAsia="宋体" w:hAnsi="宋体" w:cs="宋体" w:hint="eastAsia"/>
          <w:color w:val="333333"/>
          <w:kern w:val="0"/>
          <w:szCs w:val="21"/>
        </w:rPr>
        <w:t xml:space="preserve">　　第六条 无锡市科技局（以下简称“市科技局”）每年至少组织一次市级孵化器认定工作。申请认定市级孵化器的，由申报主体向所在市（县）、区科技主管部门提交申报材料，市（县）、区科技主管部门对材料进行初审并进行现场考察后向市科技局提出书面推荐意见。市科技局组织专家根据申报单位的申报材料及答辩情况，形成专家评估意见，提出拟认定名单，经公示无异议后认定为“无锡市科技企业孵化器”。</w:t>
      </w:r>
    </w:p>
    <w:p w:rsidR="007C0439" w:rsidRPr="007C0439" w:rsidRDefault="007C0439" w:rsidP="007C0439">
      <w:pPr>
        <w:widowControl/>
        <w:shd w:val="clear" w:color="auto" w:fill="FFFFFF"/>
        <w:spacing w:before="180" w:after="180" w:line="360" w:lineRule="atLeast"/>
        <w:jc w:val="left"/>
        <w:rPr>
          <w:rFonts w:ascii="宋体" w:eastAsia="宋体" w:hAnsi="宋体" w:cs="宋体"/>
          <w:color w:val="333333"/>
          <w:kern w:val="0"/>
          <w:szCs w:val="21"/>
        </w:rPr>
      </w:pPr>
      <w:r w:rsidRPr="007C0439">
        <w:rPr>
          <w:rFonts w:ascii="宋体" w:eastAsia="宋体" w:hAnsi="宋体" w:cs="宋体" w:hint="eastAsia"/>
          <w:color w:val="333333"/>
          <w:kern w:val="0"/>
          <w:szCs w:val="21"/>
        </w:rPr>
        <w:lastRenderedPageBreak/>
        <w:t xml:space="preserve">　　第七条 已认定为国家级、省级孵化器或大学科技园的，自动纳入市级孵化器管理序列。</w:t>
      </w:r>
    </w:p>
    <w:p w:rsidR="007C0439" w:rsidRPr="007C0439" w:rsidRDefault="007C0439" w:rsidP="007C0439">
      <w:pPr>
        <w:widowControl/>
        <w:shd w:val="clear" w:color="auto" w:fill="FFFFFF"/>
        <w:spacing w:before="180" w:after="180" w:line="360" w:lineRule="atLeast"/>
        <w:jc w:val="left"/>
        <w:rPr>
          <w:rFonts w:ascii="宋体" w:eastAsia="宋体" w:hAnsi="宋体" w:cs="宋体"/>
          <w:color w:val="333333"/>
          <w:kern w:val="0"/>
          <w:szCs w:val="21"/>
        </w:rPr>
      </w:pPr>
      <w:r w:rsidRPr="007C0439">
        <w:rPr>
          <w:rFonts w:ascii="宋体" w:eastAsia="宋体" w:hAnsi="宋体" w:cs="宋体" w:hint="eastAsia"/>
          <w:color w:val="333333"/>
          <w:kern w:val="0"/>
          <w:szCs w:val="21"/>
        </w:rPr>
        <w:t xml:space="preserve">　　</w:t>
      </w:r>
    </w:p>
    <w:p w:rsidR="007C0439" w:rsidRPr="007C0439" w:rsidRDefault="007C0439" w:rsidP="007C0439">
      <w:pPr>
        <w:widowControl/>
        <w:shd w:val="clear" w:color="auto" w:fill="FFFFFF"/>
        <w:spacing w:before="180" w:after="180" w:line="360" w:lineRule="atLeast"/>
        <w:jc w:val="center"/>
        <w:rPr>
          <w:rFonts w:ascii="宋体" w:eastAsia="宋体" w:hAnsi="宋体" w:cs="宋体"/>
          <w:color w:val="333333"/>
          <w:kern w:val="0"/>
          <w:szCs w:val="21"/>
        </w:rPr>
      </w:pPr>
      <w:r w:rsidRPr="007C0439">
        <w:rPr>
          <w:rFonts w:ascii="宋体" w:eastAsia="宋体" w:hAnsi="宋体" w:cs="宋体" w:hint="eastAsia"/>
          <w:color w:val="333333"/>
          <w:kern w:val="0"/>
          <w:szCs w:val="21"/>
        </w:rPr>
        <w:t>第三章 绩效评价</w:t>
      </w:r>
    </w:p>
    <w:p w:rsidR="007C0439" w:rsidRPr="007C0439" w:rsidRDefault="007C0439" w:rsidP="007C0439">
      <w:pPr>
        <w:widowControl/>
        <w:shd w:val="clear" w:color="auto" w:fill="FFFFFF"/>
        <w:spacing w:before="180" w:after="180" w:line="360" w:lineRule="atLeast"/>
        <w:jc w:val="left"/>
        <w:rPr>
          <w:rFonts w:ascii="宋体" w:eastAsia="宋体" w:hAnsi="宋体" w:cs="宋体"/>
          <w:color w:val="333333"/>
          <w:kern w:val="0"/>
          <w:szCs w:val="21"/>
        </w:rPr>
      </w:pPr>
      <w:r w:rsidRPr="007C0439">
        <w:rPr>
          <w:rFonts w:ascii="宋体" w:eastAsia="宋体" w:hAnsi="宋体" w:cs="宋体" w:hint="eastAsia"/>
          <w:color w:val="333333"/>
          <w:kern w:val="0"/>
          <w:szCs w:val="21"/>
        </w:rPr>
        <w:t xml:space="preserve">　　第八条 全市范围内纳入市级孵化器管理序列的孵化器均需参加绩效评价。根据孵化器规模、类型，分为A类和B类两类进行绩效评价。</w:t>
      </w:r>
    </w:p>
    <w:p w:rsidR="007C0439" w:rsidRPr="007C0439" w:rsidRDefault="007C0439" w:rsidP="007C0439">
      <w:pPr>
        <w:widowControl/>
        <w:shd w:val="clear" w:color="auto" w:fill="FFFFFF"/>
        <w:spacing w:before="180" w:after="180" w:line="360" w:lineRule="atLeast"/>
        <w:jc w:val="left"/>
        <w:rPr>
          <w:rFonts w:ascii="宋体" w:eastAsia="宋体" w:hAnsi="宋体" w:cs="宋体"/>
          <w:color w:val="333333"/>
          <w:kern w:val="0"/>
          <w:szCs w:val="21"/>
        </w:rPr>
      </w:pPr>
      <w:r w:rsidRPr="007C0439">
        <w:rPr>
          <w:rFonts w:ascii="宋体" w:eastAsia="宋体" w:hAnsi="宋体" w:cs="宋体" w:hint="eastAsia"/>
          <w:color w:val="333333"/>
          <w:kern w:val="0"/>
          <w:szCs w:val="21"/>
        </w:rPr>
        <w:t xml:space="preserve">　　第九条 市科技局委托第三方按照规定、标准和程序进行绩效评价。各孵化器按照绩效评价的要求，按期如实上报有关数据、报告和佐证材料。</w:t>
      </w:r>
    </w:p>
    <w:p w:rsidR="007C0439" w:rsidRPr="007C0439" w:rsidRDefault="007C0439" w:rsidP="007C0439">
      <w:pPr>
        <w:widowControl/>
        <w:shd w:val="clear" w:color="auto" w:fill="FFFFFF"/>
        <w:spacing w:before="180" w:after="180" w:line="360" w:lineRule="atLeast"/>
        <w:jc w:val="left"/>
        <w:rPr>
          <w:rFonts w:ascii="宋体" w:eastAsia="宋体" w:hAnsi="宋体" w:cs="宋体"/>
          <w:color w:val="333333"/>
          <w:kern w:val="0"/>
          <w:szCs w:val="21"/>
        </w:rPr>
      </w:pPr>
      <w:r w:rsidRPr="007C0439">
        <w:rPr>
          <w:rFonts w:ascii="宋体" w:eastAsia="宋体" w:hAnsi="宋体" w:cs="宋体" w:hint="eastAsia"/>
          <w:color w:val="333333"/>
          <w:kern w:val="0"/>
          <w:szCs w:val="21"/>
        </w:rPr>
        <w:t xml:space="preserve">　　第十条 绩效评价结果分为优秀、良好、合格和不合格四个等次，并予以公示。</w:t>
      </w:r>
    </w:p>
    <w:p w:rsidR="007C0439" w:rsidRPr="007C0439" w:rsidRDefault="007C0439" w:rsidP="007C0439">
      <w:pPr>
        <w:widowControl/>
        <w:shd w:val="clear" w:color="auto" w:fill="FFFFFF"/>
        <w:spacing w:before="180" w:after="180" w:line="360" w:lineRule="atLeast"/>
        <w:jc w:val="left"/>
        <w:rPr>
          <w:rFonts w:ascii="宋体" w:eastAsia="宋体" w:hAnsi="宋体" w:cs="宋体"/>
          <w:color w:val="333333"/>
          <w:kern w:val="0"/>
          <w:szCs w:val="21"/>
        </w:rPr>
      </w:pPr>
      <w:r w:rsidRPr="007C0439">
        <w:rPr>
          <w:rFonts w:ascii="宋体" w:eastAsia="宋体" w:hAnsi="宋体" w:cs="宋体" w:hint="eastAsia"/>
          <w:color w:val="333333"/>
          <w:kern w:val="0"/>
          <w:szCs w:val="21"/>
        </w:rPr>
        <w:t xml:space="preserve">　　第十一条 对不按规定时间和要求提供绩效评价材料的,评价结果直接为不合格；对在评价工作中有弄虚作假等不良信用行为的孵化器，一经查实，评价结果直接为不合格，并将相关责任主体记入信用档案。</w:t>
      </w:r>
    </w:p>
    <w:p w:rsidR="007C0439" w:rsidRPr="007C0439" w:rsidRDefault="007C0439" w:rsidP="007C0439">
      <w:pPr>
        <w:widowControl/>
        <w:shd w:val="clear" w:color="auto" w:fill="FFFFFF"/>
        <w:spacing w:before="180" w:after="180" w:line="360" w:lineRule="atLeast"/>
        <w:jc w:val="left"/>
        <w:rPr>
          <w:rFonts w:ascii="宋体" w:eastAsia="宋体" w:hAnsi="宋体" w:cs="宋体"/>
          <w:color w:val="333333"/>
          <w:kern w:val="0"/>
          <w:szCs w:val="21"/>
        </w:rPr>
      </w:pPr>
      <w:r w:rsidRPr="007C0439">
        <w:rPr>
          <w:rFonts w:ascii="宋体" w:eastAsia="宋体" w:hAnsi="宋体" w:cs="宋体" w:hint="eastAsia"/>
          <w:color w:val="333333"/>
          <w:kern w:val="0"/>
          <w:szCs w:val="21"/>
        </w:rPr>
        <w:t xml:space="preserve">　　第十二条 市级绩效评价结果连续2年为不合格的市级孵化器，取消其市级资格。对连续两次评价结果不合格的省级、国家级孵化器，报请上级科技主管部门取消其省级、国家级资格。</w:t>
      </w:r>
    </w:p>
    <w:p w:rsidR="007C0439" w:rsidRPr="007C0439" w:rsidRDefault="007C0439" w:rsidP="007C0439">
      <w:pPr>
        <w:widowControl/>
        <w:shd w:val="clear" w:color="auto" w:fill="FFFFFF"/>
        <w:spacing w:before="180" w:after="180" w:line="360" w:lineRule="atLeast"/>
        <w:jc w:val="left"/>
        <w:rPr>
          <w:rFonts w:ascii="宋体" w:eastAsia="宋体" w:hAnsi="宋体" w:cs="宋体"/>
          <w:color w:val="333333"/>
          <w:kern w:val="0"/>
          <w:szCs w:val="21"/>
        </w:rPr>
      </w:pPr>
      <w:r w:rsidRPr="007C0439">
        <w:rPr>
          <w:rFonts w:ascii="宋体" w:eastAsia="宋体" w:hAnsi="宋体" w:cs="宋体" w:hint="eastAsia"/>
          <w:color w:val="333333"/>
          <w:kern w:val="0"/>
          <w:szCs w:val="21"/>
        </w:rPr>
        <w:t xml:space="preserve">　　</w:t>
      </w:r>
    </w:p>
    <w:p w:rsidR="007C0439" w:rsidRPr="007C0439" w:rsidRDefault="007C0439" w:rsidP="007C0439">
      <w:pPr>
        <w:widowControl/>
        <w:shd w:val="clear" w:color="auto" w:fill="FFFFFF"/>
        <w:spacing w:before="180" w:after="180" w:line="360" w:lineRule="atLeast"/>
        <w:jc w:val="center"/>
        <w:rPr>
          <w:rFonts w:ascii="宋体" w:eastAsia="宋体" w:hAnsi="宋体" w:cs="宋体"/>
          <w:color w:val="333333"/>
          <w:kern w:val="0"/>
          <w:szCs w:val="21"/>
        </w:rPr>
      </w:pPr>
      <w:r w:rsidRPr="007C0439">
        <w:rPr>
          <w:rFonts w:ascii="宋体" w:eastAsia="宋体" w:hAnsi="宋体" w:cs="宋体" w:hint="eastAsia"/>
          <w:color w:val="333333"/>
          <w:kern w:val="0"/>
          <w:szCs w:val="21"/>
        </w:rPr>
        <w:t>第四章 日常管理</w:t>
      </w:r>
    </w:p>
    <w:p w:rsidR="00DD70FA" w:rsidRPr="007C0439" w:rsidRDefault="007C0439" w:rsidP="007C0439">
      <w:pPr>
        <w:widowControl/>
        <w:shd w:val="clear" w:color="auto" w:fill="FFFFFF"/>
        <w:spacing w:before="180" w:after="180" w:line="360" w:lineRule="atLeast"/>
        <w:jc w:val="left"/>
        <w:rPr>
          <w:rFonts w:ascii="宋体" w:eastAsia="宋体" w:hAnsi="宋体" w:cs="宋体" w:hint="eastAsia"/>
          <w:color w:val="333333"/>
          <w:kern w:val="0"/>
          <w:szCs w:val="21"/>
        </w:rPr>
      </w:pPr>
      <w:r w:rsidRPr="007C0439">
        <w:rPr>
          <w:rFonts w:ascii="宋体" w:eastAsia="宋体" w:hAnsi="宋体" w:cs="宋体" w:hint="eastAsia"/>
          <w:color w:val="333333"/>
          <w:kern w:val="0"/>
          <w:szCs w:val="21"/>
        </w:rPr>
        <w:t xml:space="preserve">　　第十三条  市科技局负责对全市孵化器进行宏观管理和业务指导，并负责市级孵化器的认定工作。各市（县）、区科技主管部门负责对所在地区内孵化器进行具体服务和工作指导。</w:t>
      </w:r>
    </w:p>
    <w:p w:rsidR="007C0439" w:rsidRPr="007C0439" w:rsidRDefault="007C0439" w:rsidP="007C0439">
      <w:pPr>
        <w:widowControl/>
        <w:shd w:val="clear" w:color="auto" w:fill="FFFFFF"/>
        <w:spacing w:before="180" w:after="180" w:line="360" w:lineRule="atLeast"/>
        <w:jc w:val="left"/>
        <w:rPr>
          <w:rFonts w:ascii="宋体" w:eastAsia="宋体" w:hAnsi="宋体" w:cs="宋体"/>
          <w:color w:val="333333"/>
          <w:kern w:val="0"/>
          <w:szCs w:val="21"/>
        </w:rPr>
      </w:pPr>
      <w:r w:rsidRPr="007C0439">
        <w:rPr>
          <w:rFonts w:ascii="宋体" w:eastAsia="宋体" w:hAnsi="宋体" w:cs="宋体" w:hint="eastAsia"/>
          <w:color w:val="333333"/>
          <w:kern w:val="0"/>
          <w:szCs w:val="21"/>
        </w:rPr>
        <w:t xml:space="preserve">　　第十四条 各孵化器应按要求定期向市科技局报送工作计划、总结和统计报表。如有面积、投入等重大事项变更须及时向市科技局进行备案。</w:t>
      </w:r>
    </w:p>
    <w:p w:rsidR="007C0439" w:rsidRPr="007C0439" w:rsidRDefault="007C0439" w:rsidP="007C0439">
      <w:pPr>
        <w:widowControl/>
        <w:shd w:val="clear" w:color="auto" w:fill="FFFFFF"/>
        <w:spacing w:before="180" w:after="180" w:line="360" w:lineRule="atLeast"/>
        <w:jc w:val="left"/>
        <w:rPr>
          <w:rFonts w:ascii="宋体" w:eastAsia="宋体" w:hAnsi="宋体" w:cs="宋体"/>
          <w:color w:val="333333"/>
          <w:kern w:val="0"/>
          <w:szCs w:val="21"/>
        </w:rPr>
      </w:pPr>
      <w:r w:rsidRPr="007C0439">
        <w:rPr>
          <w:rFonts w:ascii="宋体" w:eastAsia="宋体" w:hAnsi="宋体" w:cs="宋体" w:hint="eastAsia"/>
          <w:color w:val="333333"/>
          <w:kern w:val="0"/>
          <w:szCs w:val="21"/>
        </w:rPr>
        <w:t xml:space="preserve">　　</w:t>
      </w:r>
    </w:p>
    <w:p w:rsidR="007C0439" w:rsidRPr="007C0439" w:rsidRDefault="007C0439" w:rsidP="007C0439">
      <w:pPr>
        <w:widowControl/>
        <w:shd w:val="clear" w:color="auto" w:fill="FFFFFF"/>
        <w:spacing w:before="180" w:after="180" w:line="360" w:lineRule="atLeast"/>
        <w:jc w:val="center"/>
        <w:rPr>
          <w:rFonts w:ascii="宋体" w:eastAsia="宋体" w:hAnsi="宋体" w:cs="宋体"/>
          <w:color w:val="333333"/>
          <w:kern w:val="0"/>
          <w:szCs w:val="21"/>
        </w:rPr>
      </w:pPr>
      <w:r w:rsidRPr="007C0439">
        <w:rPr>
          <w:rFonts w:ascii="宋体" w:eastAsia="宋体" w:hAnsi="宋体" w:cs="宋体" w:hint="eastAsia"/>
          <w:color w:val="333333"/>
          <w:kern w:val="0"/>
          <w:szCs w:val="21"/>
        </w:rPr>
        <w:t>第五章 扶持政策</w:t>
      </w:r>
    </w:p>
    <w:p w:rsidR="007C0439" w:rsidRPr="007C0439" w:rsidRDefault="007C0439" w:rsidP="007C0439">
      <w:pPr>
        <w:widowControl/>
        <w:shd w:val="clear" w:color="auto" w:fill="FFFFFF"/>
        <w:spacing w:before="180" w:after="180" w:line="360" w:lineRule="atLeast"/>
        <w:jc w:val="left"/>
        <w:rPr>
          <w:rFonts w:ascii="宋体" w:eastAsia="宋体" w:hAnsi="宋体" w:cs="宋体"/>
          <w:color w:val="333333"/>
          <w:kern w:val="0"/>
          <w:szCs w:val="21"/>
        </w:rPr>
      </w:pPr>
      <w:r w:rsidRPr="007C0439">
        <w:rPr>
          <w:rFonts w:ascii="宋体" w:eastAsia="宋体" w:hAnsi="宋体" w:cs="宋体" w:hint="eastAsia"/>
          <w:color w:val="333333"/>
          <w:kern w:val="0"/>
          <w:szCs w:val="21"/>
        </w:rPr>
        <w:t xml:space="preserve">　　第十五条 经费扶持标准按照《关于加快实施创新驱动核心战略的若干政策措施》（锡委发〔2017〕70号）执行。</w:t>
      </w:r>
    </w:p>
    <w:p w:rsidR="007C0439" w:rsidRPr="007C0439" w:rsidRDefault="007C0439" w:rsidP="007C0439">
      <w:pPr>
        <w:widowControl/>
        <w:shd w:val="clear" w:color="auto" w:fill="FFFFFF"/>
        <w:spacing w:before="180" w:after="180" w:line="360" w:lineRule="atLeast"/>
        <w:jc w:val="left"/>
        <w:rPr>
          <w:rFonts w:ascii="宋体" w:eastAsia="宋体" w:hAnsi="宋体" w:cs="宋体"/>
          <w:color w:val="333333"/>
          <w:kern w:val="0"/>
          <w:szCs w:val="21"/>
        </w:rPr>
      </w:pPr>
      <w:r w:rsidRPr="007C0439">
        <w:rPr>
          <w:rFonts w:ascii="宋体" w:eastAsia="宋体" w:hAnsi="宋体" w:cs="宋体" w:hint="eastAsia"/>
          <w:color w:val="333333"/>
          <w:kern w:val="0"/>
          <w:szCs w:val="21"/>
        </w:rPr>
        <w:t xml:space="preserve">　　</w:t>
      </w:r>
    </w:p>
    <w:p w:rsidR="007C0439" w:rsidRPr="007C0439" w:rsidRDefault="007C0439" w:rsidP="007C0439">
      <w:pPr>
        <w:widowControl/>
        <w:shd w:val="clear" w:color="auto" w:fill="FFFFFF"/>
        <w:spacing w:before="180" w:after="180" w:line="360" w:lineRule="atLeast"/>
        <w:jc w:val="center"/>
        <w:rPr>
          <w:rFonts w:ascii="宋体" w:eastAsia="宋体" w:hAnsi="宋体" w:cs="宋体"/>
          <w:color w:val="333333"/>
          <w:kern w:val="0"/>
          <w:szCs w:val="21"/>
        </w:rPr>
      </w:pPr>
      <w:r w:rsidRPr="007C0439">
        <w:rPr>
          <w:rFonts w:ascii="宋体" w:eastAsia="宋体" w:hAnsi="宋体" w:cs="宋体" w:hint="eastAsia"/>
          <w:color w:val="333333"/>
          <w:kern w:val="0"/>
          <w:szCs w:val="21"/>
        </w:rPr>
        <w:t>第六章 附则</w:t>
      </w:r>
    </w:p>
    <w:p w:rsidR="007C0439" w:rsidRPr="007C0439" w:rsidRDefault="007C0439" w:rsidP="007C0439">
      <w:pPr>
        <w:widowControl/>
        <w:shd w:val="clear" w:color="auto" w:fill="FFFFFF"/>
        <w:spacing w:before="180" w:after="180" w:line="360" w:lineRule="atLeast"/>
        <w:jc w:val="left"/>
        <w:rPr>
          <w:rFonts w:ascii="宋体" w:eastAsia="宋体" w:hAnsi="宋体" w:cs="宋体"/>
          <w:color w:val="333333"/>
          <w:kern w:val="0"/>
          <w:szCs w:val="21"/>
        </w:rPr>
      </w:pPr>
      <w:r w:rsidRPr="007C0439">
        <w:rPr>
          <w:rFonts w:ascii="宋体" w:eastAsia="宋体" w:hAnsi="宋体" w:cs="宋体" w:hint="eastAsia"/>
          <w:color w:val="333333"/>
          <w:kern w:val="0"/>
          <w:szCs w:val="21"/>
        </w:rPr>
        <w:t xml:space="preserve">　　第十六条 各市（县）、区科技主管部门可参照本细则制定本区域科技企业孵化器管理细则。</w:t>
      </w:r>
    </w:p>
    <w:p w:rsidR="007C0439" w:rsidRPr="007C0439" w:rsidRDefault="007C0439" w:rsidP="007C0439">
      <w:pPr>
        <w:widowControl/>
        <w:shd w:val="clear" w:color="auto" w:fill="FFFFFF"/>
        <w:spacing w:before="180" w:after="180" w:line="360" w:lineRule="atLeast"/>
        <w:jc w:val="left"/>
        <w:rPr>
          <w:rFonts w:ascii="宋体" w:eastAsia="宋体" w:hAnsi="宋体" w:cs="宋体"/>
          <w:color w:val="333333"/>
          <w:kern w:val="0"/>
          <w:szCs w:val="21"/>
        </w:rPr>
      </w:pPr>
      <w:r w:rsidRPr="007C0439">
        <w:rPr>
          <w:rFonts w:ascii="宋体" w:eastAsia="宋体" w:hAnsi="宋体" w:cs="宋体" w:hint="eastAsia"/>
          <w:color w:val="333333"/>
          <w:kern w:val="0"/>
          <w:szCs w:val="21"/>
        </w:rPr>
        <w:lastRenderedPageBreak/>
        <w:t xml:space="preserve">　　第十七条 本细则由无锡市科技局负责解释。</w:t>
      </w:r>
    </w:p>
    <w:p w:rsidR="007C0439" w:rsidRPr="007C0439" w:rsidRDefault="007C0439" w:rsidP="007C0439">
      <w:pPr>
        <w:widowControl/>
        <w:shd w:val="clear" w:color="auto" w:fill="FFFFFF"/>
        <w:spacing w:before="180" w:after="180" w:line="360" w:lineRule="atLeast"/>
        <w:jc w:val="left"/>
        <w:rPr>
          <w:rFonts w:ascii="宋体" w:eastAsia="宋体" w:hAnsi="宋体" w:cs="宋体"/>
          <w:color w:val="333333"/>
          <w:kern w:val="0"/>
          <w:szCs w:val="21"/>
        </w:rPr>
      </w:pPr>
      <w:r w:rsidRPr="007C0439">
        <w:rPr>
          <w:rFonts w:ascii="宋体" w:eastAsia="宋体" w:hAnsi="宋体" w:cs="宋体" w:hint="eastAsia"/>
          <w:color w:val="333333"/>
          <w:kern w:val="0"/>
          <w:szCs w:val="21"/>
        </w:rPr>
        <w:t xml:space="preserve">　　第十八条 本细则自发布之日起施行。</w:t>
      </w:r>
    </w:p>
    <w:p w:rsidR="007C0439" w:rsidRPr="007C0439" w:rsidRDefault="007C0439" w:rsidP="007C0439">
      <w:pPr>
        <w:widowControl/>
        <w:shd w:val="clear" w:color="auto" w:fill="FFFFFF"/>
        <w:spacing w:before="180" w:after="180" w:line="360" w:lineRule="atLeast"/>
        <w:jc w:val="left"/>
        <w:rPr>
          <w:rFonts w:ascii="宋体" w:eastAsia="宋体" w:hAnsi="宋体" w:cs="宋体"/>
          <w:color w:val="333333"/>
          <w:kern w:val="0"/>
          <w:szCs w:val="21"/>
        </w:rPr>
      </w:pPr>
      <w:r w:rsidRPr="007C0439">
        <w:rPr>
          <w:rFonts w:ascii="宋体" w:eastAsia="宋体" w:hAnsi="宋体" w:cs="宋体" w:hint="eastAsia"/>
          <w:color w:val="333333"/>
          <w:kern w:val="0"/>
          <w:szCs w:val="21"/>
        </w:rPr>
        <w:t xml:space="preserve">　　</w:t>
      </w:r>
    </w:p>
    <w:p w:rsidR="005A6642" w:rsidRPr="007C0439" w:rsidRDefault="005A6642"/>
    <w:sectPr w:rsidR="005A6642" w:rsidRPr="007C043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1368" w:rsidRDefault="002F1368" w:rsidP="007C0439">
      <w:r>
        <w:separator/>
      </w:r>
    </w:p>
  </w:endnote>
  <w:endnote w:type="continuationSeparator" w:id="0">
    <w:p w:rsidR="002F1368" w:rsidRDefault="002F1368" w:rsidP="007C04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1368" w:rsidRDefault="002F1368" w:rsidP="007C0439">
      <w:r>
        <w:separator/>
      </w:r>
    </w:p>
  </w:footnote>
  <w:footnote w:type="continuationSeparator" w:id="0">
    <w:p w:rsidR="002F1368" w:rsidRDefault="002F1368" w:rsidP="007C04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6ED1"/>
    <w:rsid w:val="002F1368"/>
    <w:rsid w:val="005A6642"/>
    <w:rsid w:val="006B3538"/>
    <w:rsid w:val="007C0439"/>
    <w:rsid w:val="009D6ED1"/>
    <w:rsid w:val="00DD70FA"/>
    <w:rsid w:val="00EB4D0E"/>
    <w:rsid w:val="00ED62A1"/>
    <w:rsid w:val="00F245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47A5C27-82C7-4DA3-940A-4A1523AE8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7C0439"/>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C043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C0439"/>
    <w:rPr>
      <w:sz w:val="18"/>
      <w:szCs w:val="18"/>
    </w:rPr>
  </w:style>
  <w:style w:type="paragraph" w:styleId="a4">
    <w:name w:val="footer"/>
    <w:basedOn w:val="a"/>
    <w:link w:val="Char0"/>
    <w:uiPriority w:val="99"/>
    <w:unhideWhenUsed/>
    <w:rsid w:val="007C0439"/>
    <w:pPr>
      <w:tabs>
        <w:tab w:val="center" w:pos="4153"/>
        <w:tab w:val="right" w:pos="8306"/>
      </w:tabs>
      <w:snapToGrid w:val="0"/>
      <w:jc w:val="left"/>
    </w:pPr>
    <w:rPr>
      <w:sz w:val="18"/>
      <w:szCs w:val="18"/>
    </w:rPr>
  </w:style>
  <w:style w:type="character" w:customStyle="1" w:styleId="Char0">
    <w:name w:val="页脚 Char"/>
    <w:basedOn w:val="a0"/>
    <w:link w:val="a4"/>
    <w:uiPriority w:val="99"/>
    <w:rsid w:val="007C0439"/>
    <w:rPr>
      <w:sz w:val="18"/>
      <w:szCs w:val="18"/>
    </w:rPr>
  </w:style>
  <w:style w:type="character" w:customStyle="1" w:styleId="1Char">
    <w:name w:val="标题 1 Char"/>
    <w:basedOn w:val="a0"/>
    <w:link w:val="1"/>
    <w:uiPriority w:val="9"/>
    <w:rsid w:val="007C0439"/>
    <w:rPr>
      <w:rFonts w:ascii="宋体" w:eastAsia="宋体" w:hAnsi="宋体" w:cs="宋体"/>
      <w:b/>
      <w:bCs/>
      <w:kern w:val="36"/>
      <w:sz w:val="48"/>
      <w:szCs w:val="48"/>
    </w:rPr>
  </w:style>
  <w:style w:type="paragraph" w:customStyle="1" w:styleId="explain">
    <w:name w:val="explain"/>
    <w:basedOn w:val="a"/>
    <w:rsid w:val="007C0439"/>
    <w:pPr>
      <w:widowControl/>
      <w:spacing w:before="100" w:beforeAutospacing="1" w:after="100" w:afterAutospacing="1"/>
      <w:jc w:val="left"/>
    </w:pPr>
    <w:rPr>
      <w:rFonts w:ascii="宋体" w:eastAsia="宋体" w:hAnsi="宋体" w:cs="宋体"/>
      <w:kern w:val="0"/>
      <w:sz w:val="24"/>
      <w:szCs w:val="24"/>
    </w:rPr>
  </w:style>
  <w:style w:type="character" w:styleId="a5">
    <w:name w:val="Emphasis"/>
    <w:basedOn w:val="a0"/>
    <w:uiPriority w:val="20"/>
    <w:qFormat/>
    <w:rsid w:val="007C0439"/>
    <w:rPr>
      <w:i/>
      <w:iCs/>
    </w:rPr>
  </w:style>
  <w:style w:type="character" w:customStyle="1" w:styleId="big">
    <w:name w:val="big"/>
    <w:basedOn w:val="a0"/>
    <w:rsid w:val="007C0439"/>
  </w:style>
  <w:style w:type="character" w:customStyle="1" w:styleId="middle">
    <w:name w:val="middle"/>
    <w:basedOn w:val="a0"/>
    <w:rsid w:val="007C0439"/>
  </w:style>
  <w:style w:type="character" w:customStyle="1" w:styleId="small">
    <w:name w:val="small"/>
    <w:basedOn w:val="a0"/>
    <w:rsid w:val="007C0439"/>
  </w:style>
  <w:style w:type="paragraph" w:styleId="a6">
    <w:name w:val="Normal (Web)"/>
    <w:basedOn w:val="a"/>
    <w:uiPriority w:val="99"/>
    <w:semiHidden/>
    <w:unhideWhenUsed/>
    <w:rsid w:val="007C0439"/>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8080218">
      <w:bodyDiv w:val="1"/>
      <w:marLeft w:val="0"/>
      <w:marRight w:val="0"/>
      <w:marTop w:val="0"/>
      <w:marBottom w:val="0"/>
      <w:divBdr>
        <w:top w:val="none" w:sz="0" w:space="0" w:color="auto"/>
        <w:left w:val="none" w:sz="0" w:space="0" w:color="auto"/>
        <w:bottom w:val="none" w:sz="0" w:space="0" w:color="auto"/>
        <w:right w:val="none" w:sz="0" w:space="0" w:color="auto"/>
      </w:divBdr>
      <w:divsChild>
        <w:div w:id="1037895512">
          <w:marLeft w:val="0"/>
          <w:marRight w:val="0"/>
          <w:marTop w:val="150"/>
          <w:marBottom w:val="150"/>
          <w:divBdr>
            <w:top w:val="none" w:sz="0" w:space="0" w:color="auto"/>
            <w:left w:val="none" w:sz="0" w:space="0" w:color="auto"/>
            <w:bottom w:val="none" w:sz="0" w:space="0" w:color="auto"/>
            <w:right w:val="none" w:sz="0" w:space="0" w:color="auto"/>
          </w:divBdr>
          <w:divsChild>
            <w:div w:id="210776438">
              <w:marLeft w:val="0"/>
              <w:marRight w:val="0"/>
              <w:marTop w:val="0"/>
              <w:marBottom w:val="0"/>
              <w:divBdr>
                <w:top w:val="none" w:sz="0" w:space="0" w:color="auto"/>
                <w:left w:val="none" w:sz="0" w:space="0" w:color="auto"/>
                <w:bottom w:val="none" w:sz="0" w:space="0" w:color="auto"/>
                <w:right w:val="none" w:sz="0" w:space="0" w:color="auto"/>
              </w:divBdr>
            </w:div>
            <w:div w:id="293801239">
              <w:marLeft w:val="0"/>
              <w:marRight w:val="0"/>
              <w:marTop w:val="0"/>
              <w:marBottom w:val="0"/>
              <w:divBdr>
                <w:top w:val="none" w:sz="0" w:space="0" w:color="auto"/>
                <w:left w:val="none" w:sz="0" w:space="0" w:color="auto"/>
                <w:bottom w:val="none" w:sz="0" w:space="0" w:color="auto"/>
                <w:right w:val="none" w:sz="0" w:space="0" w:color="auto"/>
              </w:divBdr>
            </w:div>
            <w:div w:id="510027674">
              <w:marLeft w:val="0"/>
              <w:marRight w:val="0"/>
              <w:marTop w:val="0"/>
              <w:marBottom w:val="0"/>
              <w:divBdr>
                <w:top w:val="none" w:sz="0" w:space="0" w:color="auto"/>
                <w:left w:val="none" w:sz="0" w:space="0" w:color="auto"/>
                <w:bottom w:val="none" w:sz="0" w:space="0" w:color="auto"/>
                <w:right w:val="none" w:sz="0" w:space="0" w:color="auto"/>
              </w:divBdr>
            </w:div>
            <w:div w:id="600070611">
              <w:marLeft w:val="0"/>
              <w:marRight w:val="0"/>
              <w:marTop w:val="0"/>
              <w:marBottom w:val="0"/>
              <w:divBdr>
                <w:top w:val="none" w:sz="0" w:space="0" w:color="auto"/>
                <w:left w:val="none" w:sz="0" w:space="0" w:color="auto"/>
                <w:bottom w:val="none" w:sz="0" w:space="0" w:color="auto"/>
                <w:right w:val="none" w:sz="0" w:space="0" w:color="auto"/>
              </w:divBdr>
            </w:div>
            <w:div w:id="1849631977">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188</TotalTime>
  <Pages>1</Pages>
  <Words>426</Words>
  <Characters>2432</Characters>
  <Application>Microsoft Office Word</Application>
  <DocSecurity>0</DocSecurity>
  <Lines>20</Lines>
  <Paragraphs>5</Paragraphs>
  <ScaleCrop>false</ScaleCrop>
  <Company>微软中国</Company>
  <LinksUpToDate>false</LinksUpToDate>
  <CharactersWithSpaces>2853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2018-12-20T06:05:00Z</dcterms:created>
  <dcterms:modified xsi:type="dcterms:W3CDTF">2019-01-07T01:34:00Z</dcterms:modified>
</cp:coreProperties>
</file>