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C23" w:rsidRPr="00512C23" w:rsidRDefault="00512C23" w:rsidP="00512C23">
      <w:pPr>
        <w:widowControl/>
        <w:spacing w:before="225" w:after="150"/>
        <w:jc w:val="left"/>
        <w:rPr>
          <w:rFonts w:ascii="宋体" w:eastAsia="宋体" w:hAnsi="宋体" w:cs="宋体"/>
          <w:kern w:val="0"/>
          <w:sz w:val="24"/>
          <w:szCs w:val="24"/>
        </w:rPr>
      </w:pPr>
    </w:p>
    <w:p w:rsidR="00512C23" w:rsidRPr="00512C23" w:rsidRDefault="00512C23" w:rsidP="00512C23">
      <w:pPr>
        <w:widowControl/>
        <w:shd w:val="clear" w:color="auto" w:fill="FFFFFF"/>
        <w:spacing w:line="450" w:lineRule="atLeast"/>
        <w:ind w:firstLine="312"/>
        <w:jc w:val="center"/>
        <w:rPr>
          <w:rFonts w:ascii="微软雅黑" w:eastAsia="微软雅黑" w:hAnsi="微软雅黑" w:cs="宋体"/>
          <w:color w:val="333333"/>
          <w:kern w:val="0"/>
          <w:sz w:val="23"/>
          <w:szCs w:val="23"/>
        </w:rPr>
      </w:pPr>
      <w:r w:rsidRPr="00512C23">
        <w:rPr>
          <w:rFonts w:ascii="微软雅黑" w:eastAsia="微软雅黑" w:hAnsi="微软雅黑" w:cs="宋体" w:hint="eastAsia"/>
          <w:b/>
          <w:bCs/>
          <w:color w:val="FF0000"/>
          <w:kern w:val="0"/>
          <w:sz w:val="54"/>
          <w:szCs w:val="54"/>
        </w:rPr>
        <w:t> </w:t>
      </w:r>
      <w:r w:rsidRPr="00512C23">
        <w:rPr>
          <w:rFonts w:ascii="微软雅黑" w:eastAsia="微软雅黑" w:hAnsi="微软雅黑" w:cs="宋体" w:hint="eastAsia"/>
          <w:b/>
          <w:bCs/>
          <w:color w:val="FF0000"/>
          <w:kern w:val="0"/>
          <w:sz w:val="54"/>
          <w:szCs w:val="54"/>
        </w:rPr>
        <w:br/>
        <w:t>重庆市涪陵区人民政府办公室文件</w:t>
      </w:r>
      <w:r w:rsidRPr="00512C23">
        <w:rPr>
          <w:rFonts w:ascii="微软雅黑" w:eastAsia="微软雅黑" w:hAnsi="微软雅黑" w:cs="宋体" w:hint="eastAsia"/>
          <w:color w:val="333333"/>
          <w:kern w:val="0"/>
          <w:szCs w:val="21"/>
        </w:rPr>
        <w:br/>
        <w:t> </w:t>
      </w:r>
      <w:r w:rsidRPr="00512C23">
        <w:rPr>
          <w:rFonts w:ascii="微软雅黑" w:eastAsia="微软雅黑" w:hAnsi="微软雅黑" w:cs="宋体" w:hint="eastAsia"/>
          <w:color w:val="333333"/>
          <w:kern w:val="0"/>
          <w:szCs w:val="21"/>
        </w:rPr>
        <w:br/>
        <w:t> </w:t>
      </w:r>
      <w:r w:rsidRPr="00512C23">
        <w:rPr>
          <w:rFonts w:ascii="微软雅黑" w:eastAsia="微软雅黑" w:hAnsi="微软雅黑" w:cs="宋体" w:hint="eastAsia"/>
          <w:color w:val="333333"/>
          <w:kern w:val="0"/>
          <w:szCs w:val="21"/>
        </w:rPr>
        <w:br/>
        <w:t>涪陵府办发〔2016〕75号</w:t>
      </w:r>
    </w:p>
    <w:p w:rsidR="00512C23" w:rsidRPr="00512C23" w:rsidRDefault="00512C23" w:rsidP="00512C23">
      <w:pPr>
        <w:widowControl/>
        <w:shd w:val="clear" w:color="auto" w:fill="FFFFFF"/>
        <w:spacing w:line="450" w:lineRule="atLeast"/>
        <w:ind w:firstLine="312"/>
        <w:jc w:val="center"/>
        <w:rPr>
          <w:rFonts w:ascii="微软雅黑" w:eastAsia="微软雅黑" w:hAnsi="微软雅黑" w:cs="宋体"/>
          <w:color w:val="333333"/>
          <w:kern w:val="0"/>
          <w:sz w:val="23"/>
          <w:szCs w:val="23"/>
        </w:rPr>
      </w:pPr>
      <w:r w:rsidRPr="00512C23">
        <w:rPr>
          <w:rFonts w:ascii="微软雅黑" w:eastAsia="微软雅黑" w:hAnsi="微软雅黑" w:cs="宋体" w:hint="eastAsia"/>
          <w:color w:val="333333"/>
          <w:kern w:val="0"/>
          <w:szCs w:val="21"/>
        </w:rPr>
        <w:t> </w:t>
      </w:r>
      <w:r w:rsidRPr="00512C23">
        <w:rPr>
          <w:rFonts w:ascii="微软雅黑" w:eastAsia="微软雅黑" w:hAnsi="微软雅黑" w:cs="宋体" w:hint="eastAsia"/>
          <w:color w:val="333333"/>
          <w:kern w:val="0"/>
          <w:szCs w:val="21"/>
        </w:rPr>
        <w:br/>
      </w:r>
      <w:r w:rsidRPr="00512C23">
        <w:rPr>
          <w:rFonts w:ascii="微软雅黑" w:eastAsia="微软雅黑" w:hAnsi="微软雅黑" w:cs="宋体" w:hint="eastAsia"/>
          <w:b/>
          <w:bCs/>
          <w:color w:val="333333"/>
          <w:kern w:val="0"/>
          <w:sz w:val="39"/>
          <w:szCs w:val="39"/>
        </w:rPr>
        <w:t>重庆市涪陵区人民政府办公室</w:t>
      </w:r>
      <w:r w:rsidRPr="00512C23">
        <w:rPr>
          <w:rFonts w:ascii="微软雅黑" w:eastAsia="微软雅黑" w:hAnsi="微软雅黑" w:cs="宋体" w:hint="eastAsia"/>
          <w:b/>
          <w:bCs/>
          <w:color w:val="333333"/>
          <w:kern w:val="0"/>
          <w:sz w:val="39"/>
          <w:szCs w:val="39"/>
        </w:rPr>
        <w:br/>
        <w:t>关于加快建设科技创新平台的意见</w:t>
      </w:r>
      <w:r w:rsidRPr="00512C23">
        <w:rPr>
          <w:rFonts w:ascii="微软雅黑" w:eastAsia="微软雅黑" w:hAnsi="微软雅黑" w:cs="宋体" w:hint="eastAsia"/>
          <w:color w:val="333333"/>
          <w:kern w:val="0"/>
          <w:sz w:val="23"/>
          <w:szCs w:val="23"/>
        </w:rPr>
        <w:br/>
        <w:t> </w:t>
      </w:r>
    </w:p>
    <w:p w:rsidR="00512C23" w:rsidRPr="00512C23" w:rsidRDefault="00512C23" w:rsidP="00512C23">
      <w:pPr>
        <w:widowControl/>
        <w:shd w:val="clear" w:color="auto" w:fill="FFFFFF"/>
        <w:spacing w:line="450" w:lineRule="atLeast"/>
        <w:ind w:firstLine="312"/>
        <w:jc w:val="left"/>
        <w:rPr>
          <w:rFonts w:ascii="微软雅黑" w:eastAsia="微软雅黑" w:hAnsi="微软雅黑" w:cs="宋体"/>
          <w:color w:val="333333"/>
          <w:kern w:val="0"/>
          <w:sz w:val="23"/>
          <w:szCs w:val="23"/>
        </w:rPr>
      </w:pPr>
      <w:r w:rsidRPr="00512C23">
        <w:rPr>
          <w:rFonts w:ascii="微软雅黑" w:eastAsia="微软雅黑" w:hAnsi="微软雅黑" w:cs="宋体" w:hint="eastAsia"/>
          <w:color w:val="333333"/>
          <w:kern w:val="0"/>
          <w:szCs w:val="21"/>
        </w:rPr>
        <w:t> </w:t>
      </w:r>
      <w:r w:rsidRPr="00512C23">
        <w:rPr>
          <w:rFonts w:ascii="微软雅黑" w:eastAsia="微软雅黑" w:hAnsi="微软雅黑" w:cs="宋体" w:hint="eastAsia"/>
          <w:color w:val="333333"/>
          <w:kern w:val="0"/>
          <w:szCs w:val="21"/>
        </w:rPr>
        <w:br/>
        <w:t>涪陵新城区管委会，各乡镇人民政府、街道办事处，区政府各部门，有关单位：</w:t>
      </w:r>
      <w:r w:rsidRPr="00512C23">
        <w:rPr>
          <w:rFonts w:ascii="微软雅黑" w:eastAsia="微软雅黑" w:hAnsi="微软雅黑" w:cs="宋体" w:hint="eastAsia"/>
          <w:color w:val="333333"/>
          <w:kern w:val="0"/>
          <w:szCs w:val="21"/>
        </w:rPr>
        <w:br/>
      </w:r>
      <w:r w:rsidRPr="00512C23">
        <w:rPr>
          <w:rFonts w:ascii="微软雅黑" w:eastAsia="微软雅黑" w:hAnsi="微软雅黑" w:cs="宋体" w:hint="eastAsia"/>
          <w:color w:val="333333"/>
          <w:kern w:val="0"/>
          <w:szCs w:val="21"/>
        </w:rPr>
        <w:br/>
        <w:t>    为深入贯彻落实创新、协调、绿色、开放、共享发展理念，大力实施创新驱动发展战略，加快推动发展方式根本转变，全面支撑我区产业经济做大做强，根据《中共中央、国务院关于深化体制机制改革加快实施创新驱动发展战略的若干意见》（中发〔2015〕8号）、《重庆市深化体制机制改革加快实施创新驱动发展战略行动计划（2015—2020年）》（</w:t>
      </w:r>
      <w:proofErr w:type="gramStart"/>
      <w:r w:rsidRPr="00512C23">
        <w:rPr>
          <w:rFonts w:ascii="微软雅黑" w:eastAsia="微软雅黑" w:hAnsi="微软雅黑" w:cs="宋体" w:hint="eastAsia"/>
          <w:color w:val="333333"/>
          <w:kern w:val="0"/>
          <w:szCs w:val="21"/>
        </w:rPr>
        <w:t>渝委发</w:t>
      </w:r>
      <w:proofErr w:type="gramEnd"/>
      <w:r w:rsidRPr="00512C23">
        <w:rPr>
          <w:rFonts w:ascii="微软雅黑" w:eastAsia="微软雅黑" w:hAnsi="微软雅黑" w:cs="宋体" w:hint="eastAsia"/>
          <w:color w:val="333333"/>
          <w:kern w:val="0"/>
          <w:szCs w:val="21"/>
        </w:rPr>
        <w:t>〔2015〕13号）等精</w:t>
      </w:r>
      <w:r w:rsidRPr="00512C23">
        <w:rPr>
          <w:rFonts w:ascii="微软雅黑" w:eastAsia="微软雅黑" w:hAnsi="微软雅黑" w:cs="宋体" w:hint="eastAsia"/>
          <w:color w:val="333333"/>
          <w:kern w:val="0"/>
          <w:szCs w:val="21"/>
        </w:rPr>
        <w:br/>
        <w:t>神，结合涪陵实际，经区委、区政府同意，提出如下意见。</w:t>
      </w:r>
      <w:r w:rsidRPr="00512C23">
        <w:rPr>
          <w:rFonts w:ascii="微软雅黑" w:eastAsia="微软雅黑" w:hAnsi="微软雅黑" w:cs="宋体" w:hint="eastAsia"/>
          <w:color w:val="333333"/>
          <w:kern w:val="0"/>
          <w:szCs w:val="21"/>
        </w:rPr>
        <w:br/>
      </w:r>
      <w:r w:rsidRPr="00512C23">
        <w:rPr>
          <w:rFonts w:ascii="微软雅黑" w:eastAsia="微软雅黑" w:hAnsi="微软雅黑" w:cs="宋体" w:hint="eastAsia"/>
          <w:color w:val="333333"/>
          <w:kern w:val="0"/>
          <w:szCs w:val="21"/>
        </w:rPr>
        <w:br/>
      </w:r>
      <w:r w:rsidRPr="00512C23">
        <w:rPr>
          <w:rFonts w:ascii="微软雅黑" w:eastAsia="微软雅黑" w:hAnsi="微软雅黑" w:cs="宋体" w:hint="eastAsia"/>
          <w:color w:val="333333"/>
          <w:kern w:val="0"/>
          <w:szCs w:val="21"/>
        </w:rPr>
        <w:lastRenderedPageBreak/>
        <w:t>    一、充分认识建设科技创新平台的重要意义</w:t>
      </w:r>
      <w:r w:rsidRPr="00512C23">
        <w:rPr>
          <w:rFonts w:ascii="微软雅黑" w:eastAsia="微软雅黑" w:hAnsi="微软雅黑" w:cs="宋体" w:hint="eastAsia"/>
          <w:color w:val="333333"/>
          <w:kern w:val="0"/>
          <w:szCs w:val="21"/>
        </w:rPr>
        <w:br/>
      </w:r>
      <w:r w:rsidRPr="00512C23">
        <w:rPr>
          <w:rFonts w:ascii="微软雅黑" w:eastAsia="微软雅黑" w:hAnsi="微软雅黑" w:cs="宋体" w:hint="eastAsia"/>
          <w:color w:val="333333"/>
          <w:kern w:val="0"/>
          <w:szCs w:val="21"/>
        </w:rPr>
        <w:br/>
        <w:t>    科技创新平台，主要是指产业技术创新研究院、工程技术研究中心等科技研发平台，生产力促进中心、技术转移中心等科技服务平台，</w:t>
      </w:r>
      <w:proofErr w:type="gramStart"/>
      <w:r w:rsidRPr="00512C23">
        <w:rPr>
          <w:rFonts w:ascii="微软雅黑" w:eastAsia="微软雅黑" w:hAnsi="微软雅黑" w:cs="宋体" w:hint="eastAsia"/>
          <w:color w:val="333333"/>
          <w:kern w:val="0"/>
          <w:szCs w:val="21"/>
        </w:rPr>
        <w:t>众创空间</w:t>
      </w:r>
      <w:proofErr w:type="gramEnd"/>
      <w:r w:rsidRPr="00512C23">
        <w:rPr>
          <w:rFonts w:ascii="微软雅黑" w:eastAsia="微软雅黑" w:hAnsi="微软雅黑" w:cs="宋体" w:hint="eastAsia"/>
          <w:color w:val="333333"/>
          <w:kern w:val="0"/>
          <w:szCs w:val="21"/>
        </w:rPr>
        <w:t>、科技企业孵化器等科技创业平台三大类。</w:t>
      </w:r>
      <w:r w:rsidRPr="00512C23">
        <w:rPr>
          <w:rFonts w:ascii="微软雅黑" w:eastAsia="微软雅黑" w:hAnsi="微软雅黑" w:cs="宋体" w:hint="eastAsia"/>
          <w:color w:val="333333"/>
          <w:kern w:val="0"/>
          <w:szCs w:val="21"/>
        </w:rPr>
        <w:br/>
        <w:t>科技创新平台，是集聚创新资源、开展创新活动、推动技术进步、支撑产业发展的引擎载体，具有加速技术研发、成果转化、企业培育与产业扩张等驱动功能。建好用好科技创新平台，是激发全社会创新潜能和创业活力的有效途径，是培育和催生经济社会发展新动力的必然选择，是促进科技成果转化、改造提升传统产业、培育壮大新兴产业的重要举措，是强化经济与科技紧密结合、推动供给侧结构性改革、转变发展方式的有力手段。</w:t>
      </w:r>
      <w:r w:rsidRPr="00512C23">
        <w:rPr>
          <w:rFonts w:ascii="微软雅黑" w:eastAsia="微软雅黑" w:hAnsi="微软雅黑" w:cs="宋体" w:hint="eastAsia"/>
          <w:color w:val="333333"/>
          <w:kern w:val="0"/>
          <w:szCs w:val="21"/>
        </w:rPr>
        <w:br/>
      </w:r>
      <w:r w:rsidRPr="00512C23">
        <w:rPr>
          <w:rFonts w:ascii="微软雅黑" w:eastAsia="微软雅黑" w:hAnsi="微软雅黑" w:cs="宋体" w:hint="eastAsia"/>
          <w:color w:val="333333"/>
          <w:kern w:val="0"/>
          <w:szCs w:val="21"/>
        </w:rPr>
        <w:br/>
        <w:t>    各级各单位各企业要充分认识新常态下建设科技创新平台的重要战略意义，深入落实重庆市</w:t>
      </w:r>
      <w:proofErr w:type="gramStart"/>
      <w:r w:rsidRPr="00512C23">
        <w:rPr>
          <w:rFonts w:ascii="微软雅黑" w:eastAsia="微软雅黑" w:hAnsi="微软雅黑" w:cs="宋体" w:hint="eastAsia"/>
          <w:color w:val="333333"/>
          <w:kern w:val="0"/>
          <w:szCs w:val="21"/>
        </w:rPr>
        <w:t>域发展</w:t>
      </w:r>
      <w:proofErr w:type="gramEnd"/>
      <w:r w:rsidRPr="00512C23">
        <w:rPr>
          <w:rFonts w:ascii="微软雅黑" w:eastAsia="微软雅黑" w:hAnsi="微软雅黑" w:cs="宋体" w:hint="eastAsia"/>
          <w:color w:val="333333"/>
          <w:kern w:val="0"/>
          <w:szCs w:val="21"/>
        </w:rPr>
        <w:t>战略，进一步解放思想、与时俱进、创新实干，强力打造科技创新平台，大力推动科技创新，转型升级支柱产业，培育壮大高新产业，做大做强战略性新兴产业，加速推进涪陵成为重庆大都市区发展的新支撑，为加快建设幸福涪陵、全面建成小康社会提供强大的科技动力。</w:t>
      </w:r>
      <w:r w:rsidRPr="00512C23">
        <w:rPr>
          <w:rFonts w:ascii="微软雅黑" w:eastAsia="微软雅黑" w:hAnsi="微软雅黑" w:cs="宋体" w:hint="eastAsia"/>
          <w:color w:val="333333"/>
          <w:kern w:val="0"/>
          <w:szCs w:val="21"/>
        </w:rPr>
        <w:br/>
      </w:r>
      <w:r w:rsidRPr="00512C23">
        <w:rPr>
          <w:rFonts w:ascii="微软雅黑" w:eastAsia="微软雅黑" w:hAnsi="微软雅黑" w:cs="宋体" w:hint="eastAsia"/>
          <w:color w:val="333333"/>
          <w:kern w:val="0"/>
          <w:szCs w:val="21"/>
        </w:rPr>
        <w:br/>
        <w:t>    二、系统推进科技创新平台体系建设</w:t>
      </w:r>
      <w:r w:rsidRPr="00512C23">
        <w:rPr>
          <w:rFonts w:ascii="微软雅黑" w:eastAsia="微软雅黑" w:hAnsi="微软雅黑" w:cs="宋体" w:hint="eastAsia"/>
          <w:color w:val="333333"/>
          <w:kern w:val="0"/>
          <w:szCs w:val="21"/>
        </w:rPr>
        <w:br/>
      </w:r>
      <w:r w:rsidRPr="00512C23">
        <w:rPr>
          <w:rFonts w:ascii="微软雅黑" w:eastAsia="微软雅黑" w:hAnsi="微软雅黑" w:cs="宋体" w:hint="eastAsia"/>
          <w:color w:val="333333"/>
          <w:kern w:val="0"/>
          <w:szCs w:val="21"/>
        </w:rPr>
        <w:br/>
        <w:t>    （一）基本思路</w:t>
      </w:r>
      <w:r w:rsidR="00E66C02">
        <w:rPr>
          <w:rFonts w:ascii="微软雅黑" w:eastAsia="微软雅黑" w:hAnsi="微软雅黑" w:cs="宋体"/>
          <w:color w:val="333333"/>
          <w:kern w:val="0"/>
          <w:szCs w:val="21"/>
        </w:rPr>
        <w:tab/>
      </w:r>
      <w:bookmarkStart w:id="0" w:name="_GoBack"/>
      <w:bookmarkEnd w:id="0"/>
      <w:r w:rsidRPr="00512C23">
        <w:rPr>
          <w:rFonts w:ascii="微软雅黑" w:eastAsia="微软雅黑" w:hAnsi="微软雅黑" w:cs="宋体" w:hint="eastAsia"/>
          <w:color w:val="333333"/>
          <w:kern w:val="0"/>
          <w:szCs w:val="21"/>
        </w:rPr>
        <w:br/>
      </w:r>
      <w:r w:rsidRPr="00512C23">
        <w:rPr>
          <w:rFonts w:ascii="微软雅黑" w:eastAsia="微软雅黑" w:hAnsi="微软雅黑" w:cs="宋体" w:hint="eastAsia"/>
          <w:color w:val="333333"/>
          <w:kern w:val="0"/>
          <w:szCs w:val="21"/>
        </w:rPr>
        <w:br/>
        <w:t>    以改革创新机制体制模式、激发广大科技人员创新创业积极性为动力，盘活用好现有科</w:t>
      </w:r>
      <w:r w:rsidRPr="00512C23">
        <w:rPr>
          <w:rFonts w:ascii="微软雅黑" w:eastAsia="微软雅黑" w:hAnsi="微软雅黑" w:cs="宋体" w:hint="eastAsia"/>
          <w:color w:val="333333"/>
          <w:kern w:val="0"/>
          <w:szCs w:val="21"/>
        </w:rPr>
        <w:lastRenderedPageBreak/>
        <w:t>技创新平台资源，着力发展以产业技术创新研究院为主的科技研发平台，广泛发展以技术转移中心为主的科技服务平台，完善发展</w:t>
      </w:r>
      <w:proofErr w:type="gramStart"/>
      <w:r w:rsidRPr="00512C23">
        <w:rPr>
          <w:rFonts w:ascii="微软雅黑" w:eastAsia="微软雅黑" w:hAnsi="微软雅黑" w:cs="宋体" w:hint="eastAsia"/>
          <w:color w:val="333333"/>
          <w:kern w:val="0"/>
          <w:szCs w:val="21"/>
        </w:rPr>
        <w:t>以众创空间</w:t>
      </w:r>
      <w:proofErr w:type="gramEnd"/>
      <w:r w:rsidRPr="00512C23">
        <w:rPr>
          <w:rFonts w:ascii="微软雅黑" w:eastAsia="微软雅黑" w:hAnsi="微软雅黑" w:cs="宋体" w:hint="eastAsia"/>
          <w:color w:val="333333"/>
          <w:kern w:val="0"/>
          <w:szCs w:val="21"/>
        </w:rPr>
        <w:t>、科技企业孵化器为主的科技创业平台，加快构建科技创新体系，尽快形成企业发展有机构依托、产业发展有平台支撑、区域发展有中心带动的局面。</w:t>
      </w:r>
      <w:r w:rsidRPr="00512C23">
        <w:rPr>
          <w:rFonts w:ascii="微软雅黑" w:eastAsia="微软雅黑" w:hAnsi="微软雅黑" w:cs="宋体" w:hint="eastAsia"/>
          <w:color w:val="333333"/>
          <w:kern w:val="0"/>
          <w:szCs w:val="21"/>
        </w:rPr>
        <w:br/>
      </w:r>
      <w:r w:rsidRPr="00512C23">
        <w:rPr>
          <w:rFonts w:ascii="微软雅黑" w:eastAsia="微软雅黑" w:hAnsi="微软雅黑" w:cs="宋体" w:hint="eastAsia"/>
          <w:color w:val="333333"/>
          <w:kern w:val="0"/>
          <w:szCs w:val="21"/>
        </w:rPr>
        <w:br/>
        <w:t>    （二）发展目标</w:t>
      </w:r>
      <w:r w:rsidRPr="00512C23">
        <w:rPr>
          <w:rFonts w:ascii="微软雅黑" w:eastAsia="微软雅黑" w:hAnsi="微软雅黑" w:cs="宋体" w:hint="eastAsia"/>
          <w:color w:val="333333"/>
          <w:kern w:val="0"/>
          <w:szCs w:val="21"/>
        </w:rPr>
        <w:br/>
      </w:r>
      <w:r w:rsidRPr="00512C23">
        <w:rPr>
          <w:rFonts w:ascii="微软雅黑" w:eastAsia="微软雅黑" w:hAnsi="微软雅黑" w:cs="宋体" w:hint="eastAsia"/>
          <w:color w:val="333333"/>
          <w:kern w:val="0"/>
          <w:szCs w:val="21"/>
        </w:rPr>
        <w:br/>
        <w:t>    到2020年，在我区支柱产业和战略性新兴产业中重点打造科技创新平台20个。通过这些平台，引导全社会研究与开发（R&amp;D）投入占地区生产总值（GDP）的2.5%，每万人有效专利拥有量达到50件，开发高新技术产品累计达到500个，高新技术产品产值占</w:t>
      </w:r>
      <w:proofErr w:type="gramStart"/>
      <w:r w:rsidRPr="00512C23">
        <w:rPr>
          <w:rFonts w:ascii="微软雅黑" w:eastAsia="微软雅黑" w:hAnsi="微软雅黑" w:cs="宋体" w:hint="eastAsia"/>
          <w:color w:val="333333"/>
          <w:kern w:val="0"/>
          <w:szCs w:val="21"/>
        </w:rPr>
        <w:t>规</w:t>
      </w:r>
      <w:proofErr w:type="gramEnd"/>
      <w:r w:rsidRPr="00512C23">
        <w:rPr>
          <w:rFonts w:ascii="微软雅黑" w:eastAsia="微软雅黑" w:hAnsi="微软雅黑" w:cs="宋体" w:hint="eastAsia"/>
          <w:color w:val="333333"/>
          <w:kern w:val="0"/>
          <w:szCs w:val="21"/>
        </w:rPr>
        <w:t>上工业总产值的比重达到40%，服务培育科技创新型企业达到100家，其中国家高新技术企业达到50家，成为重庆中部地区高新技术研究开发及产业化的重要基地。</w:t>
      </w:r>
      <w:r w:rsidRPr="00512C23">
        <w:rPr>
          <w:rFonts w:ascii="微软雅黑" w:eastAsia="微软雅黑" w:hAnsi="微软雅黑" w:cs="宋体" w:hint="eastAsia"/>
          <w:color w:val="333333"/>
          <w:kern w:val="0"/>
          <w:szCs w:val="21"/>
        </w:rPr>
        <w:br/>
      </w:r>
      <w:r w:rsidRPr="00512C23">
        <w:rPr>
          <w:rFonts w:ascii="微软雅黑" w:eastAsia="微软雅黑" w:hAnsi="微软雅黑" w:cs="宋体" w:hint="eastAsia"/>
          <w:color w:val="333333"/>
          <w:kern w:val="0"/>
          <w:szCs w:val="21"/>
        </w:rPr>
        <w:br/>
        <w:t>    （三）实施原则</w:t>
      </w:r>
      <w:r w:rsidRPr="00512C23">
        <w:rPr>
          <w:rFonts w:ascii="微软雅黑" w:eastAsia="微软雅黑" w:hAnsi="微软雅黑" w:cs="宋体" w:hint="eastAsia"/>
          <w:color w:val="333333"/>
          <w:kern w:val="0"/>
          <w:szCs w:val="21"/>
        </w:rPr>
        <w:br/>
      </w:r>
      <w:r w:rsidRPr="00512C23">
        <w:rPr>
          <w:rFonts w:ascii="微软雅黑" w:eastAsia="微软雅黑" w:hAnsi="微软雅黑" w:cs="宋体" w:hint="eastAsia"/>
          <w:color w:val="333333"/>
          <w:kern w:val="0"/>
          <w:szCs w:val="21"/>
        </w:rPr>
        <w:br/>
        <w:t>    1．政府引导、市场运作。政府通过顶层设计与总体布局，引导支持产业化、战略性及公共类平台优先发展。充分利用市场导向，围绕产业</w:t>
      </w:r>
      <w:proofErr w:type="gramStart"/>
      <w:r w:rsidRPr="00512C23">
        <w:rPr>
          <w:rFonts w:ascii="微软雅黑" w:eastAsia="微软雅黑" w:hAnsi="微软雅黑" w:cs="宋体" w:hint="eastAsia"/>
          <w:color w:val="333333"/>
          <w:kern w:val="0"/>
          <w:szCs w:val="21"/>
        </w:rPr>
        <w:t>链部署</w:t>
      </w:r>
      <w:proofErr w:type="gramEnd"/>
      <w:r w:rsidRPr="00512C23">
        <w:rPr>
          <w:rFonts w:ascii="微软雅黑" w:eastAsia="微软雅黑" w:hAnsi="微软雅黑" w:cs="宋体" w:hint="eastAsia"/>
          <w:color w:val="333333"/>
          <w:kern w:val="0"/>
          <w:szCs w:val="21"/>
        </w:rPr>
        <w:t>创新链，围绕创新</w:t>
      </w:r>
      <w:proofErr w:type="gramStart"/>
      <w:r w:rsidRPr="00512C23">
        <w:rPr>
          <w:rFonts w:ascii="微软雅黑" w:eastAsia="微软雅黑" w:hAnsi="微软雅黑" w:cs="宋体" w:hint="eastAsia"/>
          <w:color w:val="333333"/>
          <w:kern w:val="0"/>
          <w:szCs w:val="21"/>
        </w:rPr>
        <w:t>链完善</w:t>
      </w:r>
      <w:proofErr w:type="gramEnd"/>
      <w:r w:rsidRPr="00512C23">
        <w:rPr>
          <w:rFonts w:ascii="微软雅黑" w:eastAsia="微软雅黑" w:hAnsi="微软雅黑" w:cs="宋体" w:hint="eastAsia"/>
          <w:color w:val="333333"/>
          <w:kern w:val="0"/>
          <w:szCs w:val="21"/>
        </w:rPr>
        <w:t>资金链，通过产业链、创新链、资金链的高度融合和协同发展，解决平台建设资源严重不足的问题。重点引导建设新型研发机构，鼓励有条件的科技研发平台法人化，成为相对独立的公司或企业化管理的法人机构，按照市场运作，确保平台持续发展并发挥更大的作用。</w:t>
      </w:r>
      <w:r w:rsidRPr="00512C23">
        <w:rPr>
          <w:rFonts w:ascii="微软雅黑" w:eastAsia="微软雅黑" w:hAnsi="微软雅黑" w:cs="宋体" w:hint="eastAsia"/>
          <w:color w:val="333333"/>
          <w:kern w:val="0"/>
          <w:szCs w:val="21"/>
        </w:rPr>
        <w:br/>
      </w:r>
      <w:r w:rsidRPr="00512C23">
        <w:rPr>
          <w:rFonts w:ascii="微软雅黑" w:eastAsia="微软雅黑" w:hAnsi="微软雅黑" w:cs="宋体" w:hint="eastAsia"/>
          <w:color w:val="333333"/>
          <w:kern w:val="0"/>
          <w:szCs w:val="21"/>
        </w:rPr>
        <w:br/>
        <w:t>    2．需求出发、企业主体。平台建设必须紧扣全区支柱产业、特色产业、战略性新兴产</w:t>
      </w:r>
      <w:r w:rsidRPr="00512C23">
        <w:rPr>
          <w:rFonts w:ascii="微软雅黑" w:eastAsia="微软雅黑" w:hAnsi="微软雅黑" w:cs="宋体" w:hint="eastAsia"/>
          <w:color w:val="333333"/>
          <w:kern w:val="0"/>
          <w:szCs w:val="21"/>
        </w:rPr>
        <w:lastRenderedPageBreak/>
        <w:t>业以及广大中小企业转型升级与发展壮大的内在需求，立足企业发展的真正需要，分析目标愿景，理清突破方向，找准技术瓶颈，聚焦开发重点，由企业自主确立平台建设方式与功能模式。</w:t>
      </w:r>
      <w:r w:rsidRPr="00512C23">
        <w:rPr>
          <w:rFonts w:ascii="微软雅黑" w:eastAsia="微软雅黑" w:hAnsi="微软雅黑" w:cs="宋体" w:hint="eastAsia"/>
          <w:color w:val="333333"/>
          <w:kern w:val="0"/>
          <w:szCs w:val="21"/>
        </w:rPr>
        <w:br/>
      </w:r>
      <w:r w:rsidRPr="00512C23">
        <w:rPr>
          <w:rFonts w:ascii="微软雅黑" w:eastAsia="微软雅黑" w:hAnsi="微软雅黑" w:cs="宋体" w:hint="eastAsia"/>
          <w:color w:val="333333"/>
          <w:kern w:val="0"/>
          <w:szCs w:val="21"/>
        </w:rPr>
        <w:br/>
        <w:t>    3．人才为先、转化为重。把人才建设作为平台建设的第一要务，更加注重对人才的引进、培养、使用，优化配置人才资源，创造人尽其才的环境。聚焦成果转化，更加注重建立激励机制，给予科技人才更多的利益回报，让科技领军人才、高端技术人才和创新创业融合型人才发挥应有的作用。遵循科技创新自身特点和规律，大力营造勇于探索、鼓励创新的社会氛围和均等普惠的政策制度，努力为研发人员开展研究创造、技术突破创造良好条件。</w:t>
      </w:r>
      <w:r w:rsidRPr="00512C23">
        <w:rPr>
          <w:rFonts w:ascii="微软雅黑" w:eastAsia="微软雅黑" w:hAnsi="微软雅黑" w:cs="宋体" w:hint="eastAsia"/>
          <w:color w:val="333333"/>
          <w:kern w:val="0"/>
          <w:szCs w:val="21"/>
        </w:rPr>
        <w:br/>
      </w:r>
      <w:r w:rsidRPr="00512C23">
        <w:rPr>
          <w:rFonts w:ascii="微软雅黑" w:eastAsia="微软雅黑" w:hAnsi="微软雅黑" w:cs="宋体" w:hint="eastAsia"/>
          <w:color w:val="333333"/>
          <w:kern w:val="0"/>
          <w:szCs w:val="21"/>
        </w:rPr>
        <w:br/>
        <w:t>    （四）总体布局</w:t>
      </w:r>
      <w:r w:rsidRPr="00512C23">
        <w:rPr>
          <w:rFonts w:ascii="微软雅黑" w:eastAsia="微软雅黑" w:hAnsi="微软雅黑" w:cs="宋体" w:hint="eastAsia"/>
          <w:color w:val="333333"/>
          <w:kern w:val="0"/>
          <w:szCs w:val="21"/>
        </w:rPr>
        <w:br/>
      </w:r>
      <w:r w:rsidRPr="00512C23">
        <w:rPr>
          <w:rFonts w:ascii="微软雅黑" w:eastAsia="微软雅黑" w:hAnsi="微软雅黑" w:cs="宋体" w:hint="eastAsia"/>
          <w:color w:val="333333"/>
          <w:kern w:val="0"/>
          <w:szCs w:val="21"/>
        </w:rPr>
        <w:br/>
        <w:t>    按企业（点）、产业（线）、区域（面）三个层次展开。</w:t>
      </w:r>
      <w:r w:rsidRPr="00512C23">
        <w:rPr>
          <w:rFonts w:ascii="微软雅黑" w:eastAsia="微软雅黑" w:hAnsi="微软雅黑" w:cs="宋体" w:hint="eastAsia"/>
          <w:color w:val="333333"/>
          <w:kern w:val="0"/>
          <w:szCs w:val="21"/>
        </w:rPr>
        <w:br/>
      </w:r>
      <w:r w:rsidRPr="00512C23">
        <w:rPr>
          <w:rFonts w:ascii="微软雅黑" w:eastAsia="微软雅黑" w:hAnsi="微软雅黑" w:cs="宋体" w:hint="eastAsia"/>
          <w:color w:val="333333"/>
          <w:kern w:val="0"/>
          <w:szCs w:val="21"/>
        </w:rPr>
        <w:br/>
        <w:t>    1．企业（点）：引导有条件的企业自建或（产学研）共建工程技术研究中心、重点（工程）实验室、企业技术中心、中小企业研发中心等科技研发平台，畅通研发成果从技术发明到工程化与商业化，再到市场化与产业化的道路，持续提高企业自主创新能力。</w:t>
      </w:r>
      <w:r w:rsidRPr="00512C23">
        <w:rPr>
          <w:rFonts w:ascii="微软雅黑" w:eastAsia="微软雅黑" w:hAnsi="微软雅黑" w:cs="宋体" w:hint="eastAsia"/>
          <w:color w:val="333333"/>
          <w:kern w:val="0"/>
          <w:szCs w:val="21"/>
        </w:rPr>
        <w:br/>
      </w:r>
      <w:r w:rsidRPr="00512C23">
        <w:rPr>
          <w:rFonts w:ascii="微软雅黑" w:eastAsia="微软雅黑" w:hAnsi="微软雅黑" w:cs="宋体" w:hint="eastAsia"/>
          <w:color w:val="333333"/>
          <w:kern w:val="0"/>
          <w:szCs w:val="21"/>
        </w:rPr>
        <w:br/>
        <w:t>    2．产业（线）：围绕我区六大支柱产业、六大战略性新兴产业，支持其龙头企业牵头建立产业技术创新研究院、协同创新中心等新型研发平台，面向全产业链扩展成果研发转化、资源共享服务和创业孵化培育等功能，整体提升产业创新水平，做大做强支柱产业与</w:t>
      </w:r>
      <w:r w:rsidRPr="00512C23">
        <w:rPr>
          <w:rFonts w:ascii="微软雅黑" w:eastAsia="微软雅黑" w:hAnsi="微软雅黑" w:cs="宋体" w:hint="eastAsia"/>
          <w:color w:val="333333"/>
          <w:kern w:val="0"/>
          <w:szCs w:val="21"/>
        </w:rPr>
        <w:lastRenderedPageBreak/>
        <w:t>新兴产业。</w:t>
      </w:r>
      <w:r w:rsidRPr="00512C23">
        <w:rPr>
          <w:rFonts w:ascii="微软雅黑" w:eastAsia="微软雅黑" w:hAnsi="微软雅黑" w:cs="宋体" w:hint="eastAsia"/>
          <w:color w:val="333333"/>
          <w:kern w:val="0"/>
          <w:szCs w:val="21"/>
        </w:rPr>
        <w:br/>
      </w:r>
      <w:r w:rsidRPr="00512C23">
        <w:rPr>
          <w:rFonts w:ascii="微软雅黑" w:eastAsia="微软雅黑" w:hAnsi="微软雅黑" w:cs="宋体" w:hint="eastAsia"/>
          <w:color w:val="333333"/>
          <w:kern w:val="0"/>
          <w:szCs w:val="21"/>
        </w:rPr>
        <w:br/>
        <w:t>    3．区域（面）：针对企业、产业以及广大创业者发展的共性需求，在单个企业或产业不愿建或无条件建，靠市场又无法有效配置资源满足其需求的前提下，由政府牵头建设包括产业技术创新研究院、科技资源共享中心、科技金融中心等技术研发云、科技服务云和产业孵化云等机构，形成服务功能全面、服务对象广泛的科技创新中心，全面提升我区科技创新能力。</w:t>
      </w:r>
      <w:r w:rsidRPr="00512C23">
        <w:rPr>
          <w:rFonts w:ascii="微软雅黑" w:eastAsia="微软雅黑" w:hAnsi="微软雅黑" w:cs="宋体" w:hint="eastAsia"/>
          <w:color w:val="333333"/>
          <w:kern w:val="0"/>
          <w:szCs w:val="21"/>
        </w:rPr>
        <w:br/>
      </w:r>
      <w:r w:rsidRPr="00512C23">
        <w:rPr>
          <w:rFonts w:ascii="微软雅黑" w:eastAsia="微软雅黑" w:hAnsi="微软雅黑" w:cs="宋体" w:hint="eastAsia"/>
          <w:color w:val="333333"/>
          <w:kern w:val="0"/>
          <w:szCs w:val="21"/>
        </w:rPr>
        <w:br/>
        <w:t>    （五）重点任务</w:t>
      </w:r>
      <w:r w:rsidRPr="00512C23">
        <w:rPr>
          <w:rFonts w:ascii="微软雅黑" w:eastAsia="微软雅黑" w:hAnsi="微软雅黑" w:cs="宋体" w:hint="eastAsia"/>
          <w:color w:val="333333"/>
          <w:kern w:val="0"/>
          <w:szCs w:val="21"/>
        </w:rPr>
        <w:br/>
      </w:r>
      <w:r w:rsidRPr="00512C23">
        <w:rPr>
          <w:rFonts w:ascii="微软雅黑" w:eastAsia="微软雅黑" w:hAnsi="微软雅黑" w:cs="宋体" w:hint="eastAsia"/>
          <w:color w:val="333333"/>
          <w:kern w:val="0"/>
          <w:szCs w:val="21"/>
        </w:rPr>
        <w:br/>
        <w:t>    实施科技创新重点发展战略，强力打造“1+X”科技创新平台体系。“1”是指着力打造涪陵区科技创新中心，逐步建成涪陵科技创新创业的聚集地、新兴产业的发源地；“X”是指从支柱产业和战略性新兴产业中精选若干龙头企业，打造旗舰型的科技研发平台，旨在重点突破共性、关键性和前瞻性技术，引领产业向科技前沿和高端发展。</w:t>
      </w:r>
      <w:r w:rsidRPr="00512C23">
        <w:rPr>
          <w:rFonts w:ascii="微软雅黑" w:eastAsia="微软雅黑" w:hAnsi="微软雅黑" w:cs="宋体" w:hint="eastAsia"/>
          <w:color w:val="333333"/>
          <w:kern w:val="0"/>
          <w:szCs w:val="21"/>
        </w:rPr>
        <w:br/>
      </w:r>
      <w:r w:rsidRPr="00512C23">
        <w:rPr>
          <w:rFonts w:ascii="微软雅黑" w:eastAsia="微软雅黑" w:hAnsi="微软雅黑" w:cs="宋体" w:hint="eastAsia"/>
          <w:color w:val="333333"/>
          <w:kern w:val="0"/>
          <w:szCs w:val="21"/>
        </w:rPr>
        <w:br/>
        <w:t>    今年率先启动建设“1+7”科技创新平台，即：依托涪陵新城区品鉴硅谷园等场地，构建技术</w:t>
      </w:r>
      <w:proofErr w:type="gramStart"/>
      <w:r w:rsidRPr="00512C23">
        <w:rPr>
          <w:rFonts w:ascii="微软雅黑" w:eastAsia="微软雅黑" w:hAnsi="微软雅黑" w:cs="宋体" w:hint="eastAsia"/>
          <w:color w:val="333333"/>
          <w:kern w:val="0"/>
          <w:szCs w:val="21"/>
        </w:rPr>
        <w:t>研发云</w:t>
      </w:r>
      <w:proofErr w:type="gramEnd"/>
      <w:r w:rsidRPr="00512C23">
        <w:rPr>
          <w:rFonts w:ascii="微软雅黑" w:eastAsia="微软雅黑" w:hAnsi="微软雅黑" w:cs="宋体" w:hint="eastAsia"/>
          <w:color w:val="333333"/>
          <w:kern w:val="0"/>
          <w:szCs w:val="21"/>
        </w:rPr>
        <w:t>平台、科技服务云平台和产业孵化云平台三大板块，并辅以人才公寓和标准化厂房，建设涪陵区科技创新中心，为各产业创新发展提供共性资源和公共服务，成为涪陵的科技创新创业“大本营”。依托页岩气产业，建设“重庆市页岩气产业技术创新研究院”，开展勘探精准化、装备国产化、开采低成本化、安全绿色化、页岩气深加工等关键技术研发。依托中医药产业，建设“太极医药研究院”，推动医药工业上新台阶。依托食品加工业，建设“榨菜工程技术研究中心”，推动</w:t>
      </w:r>
      <w:proofErr w:type="gramStart"/>
      <w:r w:rsidRPr="00512C23">
        <w:rPr>
          <w:rFonts w:ascii="微软雅黑" w:eastAsia="微软雅黑" w:hAnsi="微软雅黑" w:cs="宋体" w:hint="eastAsia"/>
          <w:color w:val="333333"/>
          <w:kern w:val="0"/>
          <w:szCs w:val="21"/>
        </w:rPr>
        <w:t>酱</w:t>
      </w:r>
      <w:proofErr w:type="gramEnd"/>
      <w:r w:rsidRPr="00512C23">
        <w:rPr>
          <w:rFonts w:ascii="微软雅黑" w:eastAsia="微软雅黑" w:hAnsi="微软雅黑" w:cs="宋体" w:hint="eastAsia"/>
          <w:color w:val="333333"/>
          <w:kern w:val="0"/>
          <w:szCs w:val="21"/>
        </w:rPr>
        <w:t>腌菜行业转型升级。依托重要材料产</w:t>
      </w:r>
      <w:r w:rsidRPr="00512C23">
        <w:rPr>
          <w:rFonts w:ascii="微软雅黑" w:eastAsia="微软雅黑" w:hAnsi="微软雅黑" w:cs="宋体" w:hint="eastAsia"/>
          <w:color w:val="333333"/>
          <w:kern w:val="0"/>
          <w:szCs w:val="21"/>
        </w:rPr>
        <w:lastRenderedPageBreak/>
        <w:t>业，建设“重庆前沿钢铁研究院”，开发汽车用涂镀层钢板、耐候性汽车高强钢、覆膜涂层钢板、取向电工钢、装饰用印花板等五大系列新产品。依托化工化纤产业，建设“重庆新材料聚氨酯工程技术研究中心”，推动己二酸、聚氨酯等化工生产向高效低炭、绿色健康方向发展。依托汽车产业，建设“汽车研发中心和科技产业园”，开展汽车智能化、</w:t>
      </w:r>
      <w:proofErr w:type="gramStart"/>
      <w:r w:rsidRPr="00512C23">
        <w:rPr>
          <w:rFonts w:ascii="微软雅黑" w:eastAsia="微软雅黑" w:hAnsi="微软雅黑" w:cs="宋体" w:hint="eastAsia"/>
          <w:color w:val="333333"/>
          <w:kern w:val="0"/>
          <w:szCs w:val="21"/>
        </w:rPr>
        <w:t>热管理</w:t>
      </w:r>
      <w:proofErr w:type="gramEnd"/>
      <w:r w:rsidRPr="00512C23">
        <w:rPr>
          <w:rFonts w:ascii="微软雅黑" w:eastAsia="微软雅黑" w:hAnsi="微软雅黑" w:cs="宋体" w:hint="eastAsia"/>
          <w:color w:val="333333"/>
          <w:kern w:val="0"/>
          <w:szCs w:val="21"/>
        </w:rPr>
        <w:t>等研究，开发新能源汽车系列产品等。</w:t>
      </w:r>
      <w:r w:rsidRPr="00512C23">
        <w:rPr>
          <w:rFonts w:ascii="微软雅黑" w:eastAsia="微软雅黑" w:hAnsi="微软雅黑" w:cs="宋体" w:hint="eastAsia"/>
          <w:color w:val="333333"/>
          <w:kern w:val="0"/>
          <w:szCs w:val="21"/>
        </w:rPr>
        <w:br/>
      </w:r>
      <w:r w:rsidRPr="00512C23">
        <w:rPr>
          <w:rFonts w:ascii="微软雅黑" w:eastAsia="微软雅黑" w:hAnsi="微软雅黑" w:cs="宋体" w:hint="eastAsia"/>
          <w:color w:val="333333"/>
          <w:kern w:val="0"/>
          <w:szCs w:val="21"/>
        </w:rPr>
        <w:br/>
        <w:t>    三、强化政策保障</w:t>
      </w:r>
      <w:r w:rsidRPr="00512C23">
        <w:rPr>
          <w:rFonts w:ascii="微软雅黑" w:eastAsia="微软雅黑" w:hAnsi="微软雅黑" w:cs="宋体" w:hint="eastAsia"/>
          <w:color w:val="333333"/>
          <w:kern w:val="0"/>
          <w:szCs w:val="21"/>
        </w:rPr>
        <w:br/>
      </w:r>
      <w:r w:rsidRPr="00512C23">
        <w:rPr>
          <w:rFonts w:ascii="微软雅黑" w:eastAsia="微软雅黑" w:hAnsi="微软雅黑" w:cs="宋体" w:hint="eastAsia"/>
          <w:color w:val="333333"/>
          <w:kern w:val="0"/>
          <w:szCs w:val="21"/>
        </w:rPr>
        <w:br/>
        <w:t>    用好国、市、区鼓励支持创新创业特别是平台建设系列政策，包括对产品、专利、品牌、标准、人才、技术机构、科技企业等奖励补助及财税政策。同时，在基础设施建设、技术研发与成果转化、人才创新创业、配套保障等方面加大支持力度，全力推进科技创新平台建设。</w:t>
      </w:r>
      <w:r w:rsidRPr="00512C23">
        <w:rPr>
          <w:rFonts w:ascii="微软雅黑" w:eastAsia="微软雅黑" w:hAnsi="微软雅黑" w:cs="宋体" w:hint="eastAsia"/>
          <w:color w:val="333333"/>
          <w:kern w:val="0"/>
          <w:szCs w:val="21"/>
        </w:rPr>
        <w:br/>
      </w:r>
      <w:r w:rsidRPr="00512C23">
        <w:rPr>
          <w:rFonts w:ascii="微软雅黑" w:eastAsia="微软雅黑" w:hAnsi="微软雅黑" w:cs="宋体" w:hint="eastAsia"/>
          <w:color w:val="333333"/>
          <w:kern w:val="0"/>
          <w:szCs w:val="21"/>
        </w:rPr>
        <w:br/>
        <w:t>    （一）大力支持基础设施建设</w:t>
      </w:r>
      <w:r w:rsidRPr="00512C23">
        <w:rPr>
          <w:rFonts w:ascii="微软雅黑" w:eastAsia="微软雅黑" w:hAnsi="微软雅黑" w:cs="宋体" w:hint="eastAsia"/>
          <w:color w:val="333333"/>
          <w:kern w:val="0"/>
          <w:szCs w:val="21"/>
        </w:rPr>
        <w:br/>
      </w:r>
      <w:r w:rsidRPr="00512C23">
        <w:rPr>
          <w:rFonts w:ascii="微软雅黑" w:eastAsia="微软雅黑" w:hAnsi="微软雅黑" w:cs="宋体" w:hint="eastAsia"/>
          <w:color w:val="333333"/>
          <w:kern w:val="0"/>
          <w:szCs w:val="21"/>
        </w:rPr>
        <w:br/>
        <w:t>    1．支持重大平台建设。按照总体布局，对属于产业化、战略性与公共类的新建、在建或升级的重大科技创新平台，采取“一事一议”的方式，给予最高不超过</w:t>
      </w:r>
      <w:proofErr w:type="gramStart"/>
      <w:r w:rsidRPr="00512C23">
        <w:rPr>
          <w:rFonts w:ascii="微软雅黑" w:eastAsia="微软雅黑" w:hAnsi="微软雅黑" w:cs="宋体" w:hint="eastAsia"/>
          <w:color w:val="333333"/>
          <w:kern w:val="0"/>
          <w:szCs w:val="21"/>
        </w:rPr>
        <w:t>研发总</w:t>
      </w:r>
      <w:proofErr w:type="gramEnd"/>
      <w:r w:rsidRPr="00512C23">
        <w:rPr>
          <w:rFonts w:ascii="微软雅黑" w:eastAsia="微软雅黑" w:hAnsi="微软雅黑" w:cs="宋体" w:hint="eastAsia"/>
          <w:color w:val="333333"/>
          <w:kern w:val="0"/>
          <w:szCs w:val="21"/>
        </w:rPr>
        <w:t>投入的20%，总额不超过200万元的财政资金支持，用于关键仪器设备购买、人才团队打造和平台功能扩展等。引入竞争机制，两年一次评选产业科技创新大平台，采取挂牌制和流动制，给予每个大平台20万元奖励。</w:t>
      </w:r>
      <w:r w:rsidRPr="00512C23">
        <w:rPr>
          <w:rFonts w:ascii="微软雅黑" w:eastAsia="微软雅黑" w:hAnsi="微软雅黑" w:cs="宋体" w:hint="eastAsia"/>
          <w:color w:val="333333"/>
          <w:kern w:val="0"/>
          <w:szCs w:val="21"/>
        </w:rPr>
        <w:br/>
      </w:r>
      <w:r w:rsidRPr="00512C23">
        <w:rPr>
          <w:rFonts w:ascii="微软雅黑" w:eastAsia="微软雅黑" w:hAnsi="微软雅黑" w:cs="宋体" w:hint="eastAsia"/>
          <w:color w:val="333333"/>
          <w:kern w:val="0"/>
          <w:szCs w:val="21"/>
        </w:rPr>
        <w:br/>
        <w:t>    2．推行研发机构法人化。凡在涪陵注册为独立法人的研发平台（机构），按其研发投</w:t>
      </w:r>
      <w:r w:rsidRPr="00512C23">
        <w:rPr>
          <w:rFonts w:ascii="微软雅黑" w:eastAsia="微软雅黑" w:hAnsi="微软雅黑" w:cs="宋体" w:hint="eastAsia"/>
          <w:color w:val="333333"/>
          <w:kern w:val="0"/>
          <w:szCs w:val="21"/>
        </w:rPr>
        <w:lastRenderedPageBreak/>
        <w:t>入、经济增长等情况，采取“一事一议”方式，给予最高不超过10万元的奖励。对企业所缴税区级留成部分，按“前两年全额、后三年减半”的扶持政策，返还给企业用于科技创新平台建设。对推动研发机构法人化的辖区内企业，在法人化研发机构正式运行并产生税收后，采取“一事一议”的方式，给予企业最高不超过10万元的奖励。</w:t>
      </w:r>
      <w:r w:rsidRPr="00512C23">
        <w:rPr>
          <w:rFonts w:ascii="微软雅黑" w:eastAsia="微软雅黑" w:hAnsi="微软雅黑" w:cs="宋体" w:hint="eastAsia"/>
          <w:color w:val="333333"/>
          <w:kern w:val="0"/>
          <w:szCs w:val="21"/>
        </w:rPr>
        <w:br/>
      </w:r>
      <w:r w:rsidRPr="00512C23">
        <w:rPr>
          <w:rFonts w:ascii="微软雅黑" w:eastAsia="微软雅黑" w:hAnsi="微软雅黑" w:cs="宋体" w:hint="eastAsia"/>
          <w:color w:val="333333"/>
          <w:kern w:val="0"/>
          <w:szCs w:val="21"/>
        </w:rPr>
        <w:br/>
        <w:t>    3．支持平台场地建设。对需新建或扩建的科技创新平台，在符合规划的前提下优先安排用地指标。对企业法人化的科技创新平台，其直接用于研发、服务、办公的建设用房，免缴城市建设配套费。</w:t>
      </w:r>
      <w:r w:rsidRPr="00512C23">
        <w:rPr>
          <w:rFonts w:ascii="微软雅黑" w:eastAsia="微软雅黑" w:hAnsi="微软雅黑" w:cs="宋体" w:hint="eastAsia"/>
          <w:color w:val="333333"/>
          <w:kern w:val="0"/>
          <w:szCs w:val="21"/>
        </w:rPr>
        <w:br/>
      </w:r>
      <w:r w:rsidRPr="00512C23">
        <w:rPr>
          <w:rFonts w:ascii="微软雅黑" w:eastAsia="微软雅黑" w:hAnsi="微软雅黑" w:cs="宋体" w:hint="eastAsia"/>
          <w:color w:val="333333"/>
          <w:kern w:val="0"/>
          <w:szCs w:val="21"/>
        </w:rPr>
        <w:br/>
        <w:t>    （二）全力推进技术研发与成果转化</w:t>
      </w:r>
      <w:r w:rsidRPr="00512C23">
        <w:rPr>
          <w:rFonts w:ascii="微软雅黑" w:eastAsia="微软雅黑" w:hAnsi="微软雅黑" w:cs="宋体" w:hint="eastAsia"/>
          <w:color w:val="333333"/>
          <w:kern w:val="0"/>
          <w:szCs w:val="21"/>
        </w:rPr>
        <w:br/>
      </w:r>
      <w:r w:rsidRPr="00512C23">
        <w:rPr>
          <w:rFonts w:ascii="微软雅黑" w:eastAsia="微软雅黑" w:hAnsi="微软雅黑" w:cs="宋体" w:hint="eastAsia"/>
          <w:color w:val="333333"/>
          <w:kern w:val="0"/>
          <w:szCs w:val="21"/>
        </w:rPr>
        <w:br/>
        <w:t>    1．鼓励平台开展研发。区级财政资金侧重于支持企业或科技创新平台开展技术研发、创新创造或购买创新成果。对未获得科技创新平台认定的，原则上不安排区级扶持性财政资金（包括各类科技项目和产业化项目）。属国、市认定的科技创新平台申报区级各类科技项目和产业化项目，在同等条件下，优先给予立项支持；属法人化研发机构申报的，加大支持力度。对申报国、市有关项目的，优先予以推荐。</w:t>
      </w:r>
      <w:r w:rsidRPr="00512C23">
        <w:rPr>
          <w:rFonts w:ascii="微软雅黑" w:eastAsia="微软雅黑" w:hAnsi="微软雅黑" w:cs="宋体" w:hint="eastAsia"/>
          <w:color w:val="333333"/>
          <w:kern w:val="0"/>
          <w:szCs w:val="21"/>
        </w:rPr>
        <w:br/>
      </w:r>
      <w:r w:rsidRPr="00512C23">
        <w:rPr>
          <w:rFonts w:ascii="微软雅黑" w:eastAsia="微软雅黑" w:hAnsi="微软雅黑" w:cs="宋体" w:hint="eastAsia"/>
          <w:color w:val="333333"/>
          <w:kern w:val="0"/>
          <w:szCs w:val="21"/>
        </w:rPr>
        <w:br/>
        <w:t>    2．鼓励科技成果转化。建立以开发新产品为核心的科技成果转化效益后补助奖励制度，凡认定为重庆市高新技术产品或国、市新产品，以单个新产品实际销售收入为依据，从认定之日起三年内，销售收入达到1000万元的，奖励5万元；每增加1000万元销售收入，再奖励5万元。对平台以一个科技成果转化主题产生的多个系列新产品，计为一个新产品。</w:t>
      </w:r>
      <w:r w:rsidRPr="00512C23">
        <w:rPr>
          <w:rFonts w:ascii="微软雅黑" w:eastAsia="微软雅黑" w:hAnsi="微软雅黑" w:cs="宋体" w:hint="eastAsia"/>
          <w:color w:val="333333"/>
          <w:kern w:val="0"/>
          <w:szCs w:val="21"/>
        </w:rPr>
        <w:br/>
      </w:r>
      <w:r w:rsidRPr="00512C23">
        <w:rPr>
          <w:rFonts w:ascii="微软雅黑" w:eastAsia="微软雅黑" w:hAnsi="微软雅黑" w:cs="宋体" w:hint="eastAsia"/>
          <w:color w:val="333333"/>
          <w:kern w:val="0"/>
          <w:szCs w:val="21"/>
        </w:rPr>
        <w:lastRenderedPageBreak/>
        <w:br/>
        <w:t>    3．鼓励平台孵化企业。对平台自建的孵化器，</w:t>
      </w:r>
      <w:proofErr w:type="gramStart"/>
      <w:r w:rsidRPr="00512C23">
        <w:rPr>
          <w:rFonts w:ascii="微软雅黑" w:eastAsia="微软雅黑" w:hAnsi="微软雅黑" w:cs="宋体" w:hint="eastAsia"/>
          <w:color w:val="333333"/>
          <w:kern w:val="0"/>
          <w:szCs w:val="21"/>
        </w:rPr>
        <w:t>众创空间</w:t>
      </w:r>
      <w:proofErr w:type="gramEnd"/>
      <w:r w:rsidRPr="00512C23">
        <w:rPr>
          <w:rFonts w:ascii="微软雅黑" w:eastAsia="微软雅黑" w:hAnsi="微软雅黑" w:cs="宋体" w:hint="eastAsia"/>
          <w:color w:val="333333"/>
          <w:kern w:val="0"/>
          <w:szCs w:val="21"/>
        </w:rPr>
        <w:t>免征房产税、城镇土地使用税、营业税。对国家级科技孵化器及市级</w:t>
      </w:r>
      <w:proofErr w:type="gramStart"/>
      <w:r w:rsidRPr="00512C23">
        <w:rPr>
          <w:rFonts w:ascii="微软雅黑" w:eastAsia="微软雅黑" w:hAnsi="微软雅黑" w:cs="宋体" w:hint="eastAsia"/>
          <w:color w:val="333333"/>
          <w:kern w:val="0"/>
          <w:szCs w:val="21"/>
        </w:rPr>
        <w:t>以上众创空间在孵企业</w:t>
      </w:r>
      <w:proofErr w:type="gramEnd"/>
      <w:r w:rsidRPr="00512C23">
        <w:rPr>
          <w:rFonts w:ascii="微软雅黑" w:eastAsia="微软雅黑" w:hAnsi="微软雅黑" w:cs="宋体" w:hint="eastAsia"/>
          <w:color w:val="333333"/>
          <w:kern w:val="0"/>
          <w:szCs w:val="21"/>
        </w:rPr>
        <w:t>所缴税区内留成部分，由同级财政按“前两年全额、后三年减半”安排给所缴企业用于科技投入；区财政每年按在</w:t>
      </w:r>
      <w:proofErr w:type="gramStart"/>
      <w:r w:rsidRPr="00512C23">
        <w:rPr>
          <w:rFonts w:ascii="微软雅黑" w:eastAsia="微软雅黑" w:hAnsi="微软雅黑" w:cs="宋体" w:hint="eastAsia"/>
          <w:color w:val="333333"/>
          <w:kern w:val="0"/>
          <w:szCs w:val="21"/>
        </w:rPr>
        <w:t>孵</w:t>
      </w:r>
      <w:proofErr w:type="gramEnd"/>
      <w:r w:rsidRPr="00512C23">
        <w:rPr>
          <w:rFonts w:ascii="微软雅黑" w:eastAsia="微软雅黑" w:hAnsi="微软雅黑" w:cs="宋体" w:hint="eastAsia"/>
          <w:color w:val="333333"/>
          <w:kern w:val="0"/>
          <w:szCs w:val="21"/>
        </w:rPr>
        <w:t>企业所缴税区内留成部分总额的50％，安排给所在孵化器用于自身建设和建立科技孵化种子资金。</w:t>
      </w:r>
      <w:r w:rsidRPr="00512C23">
        <w:rPr>
          <w:rFonts w:ascii="微软雅黑" w:eastAsia="微软雅黑" w:hAnsi="微软雅黑" w:cs="宋体" w:hint="eastAsia"/>
          <w:color w:val="333333"/>
          <w:kern w:val="0"/>
          <w:szCs w:val="21"/>
        </w:rPr>
        <w:br/>
      </w:r>
      <w:r w:rsidRPr="00512C23">
        <w:rPr>
          <w:rFonts w:ascii="微软雅黑" w:eastAsia="微软雅黑" w:hAnsi="微软雅黑" w:cs="宋体" w:hint="eastAsia"/>
          <w:color w:val="333333"/>
          <w:kern w:val="0"/>
          <w:szCs w:val="21"/>
        </w:rPr>
        <w:br/>
        <w:t>    （三）充分激励人才创新创业</w:t>
      </w:r>
      <w:r w:rsidRPr="00512C23">
        <w:rPr>
          <w:rFonts w:ascii="微软雅黑" w:eastAsia="微软雅黑" w:hAnsi="微软雅黑" w:cs="宋体" w:hint="eastAsia"/>
          <w:color w:val="333333"/>
          <w:kern w:val="0"/>
          <w:szCs w:val="21"/>
        </w:rPr>
        <w:br/>
      </w:r>
      <w:r w:rsidRPr="00512C23">
        <w:rPr>
          <w:rFonts w:ascii="微软雅黑" w:eastAsia="微软雅黑" w:hAnsi="微软雅黑" w:cs="宋体" w:hint="eastAsia"/>
          <w:color w:val="333333"/>
          <w:kern w:val="0"/>
          <w:szCs w:val="21"/>
        </w:rPr>
        <w:br/>
        <w:t>    1．建立“涪陵区政府特殊津贴专家”制度。</w:t>
      </w:r>
      <w:proofErr w:type="gramStart"/>
      <w:r w:rsidRPr="00512C23">
        <w:rPr>
          <w:rFonts w:ascii="微软雅黑" w:eastAsia="微软雅黑" w:hAnsi="微软雅黑" w:cs="宋体" w:hint="eastAsia"/>
          <w:color w:val="333333"/>
          <w:kern w:val="0"/>
          <w:szCs w:val="21"/>
        </w:rPr>
        <w:t>按创新</w:t>
      </w:r>
      <w:proofErr w:type="gramEnd"/>
      <w:r w:rsidRPr="00512C23">
        <w:rPr>
          <w:rFonts w:ascii="微软雅黑" w:eastAsia="微软雅黑" w:hAnsi="微软雅黑" w:cs="宋体" w:hint="eastAsia"/>
          <w:color w:val="333333"/>
          <w:kern w:val="0"/>
          <w:szCs w:val="21"/>
        </w:rPr>
        <w:t>成果和转化效益评选涪陵区政府特殊津贴专家，每两年评选一次，每次原则上不超过20人，颁发涪陵区政府特殊津贴专家证书，发放一次性津贴1万元，以奖励为涪陵做出特殊贡献的科技领军人才、高端技术人才和创新创业融合型人才。</w:t>
      </w:r>
      <w:r w:rsidRPr="00512C23">
        <w:rPr>
          <w:rFonts w:ascii="微软雅黑" w:eastAsia="微软雅黑" w:hAnsi="微软雅黑" w:cs="宋体" w:hint="eastAsia"/>
          <w:color w:val="333333"/>
          <w:kern w:val="0"/>
          <w:szCs w:val="21"/>
        </w:rPr>
        <w:br/>
      </w:r>
      <w:r w:rsidRPr="00512C23">
        <w:rPr>
          <w:rFonts w:ascii="微软雅黑" w:eastAsia="微软雅黑" w:hAnsi="微软雅黑" w:cs="宋体" w:hint="eastAsia"/>
          <w:color w:val="333333"/>
          <w:kern w:val="0"/>
          <w:szCs w:val="21"/>
        </w:rPr>
        <w:br/>
        <w:t>    2．构建企事业单位职务发明法定收益分配制度。开展研发活动前，由企事业单位与研发团队事先约定科技成果的分配方式和数额。允许高校和科研院所科技成果转化收益（包括转让、许可或作价投资）归属研发团队所得的比例不低于70％，转化收益用于人员激励的比例不低于50%。</w:t>
      </w:r>
      <w:r w:rsidRPr="00512C23">
        <w:rPr>
          <w:rFonts w:ascii="微软雅黑" w:eastAsia="微软雅黑" w:hAnsi="微软雅黑" w:cs="宋体" w:hint="eastAsia"/>
          <w:color w:val="333333"/>
          <w:kern w:val="0"/>
          <w:szCs w:val="21"/>
        </w:rPr>
        <w:br/>
      </w:r>
      <w:r w:rsidRPr="00512C23">
        <w:rPr>
          <w:rFonts w:ascii="微软雅黑" w:eastAsia="微软雅黑" w:hAnsi="微软雅黑" w:cs="宋体" w:hint="eastAsia"/>
          <w:color w:val="333333"/>
          <w:kern w:val="0"/>
          <w:szCs w:val="21"/>
        </w:rPr>
        <w:br/>
        <w:t>    3．明确</w:t>
      </w:r>
      <w:proofErr w:type="gramStart"/>
      <w:r w:rsidRPr="00512C23">
        <w:rPr>
          <w:rFonts w:ascii="微软雅黑" w:eastAsia="微软雅黑" w:hAnsi="微软雅黑" w:cs="宋体" w:hint="eastAsia"/>
          <w:color w:val="333333"/>
          <w:kern w:val="0"/>
          <w:szCs w:val="21"/>
        </w:rPr>
        <w:t>政府奖补拨付</w:t>
      </w:r>
      <w:proofErr w:type="gramEnd"/>
      <w:r w:rsidRPr="00512C23">
        <w:rPr>
          <w:rFonts w:ascii="微软雅黑" w:eastAsia="微软雅黑" w:hAnsi="微软雅黑" w:cs="宋体" w:hint="eastAsia"/>
          <w:color w:val="333333"/>
          <w:kern w:val="0"/>
          <w:szCs w:val="21"/>
        </w:rPr>
        <w:t>制度。政府对科技创新所给的奖励及后补助（国、市、区科技项目资金除外），属职务科技成果的，其50%直接拨付给研发团队，在职务发明完成人、科研项目牵头人、骨干技术人员等重要贡献人员中分配；属引进科技成果在涪陵转化的，其</w:t>
      </w:r>
      <w:r w:rsidRPr="00512C23">
        <w:rPr>
          <w:rFonts w:ascii="微软雅黑" w:eastAsia="微软雅黑" w:hAnsi="微软雅黑" w:cs="宋体" w:hint="eastAsia"/>
          <w:color w:val="333333"/>
          <w:kern w:val="0"/>
          <w:szCs w:val="21"/>
        </w:rPr>
        <w:lastRenderedPageBreak/>
        <w:t>40%直接拨付给转化项目牵头人、骨干技术人员等重要贡献人员。</w:t>
      </w:r>
      <w:r w:rsidRPr="00512C23">
        <w:rPr>
          <w:rFonts w:ascii="微软雅黑" w:eastAsia="微软雅黑" w:hAnsi="微软雅黑" w:cs="宋体" w:hint="eastAsia"/>
          <w:color w:val="333333"/>
          <w:kern w:val="0"/>
          <w:szCs w:val="21"/>
        </w:rPr>
        <w:br/>
      </w:r>
      <w:r w:rsidRPr="00512C23">
        <w:rPr>
          <w:rFonts w:ascii="微软雅黑" w:eastAsia="微软雅黑" w:hAnsi="微软雅黑" w:cs="宋体" w:hint="eastAsia"/>
          <w:color w:val="333333"/>
          <w:kern w:val="0"/>
          <w:szCs w:val="21"/>
        </w:rPr>
        <w:br/>
        <w:t>    4．支持科技人员创办企业。对科技人员用自有科技成果在涪陵区内有关国家级孵化器创办企业的，一次性给予5万元的资金支持。</w:t>
      </w:r>
      <w:r w:rsidRPr="00512C23">
        <w:rPr>
          <w:rFonts w:ascii="微软雅黑" w:eastAsia="微软雅黑" w:hAnsi="微软雅黑" w:cs="宋体" w:hint="eastAsia"/>
          <w:color w:val="333333"/>
          <w:kern w:val="0"/>
          <w:szCs w:val="21"/>
        </w:rPr>
        <w:br/>
      </w:r>
      <w:r w:rsidRPr="00512C23">
        <w:rPr>
          <w:rFonts w:ascii="微软雅黑" w:eastAsia="微软雅黑" w:hAnsi="微软雅黑" w:cs="宋体" w:hint="eastAsia"/>
          <w:color w:val="333333"/>
          <w:kern w:val="0"/>
          <w:szCs w:val="21"/>
        </w:rPr>
        <w:br/>
        <w:t>    （四）多元完善保障体系</w:t>
      </w:r>
      <w:r w:rsidRPr="00512C23">
        <w:rPr>
          <w:rFonts w:ascii="微软雅黑" w:eastAsia="微软雅黑" w:hAnsi="微软雅黑" w:cs="宋体" w:hint="eastAsia"/>
          <w:color w:val="333333"/>
          <w:kern w:val="0"/>
          <w:szCs w:val="21"/>
        </w:rPr>
        <w:br/>
      </w:r>
      <w:r w:rsidRPr="00512C23">
        <w:rPr>
          <w:rFonts w:ascii="微软雅黑" w:eastAsia="微软雅黑" w:hAnsi="微软雅黑" w:cs="宋体" w:hint="eastAsia"/>
          <w:color w:val="333333"/>
          <w:kern w:val="0"/>
          <w:szCs w:val="21"/>
        </w:rPr>
        <w:br/>
        <w:t>    1．投入保障。建立“</w:t>
      </w:r>
      <w:proofErr w:type="gramStart"/>
      <w:r w:rsidRPr="00512C23">
        <w:rPr>
          <w:rFonts w:ascii="微软雅黑" w:eastAsia="微软雅黑" w:hAnsi="微软雅黑" w:cs="宋体" w:hint="eastAsia"/>
          <w:color w:val="333333"/>
          <w:kern w:val="0"/>
          <w:szCs w:val="21"/>
        </w:rPr>
        <w:t>一</w:t>
      </w:r>
      <w:proofErr w:type="gramEnd"/>
      <w:r w:rsidRPr="00512C23">
        <w:rPr>
          <w:rFonts w:ascii="微软雅黑" w:eastAsia="微软雅黑" w:hAnsi="微软雅黑" w:cs="宋体" w:hint="eastAsia"/>
          <w:color w:val="333333"/>
          <w:kern w:val="0"/>
          <w:szCs w:val="21"/>
        </w:rPr>
        <w:t>资金三基金多个流动池”的创新投入保障体系。“一资金”，即建立涪陵区科技创新平台发展专项资金，专款专用于科技创新平台的建设、奖励、补助以及科技成果转化的奖励和后补助。“三基金”，即建立2000万元规模的创业投资种子基金、1亿元以上的天使投资基金和1亿元以上的风险投资基金，采用“三段式”模式对应支持处于种子期、初创期和成长期的科技创新型企业发展。“多个流动池”，即引导各工业园区、科技创业平台建立流动资金池，支持科技成果转化、产业化创新过程中出现的新产品迅速占领市场，尽快做大做强。</w:t>
      </w:r>
      <w:r w:rsidRPr="00512C23">
        <w:rPr>
          <w:rFonts w:ascii="微软雅黑" w:eastAsia="微软雅黑" w:hAnsi="微软雅黑" w:cs="宋体" w:hint="eastAsia"/>
          <w:color w:val="333333"/>
          <w:kern w:val="0"/>
          <w:szCs w:val="21"/>
        </w:rPr>
        <w:br/>
      </w:r>
      <w:r w:rsidRPr="00512C23">
        <w:rPr>
          <w:rFonts w:ascii="微软雅黑" w:eastAsia="微软雅黑" w:hAnsi="微软雅黑" w:cs="宋体" w:hint="eastAsia"/>
          <w:color w:val="333333"/>
          <w:kern w:val="0"/>
          <w:szCs w:val="21"/>
        </w:rPr>
        <w:br/>
        <w:t>    2．管理保障。制定科技创新平台建设管理办法，以创新价值、成果转化、人才培养以及开放共享程度等为评价指标，达到标准的，认定为涪陵区级科技创新机构，挂牌后达不到标准或发挥不了作用的摘牌通报。</w:t>
      </w:r>
      <w:r w:rsidRPr="00512C23">
        <w:rPr>
          <w:rFonts w:ascii="微软雅黑" w:eastAsia="微软雅黑" w:hAnsi="微软雅黑" w:cs="宋体" w:hint="eastAsia"/>
          <w:color w:val="333333"/>
          <w:kern w:val="0"/>
          <w:szCs w:val="21"/>
        </w:rPr>
        <w:br/>
      </w:r>
      <w:r w:rsidRPr="00512C23">
        <w:rPr>
          <w:rFonts w:ascii="微软雅黑" w:eastAsia="微软雅黑" w:hAnsi="微软雅黑" w:cs="宋体" w:hint="eastAsia"/>
          <w:color w:val="333333"/>
          <w:kern w:val="0"/>
          <w:szCs w:val="21"/>
        </w:rPr>
        <w:br/>
        <w:t>    3．后勤保障。配套完善吃、住、行、购、娱等功能，在涪陵区科技创新中心建设“拎包入住式”人才公寓；选择环境优雅、气候宜人的场所，添置必要的研发设备手段，建立集研究与休养一体的工作平台，向科技高端人才开放；明确科技人才就医、社保，子女入</w:t>
      </w:r>
      <w:r w:rsidRPr="00512C23">
        <w:rPr>
          <w:rFonts w:ascii="微软雅黑" w:eastAsia="微软雅黑" w:hAnsi="微软雅黑" w:cs="宋体" w:hint="eastAsia"/>
          <w:color w:val="333333"/>
          <w:kern w:val="0"/>
          <w:szCs w:val="21"/>
        </w:rPr>
        <w:lastRenderedPageBreak/>
        <w:t>学、配偶就业与住房安置等优惠政策，广泛吸纳各方人才在涪陵创新创业。由涪陵区生产力促进中心承担涪陵区流动性人才托管、挂靠和涪陵区科技创新中心管理职责，并对新型研发机构进行业务指导。</w:t>
      </w:r>
      <w:r w:rsidRPr="00512C23">
        <w:rPr>
          <w:rFonts w:ascii="微软雅黑" w:eastAsia="微软雅黑" w:hAnsi="微软雅黑" w:cs="宋体" w:hint="eastAsia"/>
          <w:color w:val="333333"/>
          <w:kern w:val="0"/>
          <w:szCs w:val="21"/>
        </w:rPr>
        <w:br/>
        <w:t> </w:t>
      </w:r>
      <w:r w:rsidRPr="00512C23">
        <w:rPr>
          <w:rFonts w:ascii="微软雅黑" w:eastAsia="微软雅黑" w:hAnsi="微软雅黑" w:cs="宋体" w:hint="eastAsia"/>
          <w:color w:val="333333"/>
          <w:kern w:val="0"/>
          <w:szCs w:val="21"/>
        </w:rPr>
        <w:br/>
        <w:t> </w:t>
      </w:r>
    </w:p>
    <w:p w:rsidR="00512C23" w:rsidRPr="00512C23" w:rsidRDefault="001532D0" w:rsidP="00512C23">
      <w:pPr>
        <w:widowControl/>
        <w:shd w:val="clear" w:color="auto" w:fill="FFFFFF"/>
        <w:spacing w:line="450" w:lineRule="atLeast"/>
        <w:ind w:firstLine="312"/>
        <w:jc w:val="center"/>
        <w:rPr>
          <w:rFonts w:ascii="微软雅黑" w:eastAsia="微软雅黑" w:hAnsi="微软雅黑" w:cs="宋体"/>
          <w:color w:val="333333"/>
          <w:kern w:val="0"/>
          <w:sz w:val="23"/>
          <w:szCs w:val="23"/>
        </w:rPr>
      </w:pPr>
      <w:hyperlink r:id="rId4" w:history="1">
        <w:r w:rsidR="00512C23" w:rsidRPr="00512C23">
          <w:rPr>
            <w:rFonts w:ascii="微软雅黑" w:eastAsia="微软雅黑" w:hAnsi="微软雅黑" w:cs="宋体" w:hint="eastAsia"/>
            <w:color w:val="212121"/>
            <w:kern w:val="0"/>
            <w:szCs w:val="21"/>
          </w:rPr>
          <w:t>重庆市涪陵区人民政府办公室 </w:t>
        </w:r>
        <w:r w:rsidR="00512C23" w:rsidRPr="00512C23">
          <w:rPr>
            <w:rFonts w:ascii="微软雅黑" w:eastAsia="微软雅黑" w:hAnsi="微软雅黑" w:cs="宋体" w:hint="eastAsia"/>
            <w:color w:val="212121"/>
            <w:kern w:val="0"/>
            <w:szCs w:val="21"/>
          </w:rPr>
          <w:br/>
          <w:t>2016年5月19日</w:t>
        </w:r>
        <w:r w:rsidR="00512C23" w:rsidRPr="00512C23">
          <w:rPr>
            <w:rFonts w:ascii="微软雅黑" w:eastAsia="微软雅黑" w:hAnsi="微软雅黑" w:cs="宋体" w:hint="eastAsia"/>
            <w:color w:val="212121"/>
            <w:kern w:val="0"/>
            <w:szCs w:val="21"/>
          </w:rPr>
          <w:br/>
          <w:t> </w:t>
        </w:r>
      </w:hyperlink>
    </w:p>
    <w:p w:rsidR="00512C23" w:rsidRPr="00512C23" w:rsidRDefault="00512C23" w:rsidP="00512C23">
      <w:pPr>
        <w:widowControl/>
        <w:shd w:val="clear" w:color="auto" w:fill="FFFFFF"/>
        <w:spacing w:line="450" w:lineRule="atLeast"/>
        <w:ind w:firstLine="312"/>
        <w:jc w:val="left"/>
        <w:rPr>
          <w:rFonts w:ascii="微软雅黑" w:eastAsia="微软雅黑" w:hAnsi="微软雅黑" w:cs="宋体"/>
          <w:color w:val="333333"/>
          <w:kern w:val="0"/>
          <w:sz w:val="23"/>
          <w:szCs w:val="23"/>
        </w:rPr>
      </w:pPr>
      <w:r w:rsidRPr="00512C23">
        <w:rPr>
          <w:rFonts w:ascii="微软雅黑" w:eastAsia="微软雅黑" w:hAnsi="微软雅黑" w:cs="宋体" w:hint="eastAsia"/>
          <w:color w:val="333333"/>
          <w:kern w:val="0"/>
          <w:szCs w:val="21"/>
        </w:rPr>
        <w:t> </w:t>
      </w:r>
      <w:r w:rsidRPr="00512C23">
        <w:rPr>
          <w:rFonts w:ascii="微软雅黑" w:eastAsia="微软雅黑" w:hAnsi="微软雅黑" w:cs="宋体" w:hint="eastAsia"/>
          <w:color w:val="333333"/>
          <w:kern w:val="0"/>
          <w:szCs w:val="21"/>
        </w:rPr>
        <w:br/>
        <w:t> </w:t>
      </w:r>
      <w:r w:rsidRPr="00512C23">
        <w:rPr>
          <w:rFonts w:ascii="微软雅黑" w:eastAsia="微软雅黑" w:hAnsi="微软雅黑" w:cs="宋体" w:hint="eastAsia"/>
          <w:color w:val="333333"/>
          <w:kern w:val="0"/>
          <w:szCs w:val="21"/>
        </w:rPr>
        <w:br/>
        <w:t> </w:t>
      </w:r>
      <w:r w:rsidRPr="00512C23">
        <w:rPr>
          <w:rFonts w:ascii="微软雅黑" w:eastAsia="微软雅黑" w:hAnsi="微软雅黑" w:cs="宋体" w:hint="eastAsia"/>
          <w:color w:val="333333"/>
          <w:kern w:val="0"/>
          <w:szCs w:val="21"/>
        </w:rPr>
        <w:br/>
        <w:t> </w:t>
      </w:r>
      <w:r w:rsidRPr="00512C23">
        <w:rPr>
          <w:rFonts w:ascii="微软雅黑" w:eastAsia="微软雅黑" w:hAnsi="微软雅黑" w:cs="宋体" w:hint="eastAsia"/>
          <w:color w:val="333333"/>
          <w:kern w:val="0"/>
          <w:szCs w:val="21"/>
        </w:rPr>
        <w:br/>
        <w:t> </w:t>
      </w:r>
      <w:r w:rsidRPr="00512C23">
        <w:rPr>
          <w:rFonts w:ascii="微软雅黑" w:eastAsia="微软雅黑" w:hAnsi="微软雅黑" w:cs="宋体" w:hint="eastAsia"/>
          <w:color w:val="333333"/>
          <w:kern w:val="0"/>
          <w:szCs w:val="21"/>
        </w:rPr>
        <w:br/>
        <w:t> </w:t>
      </w:r>
      <w:r w:rsidRPr="00512C23">
        <w:rPr>
          <w:rFonts w:ascii="微软雅黑" w:eastAsia="微软雅黑" w:hAnsi="微软雅黑" w:cs="宋体" w:hint="eastAsia"/>
          <w:color w:val="333333"/>
          <w:kern w:val="0"/>
          <w:szCs w:val="21"/>
        </w:rPr>
        <w:br/>
        <w:t>抄送：区委各部委，区人大常委会办公室，区政协办公室，区法院、检察院，区人武部，各民主党派、工商联，各人民团体。</w:t>
      </w:r>
      <w:r w:rsidRPr="00512C23">
        <w:rPr>
          <w:rFonts w:ascii="微软雅黑" w:eastAsia="微软雅黑" w:hAnsi="微软雅黑" w:cs="宋体" w:hint="eastAsia"/>
          <w:color w:val="333333"/>
          <w:kern w:val="0"/>
          <w:szCs w:val="21"/>
        </w:rPr>
        <w:br/>
        <w:t>重庆市涪陵区人民政府办公室              2016年5月19日印发</w:t>
      </w:r>
    </w:p>
    <w:p w:rsidR="00744497" w:rsidRDefault="00744497"/>
    <w:sectPr w:rsidR="007444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C23"/>
    <w:rsid w:val="001532D0"/>
    <w:rsid w:val="00512C23"/>
    <w:rsid w:val="00744497"/>
    <w:rsid w:val="00E66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F625E4-68C4-480A-AB6A-AE148548B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angjiang">
    <w:name w:val="liangjiang"/>
    <w:basedOn w:val="a"/>
    <w:rsid w:val="00512C23"/>
    <w:pPr>
      <w:widowControl/>
      <w:spacing w:before="100" w:beforeAutospacing="1" w:after="100" w:afterAutospacing="1"/>
      <w:jc w:val="left"/>
    </w:pPr>
    <w:rPr>
      <w:rFonts w:ascii="宋体" w:eastAsia="宋体" w:hAnsi="宋体" w:cs="宋体"/>
      <w:kern w:val="0"/>
      <w:sz w:val="24"/>
      <w:szCs w:val="24"/>
    </w:rPr>
  </w:style>
  <w:style w:type="paragraph" w:customStyle="1" w:styleId="shijian">
    <w:name w:val="shijian"/>
    <w:basedOn w:val="a"/>
    <w:rsid w:val="00512C23"/>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512C2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12C23"/>
    <w:rPr>
      <w:b/>
      <w:bCs/>
    </w:rPr>
  </w:style>
  <w:style w:type="character" w:styleId="a5">
    <w:name w:val="Hyperlink"/>
    <w:basedOn w:val="a0"/>
    <w:uiPriority w:val="99"/>
    <w:semiHidden/>
    <w:unhideWhenUsed/>
    <w:rsid w:val="00512C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591465">
      <w:bodyDiv w:val="1"/>
      <w:marLeft w:val="0"/>
      <w:marRight w:val="0"/>
      <w:marTop w:val="0"/>
      <w:marBottom w:val="0"/>
      <w:divBdr>
        <w:top w:val="none" w:sz="0" w:space="0" w:color="auto"/>
        <w:left w:val="none" w:sz="0" w:space="0" w:color="auto"/>
        <w:bottom w:val="none" w:sz="0" w:space="0" w:color="auto"/>
        <w:right w:val="none" w:sz="0" w:space="0" w:color="auto"/>
      </w:divBdr>
      <w:divsChild>
        <w:div w:id="1939095457">
          <w:marLeft w:val="390"/>
          <w:marRight w:val="0"/>
          <w:marTop w:val="4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uling.gov.cn/Cn/Gwfb/gw_view.asp?lmdm=008001&amp;id=132983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793</Words>
  <Characters>4524</Characters>
  <Application>Microsoft Office Word</Application>
  <DocSecurity>0</DocSecurity>
  <Lines>37</Lines>
  <Paragraphs>10</Paragraphs>
  <ScaleCrop>false</ScaleCrop>
  <Company/>
  <LinksUpToDate>false</LinksUpToDate>
  <CharactersWithSpaces>5307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个人用户</cp:lastModifiedBy>
  <cp:revision>3</cp:revision>
  <dcterms:created xsi:type="dcterms:W3CDTF">2018-05-07T02:39:00Z</dcterms:created>
  <dcterms:modified xsi:type="dcterms:W3CDTF">2018-10-29T02:47:00Z</dcterms:modified>
</cp:coreProperties>
</file>