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A9" w:rsidRPr="007162A9" w:rsidRDefault="007162A9" w:rsidP="007162A9">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45"/>
          <w:szCs w:val="45"/>
        </w:rPr>
      </w:pPr>
      <w:bookmarkStart w:id="0" w:name="_GoBack"/>
      <w:r w:rsidRPr="007162A9">
        <w:rPr>
          <w:rFonts w:ascii="微软雅黑" w:eastAsia="微软雅黑" w:hAnsi="微软雅黑" w:cs="宋体" w:hint="eastAsia"/>
          <w:b/>
          <w:bCs/>
          <w:color w:val="212121"/>
          <w:kern w:val="36"/>
          <w:sz w:val="45"/>
          <w:szCs w:val="45"/>
        </w:rPr>
        <w:t>关于大力发展工业经济的意见</w:t>
      </w:r>
    </w:p>
    <w:bookmarkEnd w:id="0"/>
    <w:p w:rsidR="007162A9" w:rsidRPr="007162A9" w:rsidRDefault="007162A9" w:rsidP="007162A9">
      <w:pPr>
        <w:widowControl/>
        <w:shd w:val="clear" w:color="auto" w:fill="FFFFFF"/>
        <w:spacing w:before="100" w:beforeAutospacing="1" w:after="100" w:afterAutospacing="1" w:line="525" w:lineRule="atLeast"/>
        <w:ind w:firstLine="480"/>
        <w:jc w:val="left"/>
        <w:rPr>
          <w:rFonts w:ascii="宋体" w:eastAsia="宋体" w:hAnsi="宋体" w:cs="宋体" w:hint="eastAsia"/>
          <w:color w:val="333333"/>
          <w:kern w:val="0"/>
          <w:sz w:val="24"/>
          <w:szCs w:val="24"/>
        </w:rPr>
      </w:pPr>
      <w:r w:rsidRPr="007162A9">
        <w:rPr>
          <w:rFonts w:ascii="宋体" w:eastAsia="宋体" w:hAnsi="宋体" w:cs="宋体"/>
          <w:noProof/>
          <w:color w:val="333333"/>
          <w:kern w:val="0"/>
          <w:sz w:val="24"/>
          <w:szCs w:val="24"/>
        </w:rPr>
        <mc:AlternateContent>
          <mc:Choice Requires="wps">
            <w:drawing>
              <wp:inline distT="0" distB="0" distL="0" distR="0" wp14:anchorId="175DAD81" wp14:editId="7FD5F365">
                <wp:extent cx="301625" cy="301625"/>
                <wp:effectExtent l="0" t="0" r="0" b="0"/>
                <wp:docPr id="1" name="AutoShape 1" descr="http://lp.cq.gov.cn/html/content/06/09/25194.s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http://lp.cq.gov.cn/html/content/06/09/25194.shtm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BFK2WH1wIAAPIFAAAOAAAAAAAAAAAAAAAAAC4CAABkcnMvZTJv&#10;RG9jLnhtbFBLAQItABQABgAIAAAAIQBoNpdo2gAAAAMBAAAPAAAAAAAAAAAAAAAAADEFAABkcnMv&#10;ZG93bnJldi54bWxQSwUGAAAAAAQABADzAAAAOAYAAAAA&#10;" filled="f" stroked="f">
                <o:lock v:ext="edit" aspectratio="t"/>
                <w10:anchorlock/>
              </v:rect>
            </w:pict>
          </mc:Fallback>
        </mc:AlternateContent>
      </w:r>
      <w:hyperlink r:id="rId5" w:tgtFrame="_blank" w:history="1">
        <w:r w:rsidRPr="007162A9">
          <w:rPr>
            <w:rFonts w:ascii="宋体" w:eastAsia="宋体" w:hAnsi="宋体" w:cs="宋体" w:hint="eastAsia"/>
            <w:color w:val="333333"/>
            <w:kern w:val="0"/>
            <w:sz w:val="24"/>
            <w:szCs w:val="24"/>
          </w:rPr>
          <w:t>梁平委发[2006]10号.</w:t>
        </w:r>
        <w:proofErr w:type="gramStart"/>
        <w:r w:rsidRPr="007162A9">
          <w:rPr>
            <w:rFonts w:ascii="宋体" w:eastAsia="宋体" w:hAnsi="宋体" w:cs="宋体" w:hint="eastAsia"/>
            <w:color w:val="333333"/>
            <w:kern w:val="0"/>
            <w:sz w:val="24"/>
            <w:szCs w:val="24"/>
          </w:rPr>
          <w:t>doc</w:t>
        </w:r>
        <w:proofErr w:type="gramEnd"/>
      </w:hyperlink>
    </w:p>
    <w:p w:rsidR="007162A9" w:rsidRPr="007162A9" w:rsidRDefault="007162A9" w:rsidP="007162A9">
      <w:pPr>
        <w:widowControl/>
        <w:shd w:val="clear" w:color="auto" w:fill="FFFFFF"/>
        <w:spacing w:before="100" w:beforeAutospacing="1" w:after="100" w:afterAutospacing="1" w:line="525" w:lineRule="atLeast"/>
        <w:ind w:firstLine="48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 w:val="24"/>
          <w:szCs w:val="24"/>
        </w:rPr>
        <w:t> </w:t>
      </w:r>
    </w:p>
    <w:p w:rsidR="007162A9" w:rsidRPr="007162A9" w:rsidRDefault="007162A9" w:rsidP="007162A9">
      <w:pPr>
        <w:widowControl/>
        <w:shd w:val="clear" w:color="auto" w:fill="FFFFFF"/>
        <w:spacing w:before="100" w:beforeAutospacing="1" w:after="100" w:afterAutospacing="1" w:line="525" w:lineRule="atLeast"/>
        <w:ind w:firstLine="48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 w:val="24"/>
          <w:szCs w:val="24"/>
        </w:rPr>
        <w:t> </w:t>
      </w:r>
    </w:p>
    <w:p w:rsidR="007162A9" w:rsidRPr="007162A9" w:rsidRDefault="007162A9" w:rsidP="007162A9">
      <w:pPr>
        <w:widowControl/>
        <w:shd w:val="clear" w:color="auto" w:fill="FFFFFF"/>
        <w:spacing w:before="100" w:beforeAutospacing="1" w:after="100" w:afterAutospacing="1" w:line="560" w:lineRule="exact"/>
        <w:ind w:firstLine="480"/>
        <w:jc w:val="center"/>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 w:val="24"/>
          <w:szCs w:val="21"/>
        </w:rPr>
        <w:t>关于大力发展工业经济的意见</w:t>
      </w:r>
    </w:p>
    <w:p w:rsidR="007162A9" w:rsidRPr="007162A9" w:rsidRDefault="007162A9" w:rsidP="007162A9">
      <w:pPr>
        <w:widowControl/>
        <w:shd w:val="clear" w:color="auto" w:fill="FFFFFF"/>
        <w:spacing w:before="100" w:beforeAutospacing="1" w:after="100" w:afterAutospacing="1" w:line="560" w:lineRule="exact"/>
        <w:ind w:firstLine="480"/>
        <w:jc w:val="center"/>
        <w:rPr>
          <w:rFonts w:ascii="宋体" w:eastAsia="宋体" w:hAnsi="宋体" w:cs="宋体"/>
          <w:color w:val="333333"/>
          <w:kern w:val="0"/>
          <w:sz w:val="24"/>
          <w:szCs w:val="24"/>
        </w:rPr>
      </w:pPr>
      <w:r w:rsidRPr="007162A9">
        <w:rPr>
          <w:rFonts w:ascii="宋体" w:eastAsia="宋体" w:hAnsi="宋体" w:cs="宋体" w:hint="eastAsia"/>
          <w:color w:val="333333"/>
          <w:kern w:val="0"/>
          <w:sz w:val="24"/>
          <w:szCs w:val="21"/>
        </w:rPr>
        <w:t>（2006年9月5日）</w:t>
      </w:r>
    </w:p>
    <w:p w:rsidR="007162A9" w:rsidRPr="007162A9" w:rsidRDefault="007162A9" w:rsidP="007162A9">
      <w:pPr>
        <w:widowControl/>
        <w:shd w:val="clear" w:color="auto" w:fill="FFFFFF"/>
        <w:spacing w:before="100" w:beforeAutospacing="1" w:after="100" w:afterAutospacing="1" w:line="560" w:lineRule="exact"/>
        <w:ind w:firstLine="480"/>
        <w:jc w:val="center"/>
        <w:rPr>
          <w:rFonts w:ascii="宋体" w:eastAsia="宋体" w:hAnsi="宋体" w:cs="宋体"/>
          <w:color w:val="333333"/>
          <w:kern w:val="0"/>
          <w:sz w:val="24"/>
          <w:szCs w:val="24"/>
        </w:rPr>
      </w:pPr>
      <w:r w:rsidRPr="007162A9">
        <w:rPr>
          <w:rFonts w:ascii="宋体" w:eastAsia="宋体" w:hAnsi="宋体" w:cs="宋体" w:hint="eastAsia"/>
          <w:color w:val="333333"/>
          <w:kern w:val="0"/>
          <w:sz w:val="24"/>
          <w:szCs w:val="21"/>
        </w:rPr>
        <w:t> </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color w:val="333333"/>
          <w:kern w:val="0"/>
          <w:sz w:val="24"/>
          <w:szCs w:val="24"/>
        </w:rPr>
      </w:pPr>
      <w:r w:rsidRPr="007162A9">
        <w:rPr>
          <w:rFonts w:ascii="宋体" w:eastAsia="宋体" w:hAnsi="宋体" w:cs="宋体" w:hint="eastAsia"/>
          <w:color w:val="333333"/>
          <w:kern w:val="0"/>
          <w:szCs w:val="21"/>
        </w:rPr>
        <w:t>为深入贯彻市委二届九次全委会和县委十一届九次全委会精神，突出工业在全县经济工作中的主导地位，推动全县经济实现跨越式发展，现提出如下意见：</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一、牢固树立“工业强县”意识，用五年时间打一场工业经济翻身仗</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深化加快工业发展认识。“思想大解放，工业大发展”是全县上下的广泛共识，发展工业经济是今后相当长一段时间我县工作的重心，是梁平实现跨越式发展、增强工业对农业的反哺能力，全面建设小康社会的必然而首要的选择。全县各级各部门都要充分认识发展工业经济的重大意义，牢固确立“工业强县”战略在全县经济建设中的主导地位。只要法律、法规和现行政策没有明令禁止的，都要大力引进、大力支持、大力发展。</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正确估价我县工业经济发展现状。近年来，我县工业有了较大发展。工业经济稳步增长，产业格局初步形成，民营企业成为主流，工业经济运行质量和效益明显提高。但受观念、环境、政策、市场、人才、投入等因素制约，工业企业创新能力不足，管理水平不高，</w:t>
      </w:r>
      <w:r w:rsidRPr="007162A9">
        <w:rPr>
          <w:rFonts w:ascii="宋体" w:eastAsia="宋体" w:hAnsi="宋体" w:cs="宋体" w:hint="eastAsia"/>
          <w:color w:val="333333"/>
          <w:kern w:val="0"/>
          <w:szCs w:val="21"/>
        </w:rPr>
        <w:lastRenderedPageBreak/>
        <w:t>经营机制不活，导致经济总量较小，企业规模较小，产业链条不长。这些问题已成为制约全县工业经济快速发展的严重障碍。面对重庆大打“直辖牌”、“库区牌”和东部地区产业梯度转移的难得机遇，我们必须增强发展工业的紧迫感和责任感，努力做大做强全县工业经济。</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理清工业发展思路。实现“一个目标”，即大力实施“工业强县”战略，用五年时间，打一场工业经济翻身仗。坚持“两个原则”，即坚持抓大促小和内外并举的原则。突出“三个重点”，即突出招商引资、园区建设和盘大扶强三个重点。抓好“四大重点产业”，即烟花爆竹、食品加工、纺织服装、精细化工。按照“思想上放心、放胆，工作上放手、放开，政策上放宽、放活”的总要求，以市场为导向，以企业为主体，以工业园区为重点，以产业规划为先导，在发展布局上，按照因地制宜的原则，促进工业企业向园区和有条件的乡镇集聚，全面提升工业对经济和社会发展的贡献率。</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明确加快工业发展总体目标。到2010年，全县工业总产值在2006年基础上翻一番，达到100亿元以上；规模以上工业企业产值翻两番，达到40亿元以上；万元GDP能耗降低20%；全县工业增加值达到30亿元；工业企业销售收入达到100亿元以上；工业利税达到12亿元以上。工业在全县生产总值中的比重达到60%以上；全县规模以上企业达到120户以上；初步形成一批独具地方特色的产业集群，逐步建立起适应社会主义市场经济要求的企业管理体制和经营机制，进一步完善现代企业制度。</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二、突出抓好四大重点产业，积极推进五大资源开发利用</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5．加快发展烟花爆竹产业，积极打造重庆烟花爆竹生产基地。使烟花爆竹成为全县经济发展的主导产业，到2010年，实现产值10亿元以上，税金1亿元以上，烟花爆竹行业从业人员5万人以上。</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6．加快发展食品加工业，充分利用农副产品资源优势，着力发展生猪、鸭子、黄豆、大米、果蔬、竹笋、蘑菇等食品深加工，力争建成重庆食品工业基地。</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lastRenderedPageBreak/>
        <w:t>7．加快发展纺织服装业，以苎麻纺织、丝绸纺织为依托，延伸产业链，力争建设纺织服装城。</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8．加快发展精细化工业。精心制订规划，积极策划项目，转化天然气产气大县优势，力争建设一批以天然气为原料的精细化工企业。</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9．在突出抓好四大重点产业的同时，大力发展资源型产业。加快煤矸石发电项目进度，积极争取抽水蓄能电站立项，积极建设能源业；整合现有水泥生产企业和石膏矿的资源优势，振兴发展建材业；进一步加强技术改造，提升造纸及制品业；利用丰富的旅游资源和文化资源，培育发展旅游文化用品业；改善竹资源结构，推进竹资源综合开发利用，发展竹类加工业。</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三、实施“一园三片”战略，促进各类工业企业集聚</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10．充分发挥工业园区对全县工业经济发展的龙头带动作用。加快园区基础设施建设，重点抓好招商引资和机制创新，引导工业企业向园区集聚，形成产业集聚效应、辐射效应和放大效应，培育新的竞争优势。到2010年，将园区面积拓展到3平方公里以上，工业园区工业总产值达到30亿元以上，工业增加值10亿元以上，实现利税3亿元以上。</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11．加快屏锦、</w:t>
      </w:r>
      <w:proofErr w:type="gramStart"/>
      <w:r w:rsidRPr="007162A9">
        <w:rPr>
          <w:rFonts w:ascii="宋体" w:eastAsia="宋体" w:hAnsi="宋体" w:cs="宋体" w:hint="eastAsia"/>
          <w:color w:val="333333"/>
          <w:kern w:val="0"/>
          <w:szCs w:val="21"/>
        </w:rPr>
        <w:t>袁驿</w:t>
      </w:r>
      <w:proofErr w:type="gramEnd"/>
      <w:r w:rsidRPr="007162A9">
        <w:rPr>
          <w:rFonts w:ascii="宋体" w:eastAsia="宋体" w:hAnsi="宋体" w:cs="宋体" w:hint="eastAsia"/>
          <w:color w:val="333333"/>
          <w:kern w:val="0"/>
          <w:szCs w:val="21"/>
        </w:rPr>
        <w:t>、礼让三个片区工业基地建设。要科学规划、明确定位、突出特色。屏锦片区重点发展烟花爆竹、化工、造纸等产业。</w:t>
      </w:r>
      <w:proofErr w:type="gramStart"/>
      <w:r w:rsidRPr="007162A9">
        <w:rPr>
          <w:rFonts w:ascii="宋体" w:eastAsia="宋体" w:hAnsi="宋体" w:cs="宋体" w:hint="eastAsia"/>
          <w:color w:val="333333"/>
          <w:kern w:val="0"/>
          <w:szCs w:val="21"/>
        </w:rPr>
        <w:t>袁驿</w:t>
      </w:r>
      <w:proofErr w:type="gramEnd"/>
      <w:r w:rsidRPr="007162A9">
        <w:rPr>
          <w:rFonts w:ascii="宋体" w:eastAsia="宋体" w:hAnsi="宋体" w:cs="宋体" w:hint="eastAsia"/>
          <w:color w:val="333333"/>
          <w:kern w:val="0"/>
          <w:szCs w:val="21"/>
        </w:rPr>
        <w:t>片区重点发展豆干加工和煤炭产业，支持中梁山煤电集团打造邵新煤化工产业。礼让片区重点发展煤炭开发利用和豆筋加工业。</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12．适宜发展工业的乡镇要积极发展工业。要充分认识工业经济在镇域经济发展中的重要地位和作用，认真实施工业强县战略。要立足资源特点，发挥地域优势，着力为全县重点产业发展的配套建设，明确工业强镇的发展思路和主攻重点，大力发展农副产品加工业，积极发展劳动密集型的配套产业，把镇域工业做大做强。</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lastRenderedPageBreak/>
        <w:t>四、创新招商方式，加大跟踪落实力度</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13．招商引资工作总体要求：创新招商方式、明确招商目标、确定招商重点、落实招商责任、保障资金投入、兑现奖励政策。</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14．强化项目库建设。与科研院所联合，精心策划、包装一批工业项目，建立完善项目库，</w:t>
      </w:r>
      <w:proofErr w:type="gramStart"/>
      <w:r w:rsidRPr="007162A9">
        <w:rPr>
          <w:rFonts w:ascii="宋体" w:eastAsia="宋体" w:hAnsi="宋体" w:cs="宋体" w:hint="eastAsia"/>
          <w:color w:val="333333"/>
          <w:kern w:val="0"/>
          <w:szCs w:val="21"/>
        </w:rPr>
        <w:t>确保拿</w:t>
      </w:r>
      <w:proofErr w:type="gramEnd"/>
      <w:r w:rsidRPr="007162A9">
        <w:rPr>
          <w:rFonts w:ascii="宋体" w:eastAsia="宋体" w:hAnsi="宋体" w:cs="宋体" w:hint="eastAsia"/>
          <w:color w:val="333333"/>
          <w:kern w:val="0"/>
          <w:szCs w:val="21"/>
        </w:rPr>
        <w:t>得出、用得上、引得来。</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15．改进招商方式和招商策略。在发达地区派驻招商引资小组。采取领导组团招商、委托招商、挂职干部定点招商、以商招商等办法，扩大招商范围和招商成果。强化工业项目招商，着力引进一批竞争力强、综合效益好的劳动密集型和技术密集型工业项目。积极组织有关部门参加各类商品展销会、项目推荐会、招商引资会等会议，增进与市内外、国内外商界、企业界人士的接触、沟通，适时招商。</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16．鼓励兴办实业。大力实施“回乡创业工程”，着力吸引梁平籍在外创业人员回乡创办企业。大力激励农民、城市居民成为创业主体，发展民营经济。</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17．设立县政府“招商引资奖”。实行招商引资奖励，按项目业主固定资产投入实际到位资金或对财税贡献大小按照一定比例给予招商引资人奖励。实行“招商信息奖”，对提供准确招商引资信息的个人，按项目投资规模在项目正式动工后，发给一次性奖金。</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18．建立重大项目县级领导和相关部门跟踪负责制，严格考核奖惩。</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五、创新体制机制，盘大扶</w:t>
      </w:r>
      <w:proofErr w:type="gramStart"/>
      <w:r w:rsidRPr="007162A9">
        <w:rPr>
          <w:rFonts w:ascii="宋体" w:eastAsia="宋体" w:hAnsi="宋体" w:cs="宋体" w:hint="eastAsia"/>
          <w:b/>
          <w:bCs/>
          <w:color w:val="333333"/>
          <w:kern w:val="0"/>
          <w:szCs w:val="21"/>
        </w:rPr>
        <w:t>强现有</w:t>
      </w:r>
      <w:proofErr w:type="gramEnd"/>
      <w:r w:rsidRPr="007162A9">
        <w:rPr>
          <w:rFonts w:ascii="宋体" w:eastAsia="宋体" w:hAnsi="宋体" w:cs="宋体" w:hint="eastAsia"/>
          <w:b/>
          <w:bCs/>
          <w:color w:val="333333"/>
          <w:kern w:val="0"/>
          <w:szCs w:val="21"/>
        </w:rPr>
        <w:t>企业</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19．大力培植优势企业扩张。鼓励、引导一批工业企业主动与市内外优势企业以市场为导向，进行联合兼并，实施规模扩张。促使企业盘大扶强，并优选一批年销售收入过1000万元或纳税过100万元的工业企业作为县重点成长型企业进行扶持。</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lastRenderedPageBreak/>
        <w:t>20．倾力打造重庆烟花爆竹生产基地。组建企业集团，建立烟花爆竹研发中心、质量检测中心、仓储基地和专业市场。按照“标准化、机械化、规模化、科技化”的要求，加快技术创新，强化安全监管。严厉打击非法生产，加大企业整合，大力推进股份制改造。新增企业指标实行公开招标。创造条件，规划建设烟花爆竹产业园。</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21．做大做</w:t>
      </w:r>
      <w:proofErr w:type="gramStart"/>
      <w:r w:rsidRPr="007162A9">
        <w:rPr>
          <w:rFonts w:ascii="宋体" w:eastAsia="宋体" w:hAnsi="宋体" w:cs="宋体" w:hint="eastAsia"/>
          <w:color w:val="333333"/>
          <w:kern w:val="0"/>
          <w:szCs w:val="21"/>
        </w:rPr>
        <w:t>强食品</w:t>
      </w:r>
      <w:proofErr w:type="gramEnd"/>
      <w:r w:rsidRPr="007162A9">
        <w:rPr>
          <w:rFonts w:ascii="宋体" w:eastAsia="宋体" w:hAnsi="宋体" w:cs="宋体" w:hint="eastAsia"/>
          <w:color w:val="333333"/>
          <w:kern w:val="0"/>
          <w:szCs w:val="21"/>
        </w:rPr>
        <w:t>加工、纺织服装产业。按照“政府引导，市场运作，延伸链条，工农联动”的思路培育产业链，提高农副产品附加值，壮大基地，带动农民增收。</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22．实行县领导联系服务责任制。在现有企业中选择20—30户在全县行业中领先、有发展潜力和龙头带动作用的企业作为重点企业予以帮扶。凡涉及与重点企业生产、经营、发展等有关问题，由联系县领导负责协调解决。</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23．实行专职干部无偿服务制度。鼓励和实行机关、事业单位干部与企业双向选择到企业无偿服务，原有政治经济待遇不变，并以为企业服务的效果作为年度考核的主要依据和晋职晋级的重要依据。对重点企业可根据需要由组织选派。</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六、建立健全激励机制，调动各方参与工业发展的积极性</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24．鼓励企业建立“公司+基地+农户”的产业发展模式。鼓励依法通过土地流转发展农副产品生产基地。</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25．实行工业供地优先原则。用活用好国家土地调控政策，加大土地整理，加强土地储备，优先提供工业用地。鼓励利用闲置土地新办企业和扩大企业生产规模。</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26．建立企业排行榜。每年评选公布工业企业“十强”。对进入“十强”的企业，给予企业法定代表人重奖，并授予“明星企业”称号，授予企业法定代表人“优秀企业家”称号。</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lastRenderedPageBreak/>
        <w:t>27．鼓励企业科技创新、争创名牌。整合资源，切实加大科技投入，大力提高企业的科技创新能力和核心竞争力。鼓励企业开展科技创新活动，开发优质产品。对获得市级著名商标、名牌产品，国家级驰名商标、名牌产品、免检产品并经正式批文颁布的，分别奖励5万元、10万元。</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28．鼓励企业参加商品交易会。对规模以上工业企业，由县政府组织参加国内外商品交易会的，县财政按50%标准</w:t>
      </w:r>
      <w:proofErr w:type="gramStart"/>
      <w:r w:rsidRPr="007162A9">
        <w:rPr>
          <w:rFonts w:ascii="宋体" w:eastAsia="宋体" w:hAnsi="宋体" w:cs="宋体" w:hint="eastAsia"/>
          <w:color w:val="333333"/>
          <w:kern w:val="0"/>
          <w:szCs w:val="21"/>
        </w:rPr>
        <w:t>摊位价予以</w:t>
      </w:r>
      <w:proofErr w:type="gramEnd"/>
      <w:r w:rsidRPr="007162A9">
        <w:rPr>
          <w:rFonts w:ascii="宋体" w:eastAsia="宋体" w:hAnsi="宋体" w:cs="宋体" w:hint="eastAsia"/>
          <w:color w:val="333333"/>
          <w:kern w:val="0"/>
          <w:szCs w:val="21"/>
        </w:rPr>
        <w:t>补贴。</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29．鼓励各类企业进入园区发展。凡乡镇招商引资项目进入园区或在其他乡镇落户或原有企业转移到园区的，纳入该乡镇经济发展统计范畴，按地方实得收入计算为该乡镇财政收入。</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30．鼓励村级组织吸纳投资创办工业。凡由村级组织从县外新引进的投资项目，按引进项目每年实际上缴税收地方实得部分的20%奖励给村级组织。</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31．积极向上争取资金。加强同市级以上有关部门的沟通联系，加强各种财政性建设资金的推荐申报，积极争取政策性支持。对不是政策硬性规定投资而通过工作争取到的项目，可给予适当奖励。</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七、优化工业服务手段，着力改善经济发展环境</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32．实行新办工业企业全程代办制和限时办理制。从项目洽谈、用地、工商注册、环保到开工建设，指派专门的工作机构，包办全部手续。对项目审批实行限期办理制，凡属县内审批范围的投资项目，县内相关部门要从快从简办理，从收到基本符合要求的全部申报材料之日起，1天内办妥手续。</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33．大力改善收费环境。实行“一站式”收费制度。对新办企业按行业发放《收费明白卡》，载明收费依据、收费项目、收费标准。对现有企业所有</w:t>
      </w:r>
      <w:proofErr w:type="gramStart"/>
      <w:r w:rsidRPr="007162A9">
        <w:rPr>
          <w:rFonts w:ascii="宋体" w:eastAsia="宋体" w:hAnsi="宋体" w:cs="宋体" w:hint="eastAsia"/>
          <w:color w:val="333333"/>
          <w:kern w:val="0"/>
          <w:szCs w:val="21"/>
        </w:rPr>
        <w:t>规</w:t>
      </w:r>
      <w:proofErr w:type="gramEnd"/>
      <w:r w:rsidRPr="007162A9">
        <w:rPr>
          <w:rFonts w:ascii="宋体" w:eastAsia="宋体" w:hAnsi="宋体" w:cs="宋体" w:hint="eastAsia"/>
          <w:color w:val="333333"/>
          <w:kern w:val="0"/>
          <w:szCs w:val="21"/>
        </w:rPr>
        <w:t>费实行“一费制”，任何单</w:t>
      </w:r>
      <w:r w:rsidRPr="007162A9">
        <w:rPr>
          <w:rFonts w:ascii="宋体" w:eastAsia="宋体" w:hAnsi="宋体" w:cs="宋体" w:hint="eastAsia"/>
          <w:color w:val="333333"/>
          <w:kern w:val="0"/>
          <w:szCs w:val="21"/>
        </w:rPr>
        <w:lastRenderedPageBreak/>
        <w:t>位不得再直接向企业收费。违者公开曝光，所收费用退回企业，并对主要负责人和直接责任人给予责任追究。</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34．实行积极的财税扶持政策。县财政每年安排工业发展基金500万元，列入财政预算，并视财政收入增长状况逐年增加资金额度，用于引导、支持、奖励全县工业企业的加速发展。制定工业发展基金使用管理办法。按照“保存量，放增量”的原则，对现有企业税收基数以外的增量，县实得部分的50%纳入工业发展基金，对企业的发展项目予以奖励支持。对工业园区外新办的规模以上工业企业，有关税费问题可以实行“</w:t>
      </w:r>
      <w:proofErr w:type="gramStart"/>
      <w:r w:rsidRPr="007162A9">
        <w:rPr>
          <w:rFonts w:ascii="宋体" w:eastAsia="宋体" w:hAnsi="宋体" w:cs="宋体" w:hint="eastAsia"/>
          <w:color w:val="333333"/>
          <w:kern w:val="0"/>
          <w:szCs w:val="21"/>
        </w:rPr>
        <w:t>一</w:t>
      </w:r>
      <w:proofErr w:type="gramEnd"/>
      <w:r w:rsidRPr="007162A9">
        <w:rPr>
          <w:rFonts w:ascii="宋体" w:eastAsia="宋体" w:hAnsi="宋体" w:cs="宋体" w:hint="eastAsia"/>
          <w:color w:val="333333"/>
          <w:kern w:val="0"/>
          <w:szCs w:val="21"/>
        </w:rPr>
        <w:t>企</w:t>
      </w:r>
      <w:proofErr w:type="gramStart"/>
      <w:r w:rsidRPr="007162A9">
        <w:rPr>
          <w:rFonts w:ascii="宋体" w:eastAsia="宋体" w:hAnsi="宋体" w:cs="宋体" w:hint="eastAsia"/>
          <w:color w:val="333333"/>
          <w:kern w:val="0"/>
          <w:szCs w:val="21"/>
        </w:rPr>
        <w:t>一</w:t>
      </w:r>
      <w:proofErr w:type="gramEnd"/>
      <w:r w:rsidRPr="007162A9">
        <w:rPr>
          <w:rFonts w:ascii="宋体" w:eastAsia="宋体" w:hAnsi="宋体" w:cs="宋体" w:hint="eastAsia"/>
          <w:color w:val="333333"/>
          <w:kern w:val="0"/>
          <w:szCs w:val="21"/>
        </w:rPr>
        <w:t>策”。</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35．重组担保资源。对县担保中心实施股份制改造，积极吸纳企业资金和民间资金，扩大担保资本金规模。鼓励发展多种形式的商业性、互助性担保基金和中介服务机构。</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36．加强银企合作。经委和人民银行应定期和不定期的组织召开银企座谈会，引导金融部门在国家金融政策范围</w:t>
      </w:r>
      <w:proofErr w:type="gramStart"/>
      <w:r w:rsidRPr="007162A9">
        <w:rPr>
          <w:rFonts w:ascii="宋体" w:eastAsia="宋体" w:hAnsi="宋体" w:cs="宋体" w:hint="eastAsia"/>
          <w:color w:val="333333"/>
          <w:kern w:val="0"/>
          <w:szCs w:val="21"/>
        </w:rPr>
        <w:t>内创新</w:t>
      </w:r>
      <w:proofErr w:type="gramEnd"/>
      <w:r w:rsidRPr="007162A9">
        <w:rPr>
          <w:rFonts w:ascii="宋体" w:eastAsia="宋体" w:hAnsi="宋体" w:cs="宋体" w:hint="eastAsia"/>
          <w:color w:val="333333"/>
          <w:kern w:val="0"/>
          <w:szCs w:val="21"/>
        </w:rPr>
        <w:t>金融服务手段，增加金融投入，发挥金融在融资领域中的主渠道作用；引导企业诚实守信，提高信用等级，争取更多的银行信贷支持。完善中小企业信用担保体系，将中小企业担保基金做大用活。支持鼓励民间融资，鼓励有实力的企业和单位组建股份制民间融资公司，搞好资本营运，切实解决我县中小企业资金“瓶颈”制约的问题。</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37．支持重点企业搞好环保治理。对重点扶持的成长型企业环保部门要优先予以立项，收取的排污费除上交国家、市以外的部分，列入环境保护专项资金进行管理，优先用于重点扶持企业污染防治项目的补助和贷款贴息。</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38．加大企业保护力度。对县重点工业企业和重点外来企业、重点项目实行挂牌保护制度。对外来投资企业和规模以上企业罚款1000元及以上金额的，须经县政府分管工业领导批准。如因投资环境问题造成企业非正常外流，要追究引发企业外流的乡镇及部门主要负责人和直接责任人的责任。</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lastRenderedPageBreak/>
        <w:t>39．大力改善人才环境。重点培育、引进一批掌握现代技术、擅长资本运作、具有技术带头能力、具有驾驭市场能力的新型复合型人才。要特别重点培养和保护企业科技、经营、营销人才队伍，努力形成尊重、爱护、支持企业经营者的良好社会风尚。县政府每年优先安排一批工业销售额上千万的企业法定代表人，组团参与招商引资和外出考察，学习先进管理理念，拓展项目合作渠道。</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40．大力改善执法环境。规范对企业的各种检查。执法部门对新办企业和外来投资企业检查实行备案登记制度、行政处罚实行预告提示制度、首查实行免罚制度。开展企业法定代表人、人大代表、政协委员评议行政执法部门活动，提高部门优质服务水平。凡行政执法检查必须报经县工业发展领导小组办公室批准。</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41．积极为企业发展保驾护航。政法部门要积极建立服务企业机制，主动排查不安定因素，及时帮助解决生产经营中涉及的有关法律问题，保障企业稳步健康发展。涉及企业的各类重特大案件，公检法机关要本着优先受理、依法立案、优先侦查、从严打击的原则，快速侦查、快速处理，不得以任何借口和理由拖延查处。严厉打击扰乱经济秩序和工业企业正常生产秩序的不法行为。同时把办案与服务、打击与保护有机结合起来，把企业正常的交往与行贿受贿行为区别开来，把热心为企业提供服务与搞权钱交易行为区别开来，真正做到依法打击犯罪者、查处违法者、保护无辜者、教育失误者，让业主安心创业、放手干事、专心谋发展。</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42．在县监察局设立企业投诉中心。企业一旦投诉，必须立即受理，3个工作日内妥善处理并答复投诉者。县工商联（总商会）也要按照自己的工作职责开展好全县非公有制</w:t>
      </w:r>
      <w:proofErr w:type="gramStart"/>
      <w:r w:rsidRPr="007162A9">
        <w:rPr>
          <w:rFonts w:ascii="宋体" w:eastAsia="宋体" w:hAnsi="宋体" w:cs="宋体" w:hint="eastAsia"/>
          <w:color w:val="333333"/>
          <w:kern w:val="0"/>
          <w:szCs w:val="21"/>
        </w:rPr>
        <w:t>经济人士维权</w:t>
      </w:r>
      <w:proofErr w:type="gramEnd"/>
      <w:r w:rsidRPr="007162A9">
        <w:rPr>
          <w:rFonts w:ascii="宋体" w:eastAsia="宋体" w:hAnsi="宋体" w:cs="宋体" w:hint="eastAsia"/>
          <w:color w:val="333333"/>
          <w:kern w:val="0"/>
          <w:szCs w:val="21"/>
        </w:rPr>
        <w:t>工作。</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lastRenderedPageBreak/>
        <w:t>43．严肃责任追究。对违反服务承诺、工作纪律或滥用行政执法权的，一经发现，媒体予以曝光；情节严重的，对责任人员、部门领导给予党纪、政纪处分。对滥用行政执法权，造成企业损失的，要追究其经济赔偿责任。</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八、进一步加强对工业经济发展的领导，创新工业管理体制</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44．成立工业经济发展领导小组。成立以县委、县人大、县政府、县政协有关领导为正副组长，县级有关部门主要负责人为成员的工业经济发展领导小组，领导小组办公室设在县经委。领导小组及办公室主要职责是：研究、制定工业经济发展的战略规划，明确工业发展的战略目标、战略步骤、战略重点和战略措施；制定工作制度，定期研究工业发展中的重大问题，解决制约工业发展的障碍和困难。</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45．建立研究工业经济发展的长效机制。实行工业经济发展例会制度，每季度召开一次会议。实行联系重点企业定期汇报制度，每半年召开一次工业经济发展分析会议。</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46．建立考核机制。按照科学发展观和正确政绩观的要求，县政府对各乡镇实行分类考核，重点按地区生产总值、工业增加值、财政收入、固定资产投资完成额、就业再就业、城乡居民收入、环境保护等经济发展指标进行考核，一年一公布并排序，对县级部门按照经济主管部门、经济杠杆部门、经济监督部门、经济保障部门实行分类考核，严格逗硬奖惩，考核情况作为先进领导班子评选和领导干部个人晋升的主要依据。</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47．细化落实《意见》。县委办、县政府办根据本意见，</w:t>
      </w:r>
      <w:proofErr w:type="gramStart"/>
      <w:r w:rsidRPr="007162A9">
        <w:rPr>
          <w:rFonts w:ascii="宋体" w:eastAsia="宋体" w:hAnsi="宋体" w:cs="宋体" w:hint="eastAsia"/>
          <w:color w:val="333333"/>
          <w:kern w:val="0"/>
          <w:szCs w:val="21"/>
        </w:rPr>
        <w:t>印发盘</w:t>
      </w:r>
      <w:proofErr w:type="gramEnd"/>
      <w:r w:rsidRPr="007162A9">
        <w:rPr>
          <w:rFonts w:ascii="宋体" w:eastAsia="宋体" w:hAnsi="宋体" w:cs="宋体" w:hint="eastAsia"/>
          <w:color w:val="333333"/>
          <w:kern w:val="0"/>
          <w:szCs w:val="21"/>
        </w:rPr>
        <w:t>大扶</w:t>
      </w:r>
      <w:proofErr w:type="gramStart"/>
      <w:r w:rsidRPr="007162A9">
        <w:rPr>
          <w:rFonts w:ascii="宋体" w:eastAsia="宋体" w:hAnsi="宋体" w:cs="宋体" w:hint="eastAsia"/>
          <w:color w:val="333333"/>
          <w:kern w:val="0"/>
          <w:szCs w:val="21"/>
        </w:rPr>
        <w:t>强现有</w:t>
      </w:r>
      <w:proofErr w:type="gramEnd"/>
      <w:r w:rsidRPr="007162A9">
        <w:rPr>
          <w:rFonts w:ascii="宋体" w:eastAsia="宋体" w:hAnsi="宋体" w:cs="宋体" w:hint="eastAsia"/>
          <w:color w:val="333333"/>
          <w:kern w:val="0"/>
          <w:szCs w:val="21"/>
        </w:rPr>
        <w:t>工业企业、招商引资、烟花爆竹产业发展、发展环境整治等四个实施意见或规定。相关部门要细化具体措施，每年确定工作目标和进度，县委督查室、县政府督查室负责督查。</w:t>
      </w:r>
    </w:p>
    <w:p w:rsidR="007162A9" w:rsidRPr="007162A9" w:rsidRDefault="007162A9" w:rsidP="007162A9">
      <w:pPr>
        <w:widowControl/>
        <w:shd w:val="clear" w:color="auto" w:fill="FFFFFF"/>
        <w:spacing w:before="100" w:beforeAutospacing="1" w:after="100" w:afterAutospacing="1" w:line="560" w:lineRule="exact"/>
        <w:ind w:firstLine="422"/>
        <w:jc w:val="left"/>
        <w:rPr>
          <w:rFonts w:ascii="宋体" w:eastAsia="宋体" w:hAnsi="宋体" w:cs="宋体" w:hint="eastAsia"/>
          <w:color w:val="333333"/>
          <w:kern w:val="0"/>
          <w:sz w:val="24"/>
          <w:szCs w:val="24"/>
        </w:rPr>
      </w:pPr>
      <w:r w:rsidRPr="007162A9">
        <w:rPr>
          <w:rFonts w:ascii="宋体" w:eastAsia="宋体" w:hAnsi="宋体" w:cs="宋体" w:hint="eastAsia"/>
          <w:b/>
          <w:bCs/>
          <w:color w:val="333333"/>
          <w:kern w:val="0"/>
          <w:szCs w:val="21"/>
        </w:rPr>
        <w:t>九、附则</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48．过去有关规定与本意见不一致的，以本意见为准。</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lastRenderedPageBreak/>
        <w:t>49．本意见由县工业发展领导小组办公室负责解释。</w:t>
      </w:r>
    </w:p>
    <w:p w:rsidR="007162A9" w:rsidRPr="007162A9" w:rsidRDefault="007162A9" w:rsidP="007162A9">
      <w:pPr>
        <w:widowControl/>
        <w:shd w:val="clear" w:color="auto" w:fill="FFFFFF"/>
        <w:spacing w:before="100" w:beforeAutospacing="1" w:after="100" w:afterAutospacing="1" w:line="560" w:lineRule="exact"/>
        <w:ind w:firstLine="420"/>
        <w:jc w:val="left"/>
        <w:rPr>
          <w:rFonts w:ascii="宋体" w:eastAsia="宋体" w:hAnsi="宋体" w:cs="宋体" w:hint="eastAsia"/>
          <w:color w:val="333333"/>
          <w:kern w:val="0"/>
          <w:sz w:val="24"/>
          <w:szCs w:val="24"/>
        </w:rPr>
      </w:pPr>
      <w:r w:rsidRPr="007162A9">
        <w:rPr>
          <w:rFonts w:ascii="宋体" w:eastAsia="宋体" w:hAnsi="宋体" w:cs="宋体" w:hint="eastAsia"/>
          <w:color w:val="333333"/>
          <w:kern w:val="0"/>
          <w:szCs w:val="21"/>
        </w:rPr>
        <w:t>50．</w:t>
      </w:r>
      <w:proofErr w:type="gramStart"/>
      <w:r w:rsidRPr="007162A9">
        <w:rPr>
          <w:rFonts w:ascii="宋体" w:eastAsia="宋体" w:hAnsi="宋体" w:cs="宋体" w:hint="eastAsia"/>
          <w:color w:val="333333"/>
          <w:kern w:val="0"/>
          <w:szCs w:val="21"/>
        </w:rPr>
        <w:t>本意见自印发</w:t>
      </w:r>
      <w:proofErr w:type="gramEnd"/>
      <w:r w:rsidRPr="007162A9">
        <w:rPr>
          <w:rFonts w:ascii="宋体" w:eastAsia="宋体" w:hAnsi="宋体" w:cs="宋体" w:hint="eastAsia"/>
          <w:color w:val="333333"/>
          <w:kern w:val="0"/>
          <w:szCs w:val="21"/>
        </w:rPr>
        <w:t>之日起施行。</w:t>
      </w:r>
    </w:p>
    <w:p w:rsidR="001649DB" w:rsidRDefault="001649DB"/>
    <w:sectPr w:rsidR="00164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37"/>
    <w:rsid w:val="001649DB"/>
    <w:rsid w:val="007162A9"/>
    <w:rsid w:val="00E4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09553">
      <w:bodyDiv w:val="1"/>
      <w:marLeft w:val="0"/>
      <w:marRight w:val="0"/>
      <w:marTop w:val="0"/>
      <w:marBottom w:val="0"/>
      <w:divBdr>
        <w:top w:val="none" w:sz="0" w:space="0" w:color="auto"/>
        <w:left w:val="none" w:sz="0" w:space="0" w:color="auto"/>
        <w:bottom w:val="none" w:sz="0" w:space="0" w:color="auto"/>
        <w:right w:val="none" w:sz="0" w:space="0" w:color="auto"/>
      </w:divBdr>
      <w:divsChild>
        <w:div w:id="1071348512">
          <w:marLeft w:val="0"/>
          <w:marRight w:val="0"/>
          <w:marTop w:val="270"/>
          <w:marBottom w:val="0"/>
          <w:divBdr>
            <w:top w:val="none" w:sz="0" w:space="0" w:color="auto"/>
            <w:left w:val="none" w:sz="0" w:space="0" w:color="auto"/>
            <w:bottom w:val="none" w:sz="0" w:space="0" w:color="auto"/>
            <w:right w:val="none" w:sz="0" w:space="0" w:color="auto"/>
          </w:divBdr>
          <w:divsChild>
            <w:div w:id="1527478762">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p.cq.gov.cn/upfiles/UploadFile/20069814476684.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2018-05-22T03:40:00Z</dcterms:created>
  <dcterms:modified xsi:type="dcterms:W3CDTF">2018-05-22T03:41:00Z</dcterms:modified>
</cp:coreProperties>
</file>