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45A" w:rsidRDefault="00EA445A" w:rsidP="00EA445A">
      <w:pPr>
        <w:pStyle w:val="a3"/>
        <w:shd w:val="clear" w:color="auto" w:fill="FCFCFC"/>
        <w:spacing w:before="0" w:beforeAutospacing="0" w:after="0" w:afterAutospacing="0" w:line="560" w:lineRule="atLeast"/>
        <w:jc w:val="center"/>
        <w:rPr>
          <w:rFonts w:ascii="方正仿宋简体" w:eastAsia="方正仿宋简体"/>
          <w:color w:val="666666"/>
          <w:sz w:val="32"/>
          <w:szCs w:val="32"/>
        </w:rPr>
      </w:pPr>
      <w:r>
        <w:rPr>
          <w:rFonts w:ascii="方正小标宋_GBK" w:eastAsia="方正小标宋_GBK" w:hint="eastAsia"/>
          <w:color w:val="666666"/>
          <w:sz w:val="44"/>
          <w:szCs w:val="44"/>
        </w:rPr>
        <w:t>瑞丽市企业</w:t>
      </w:r>
      <w:r>
        <w:rPr>
          <w:rFonts w:ascii="Times New Roman" w:eastAsia="方正仿宋简体" w:hAnsi="Times New Roman" w:cs="Times New Roman"/>
          <w:color w:val="666666"/>
          <w:sz w:val="44"/>
          <w:szCs w:val="44"/>
        </w:rPr>
        <w:t>“</w:t>
      </w:r>
      <w:r>
        <w:rPr>
          <w:rFonts w:ascii="方正小标宋_GBK" w:eastAsia="方正小标宋_GBK" w:hint="eastAsia"/>
          <w:color w:val="666666"/>
          <w:sz w:val="44"/>
          <w:szCs w:val="44"/>
        </w:rPr>
        <w:t>升</w:t>
      </w:r>
      <w:proofErr w:type="gramStart"/>
      <w:r>
        <w:rPr>
          <w:rFonts w:ascii="方正小标宋_GBK" w:eastAsia="方正小标宋_GBK" w:hint="eastAsia"/>
          <w:color w:val="666666"/>
          <w:sz w:val="44"/>
          <w:szCs w:val="44"/>
        </w:rPr>
        <w:t>规纳限</w:t>
      </w:r>
      <w:proofErr w:type="gramEnd"/>
      <w:r>
        <w:rPr>
          <w:rFonts w:ascii="方正小标宋_GBK" w:eastAsia="方正小标宋_GBK" w:hint="eastAsia"/>
          <w:color w:val="666666"/>
          <w:sz w:val="44"/>
          <w:szCs w:val="44"/>
        </w:rPr>
        <w:t>入统</w:t>
      </w:r>
      <w:r>
        <w:rPr>
          <w:rFonts w:ascii="Times New Roman" w:eastAsia="方正仿宋简体" w:hAnsi="Times New Roman" w:cs="Times New Roman"/>
          <w:color w:val="666666"/>
          <w:sz w:val="44"/>
          <w:szCs w:val="44"/>
        </w:rPr>
        <w:t>”</w:t>
      </w:r>
      <w:r>
        <w:rPr>
          <w:rFonts w:ascii="方正小标宋_GBK" w:eastAsia="方正小标宋_GBK" w:hint="eastAsia"/>
          <w:color w:val="666666"/>
          <w:sz w:val="44"/>
          <w:szCs w:val="44"/>
        </w:rPr>
        <w:t>实施方案</w:t>
      </w:r>
    </w:p>
    <w:p w:rsidR="00EA445A" w:rsidRDefault="00EA445A" w:rsidP="00EA445A">
      <w:pPr>
        <w:pStyle w:val="a3"/>
        <w:shd w:val="clear" w:color="auto" w:fill="FCFCFC"/>
        <w:spacing w:before="0" w:beforeAutospacing="0" w:after="0" w:afterAutospacing="0" w:line="560" w:lineRule="atLeast"/>
        <w:ind w:firstLine="640"/>
        <w:jc w:val="both"/>
        <w:rPr>
          <w:rFonts w:ascii="方正仿宋简体" w:eastAsia="方正仿宋简体" w:hint="eastAsia"/>
          <w:color w:val="666666"/>
          <w:sz w:val="32"/>
          <w:szCs w:val="32"/>
        </w:rPr>
      </w:pPr>
      <w:r>
        <w:rPr>
          <w:rFonts w:ascii="Times New Roman" w:eastAsia="方正仿宋简体" w:hAnsi="Times New Roman" w:cs="Times New Roman"/>
          <w:color w:val="666666"/>
          <w:sz w:val="32"/>
          <w:szCs w:val="32"/>
        </w:rPr>
        <w:t> </w:t>
      </w:r>
    </w:p>
    <w:p w:rsidR="00EA445A" w:rsidRDefault="00EA445A" w:rsidP="00EA445A">
      <w:pPr>
        <w:pStyle w:val="a3"/>
        <w:shd w:val="clear" w:color="auto" w:fill="FCFCFC"/>
        <w:spacing w:before="0" w:beforeAutospacing="0" w:after="0" w:afterAutospacing="0" w:line="560" w:lineRule="atLeast"/>
        <w:ind w:firstLine="640"/>
        <w:jc w:val="both"/>
        <w:rPr>
          <w:rFonts w:ascii="方正仿宋简体" w:eastAsia="方正仿宋简体" w:hint="eastAsia"/>
          <w:color w:val="666666"/>
          <w:sz w:val="32"/>
          <w:szCs w:val="32"/>
        </w:rPr>
      </w:pPr>
      <w:r>
        <w:rPr>
          <w:rFonts w:ascii="方正仿宋_GBK" w:eastAsia="方正仿宋_GBK" w:hint="eastAsia"/>
          <w:color w:val="666666"/>
          <w:sz w:val="32"/>
          <w:szCs w:val="32"/>
        </w:rPr>
        <w:t>为贯彻落实《德宏州促进工业贸易业重点服务业企业升规纳限工作实施方案》（</w:t>
      </w:r>
      <w:r>
        <w:rPr>
          <w:rFonts w:ascii="Times New Roman" w:eastAsia="方正仿宋简体" w:hAnsi="Times New Roman" w:cs="Times New Roman"/>
          <w:color w:val="666666"/>
          <w:sz w:val="32"/>
          <w:szCs w:val="32"/>
        </w:rPr>
        <w:t>NO.0197</w:t>
      </w:r>
      <w:r>
        <w:rPr>
          <w:rFonts w:ascii="方正仿宋_GBK" w:eastAsia="方正仿宋_GBK" w:hint="eastAsia"/>
          <w:color w:val="666666"/>
          <w:sz w:val="32"/>
          <w:szCs w:val="32"/>
        </w:rPr>
        <w:t>）和瑞丽市委、市人民政府经济工作部署要求，准确反映全市经济社会发展实际，切实做到</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应统尽统</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，及时将达到一定规模的工业、三产和建筑企业纳入</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升</w:t>
      </w:r>
      <w:proofErr w:type="gramStart"/>
      <w:r>
        <w:rPr>
          <w:rFonts w:ascii="方正仿宋_GBK" w:eastAsia="方正仿宋_GBK" w:hint="eastAsia"/>
          <w:color w:val="666666"/>
          <w:sz w:val="32"/>
          <w:szCs w:val="32"/>
        </w:rPr>
        <w:t>规</w:t>
      </w:r>
      <w:proofErr w:type="gramEnd"/>
      <w:r>
        <w:rPr>
          <w:rFonts w:ascii="方正仿宋_GBK" w:eastAsia="方正仿宋_GBK" w:hint="eastAsia"/>
          <w:color w:val="666666"/>
          <w:sz w:val="32"/>
          <w:szCs w:val="32"/>
        </w:rPr>
        <w:t>入统</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企业名录库进行统计，特制定本方案。</w:t>
      </w:r>
    </w:p>
    <w:p w:rsidR="00EA445A" w:rsidRDefault="00EA445A" w:rsidP="00EA445A">
      <w:pPr>
        <w:pStyle w:val="a3"/>
        <w:shd w:val="clear" w:color="auto" w:fill="FCFCFC"/>
        <w:spacing w:before="0" w:beforeAutospacing="0" w:after="0" w:afterAutospacing="0" w:line="560" w:lineRule="atLeast"/>
        <w:ind w:firstLine="640"/>
        <w:jc w:val="both"/>
        <w:rPr>
          <w:rFonts w:ascii="方正仿宋简体" w:eastAsia="方正仿宋简体" w:hint="eastAsia"/>
          <w:color w:val="666666"/>
          <w:sz w:val="32"/>
          <w:szCs w:val="32"/>
        </w:rPr>
      </w:pPr>
      <w:r>
        <w:rPr>
          <w:rFonts w:ascii="方正黑体_GBK" w:eastAsia="方正黑体_GBK" w:hint="eastAsia"/>
          <w:color w:val="666666"/>
          <w:sz w:val="32"/>
          <w:szCs w:val="32"/>
        </w:rPr>
        <w:t>一、指导思想</w:t>
      </w:r>
    </w:p>
    <w:p w:rsidR="00EA445A" w:rsidRDefault="00EA445A" w:rsidP="00EA445A">
      <w:pPr>
        <w:pStyle w:val="a3"/>
        <w:shd w:val="clear" w:color="auto" w:fill="FCFCFC"/>
        <w:spacing w:before="0" w:beforeAutospacing="0" w:after="0" w:afterAutospacing="0" w:line="560" w:lineRule="atLeast"/>
        <w:ind w:firstLine="640"/>
        <w:jc w:val="both"/>
        <w:rPr>
          <w:rFonts w:ascii="方正仿宋简体" w:eastAsia="方正仿宋简体" w:hint="eastAsia"/>
          <w:color w:val="666666"/>
          <w:sz w:val="32"/>
          <w:szCs w:val="32"/>
        </w:rPr>
      </w:pPr>
      <w:r>
        <w:rPr>
          <w:rFonts w:ascii="方正仿宋_GBK" w:eastAsia="方正仿宋_GBK" w:hint="eastAsia"/>
          <w:color w:val="666666"/>
          <w:sz w:val="32"/>
          <w:szCs w:val="32"/>
        </w:rPr>
        <w:t>立足建设现代化经济体系，以培育扶持中、小、微企业</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升</w:t>
      </w:r>
      <w:proofErr w:type="gramStart"/>
      <w:r>
        <w:rPr>
          <w:rFonts w:ascii="方正仿宋_GBK" w:eastAsia="方正仿宋_GBK" w:hint="eastAsia"/>
          <w:color w:val="666666"/>
          <w:sz w:val="32"/>
          <w:szCs w:val="32"/>
        </w:rPr>
        <w:t>规纳限</w:t>
      </w:r>
      <w:proofErr w:type="gramEnd"/>
      <w:r>
        <w:rPr>
          <w:rFonts w:ascii="方正仿宋_GBK" w:eastAsia="方正仿宋_GBK" w:hint="eastAsia"/>
          <w:color w:val="666666"/>
          <w:sz w:val="32"/>
          <w:szCs w:val="32"/>
        </w:rPr>
        <w:t>入统</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为目标，加强政府主导、部门联动，加大政策扶持、优化服务，突出提升发展质量，推动科学统计、规范监管制度化，为我市经济增长奠定坚实基础。</w:t>
      </w:r>
    </w:p>
    <w:p w:rsidR="00EA445A" w:rsidRDefault="00EA445A" w:rsidP="00EA445A">
      <w:pPr>
        <w:pStyle w:val="a3"/>
        <w:shd w:val="clear" w:color="auto" w:fill="FCFCFC"/>
        <w:spacing w:before="0" w:beforeAutospacing="0" w:after="0" w:afterAutospacing="0" w:line="560" w:lineRule="atLeast"/>
        <w:ind w:firstLine="640"/>
        <w:jc w:val="both"/>
        <w:rPr>
          <w:rFonts w:ascii="方正仿宋简体" w:eastAsia="方正仿宋简体" w:hint="eastAsia"/>
          <w:color w:val="666666"/>
          <w:sz w:val="32"/>
          <w:szCs w:val="32"/>
        </w:rPr>
      </w:pPr>
      <w:r>
        <w:rPr>
          <w:rFonts w:ascii="方正黑体_GBK" w:eastAsia="方正黑体_GBK" w:hint="eastAsia"/>
          <w:color w:val="666666"/>
          <w:sz w:val="32"/>
          <w:szCs w:val="32"/>
        </w:rPr>
        <w:t>二、组织保障</w:t>
      </w:r>
    </w:p>
    <w:p w:rsidR="00EA445A" w:rsidRDefault="00EA445A" w:rsidP="00EA445A">
      <w:pPr>
        <w:pStyle w:val="a3"/>
        <w:shd w:val="clear" w:color="auto" w:fill="FCFCFC"/>
        <w:spacing w:before="0" w:beforeAutospacing="0" w:after="0" w:afterAutospacing="0" w:line="560" w:lineRule="atLeast"/>
        <w:ind w:firstLine="640"/>
        <w:jc w:val="both"/>
        <w:rPr>
          <w:rFonts w:ascii="方正仿宋简体" w:eastAsia="方正仿宋简体" w:hint="eastAsia"/>
          <w:color w:val="666666"/>
          <w:sz w:val="32"/>
          <w:szCs w:val="32"/>
        </w:rPr>
      </w:pPr>
      <w:r>
        <w:rPr>
          <w:rFonts w:ascii="方正仿宋_GBK" w:eastAsia="方正仿宋_GBK" w:hint="eastAsia"/>
          <w:color w:val="666666"/>
          <w:sz w:val="32"/>
          <w:szCs w:val="32"/>
        </w:rPr>
        <w:t>成立瑞丽市人民政府企业</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升</w:t>
      </w:r>
      <w:proofErr w:type="gramStart"/>
      <w:r>
        <w:rPr>
          <w:rFonts w:ascii="方正仿宋_GBK" w:eastAsia="方正仿宋_GBK" w:hint="eastAsia"/>
          <w:color w:val="666666"/>
          <w:sz w:val="32"/>
          <w:szCs w:val="32"/>
        </w:rPr>
        <w:t>规纳限</w:t>
      </w:r>
      <w:proofErr w:type="gramEnd"/>
      <w:r>
        <w:rPr>
          <w:rFonts w:ascii="方正仿宋_GBK" w:eastAsia="方正仿宋_GBK" w:hint="eastAsia"/>
          <w:color w:val="666666"/>
          <w:sz w:val="32"/>
          <w:szCs w:val="32"/>
        </w:rPr>
        <w:t>入统</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工作领导小组，组长由市委常委、常务副市长担任，常务副组长由分管工业商务的副市长担任，副组长由分管建设、旅游、市场监管及其他服务业的相关副市长、畹町管委主任、姐告管委主任、</w:t>
      </w:r>
      <w:proofErr w:type="gramStart"/>
      <w:r>
        <w:rPr>
          <w:rFonts w:ascii="方正仿宋_GBK" w:eastAsia="方正仿宋_GBK" w:hint="eastAsia"/>
          <w:color w:val="666666"/>
          <w:sz w:val="32"/>
          <w:szCs w:val="32"/>
        </w:rPr>
        <w:t>瑞丽边合区管委</w:t>
      </w:r>
      <w:proofErr w:type="gramEnd"/>
      <w:r>
        <w:rPr>
          <w:rFonts w:ascii="方正仿宋_GBK" w:eastAsia="方正仿宋_GBK" w:hint="eastAsia"/>
          <w:color w:val="666666"/>
          <w:sz w:val="32"/>
          <w:szCs w:val="32"/>
        </w:rPr>
        <w:t>主任、工业园区管委会主任担任，成员为市政府办相关副主任、市政府督查室主任、市法制办主任，市工业和商务局、统计局、</w:t>
      </w:r>
      <w:proofErr w:type="gramStart"/>
      <w:r>
        <w:rPr>
          <w:rFonts w:ascii="方正仿宋_GBK" w:eastAsia="方正仿宋_GBK" w:hint="eastAsia"/>
          <w:color w:val="666666"/>
          <w:sz w:val="32"/>
          <w:szCs w:val="32"/>
        </w:rPr>
        <w:t>发改局</w:t>
      </w:r>
      <w:proofErr w:type="gramEnd"/>
      <w:r>
        <w:rPr>
          <w:rFonts w:ascii="方正仿宋_GBK" w:eastAsia="方正仿宋_GBK" w:hint="eastAsia"/>
          <w:color w:val="666666"/>
          <w:sz w:val="32"/>
          <w:szCs w:val="32"/>
        </w:rPr>
        <w:t>、财政局、金融办、国资委、市场监管局、行政审批局、住建局、旅游局、文体广电局、</w:t>
      </w:r>
      <w:r>
        <w:rPr>
          <w:rFonts w:ascii="方正仿宋_GBK" w:eastAsia="方正仿宋_GBK" w:hint="eastAsia"/>
          <w:color w:val="666666"/>
          <w:sz w:val="32"/>
          <w:szCs w:val="32"/>
        </w:rPr>
        <w:lastRenderedPageBreak/>
        <w:t>交通局、运管局、市国税局、地税局、畹町国税局、瑞丽供电局主要负责人。</w:t>
      </w:r>
    </w:p>
    <w:p w:rsidR="00EA445A" w:rsidRDefault="00EA445A" w:rsidP="00EA445A">
      <w:pPr>
        <w:pStyle w:val="a3"/>
        <w:shd w:val="clear" w:color="auto" w:fill="FCFCFC"/>
        <w:spacing w:before="0" w:beforeAutospacing="0" w:after="0" w:afterAutospacing="0" w:line="560" w:lineRule="atLeast"/>
        <w:ind w:firstLine="640"/>
        <w:jc w:val="both"/>
        <w:rPr>
          <w:rFonts w:ascii="方正仿宋简体" w:eastAsia="方正仿宋简体" w:hint="eastAsia"/>
          <w:color w:val="666666"/>
          <w:sz w:val="32"/>
          <w:szCs w:val="32"/>
        </w:rPr>
      </w:pPr>
      <w:r>
        <w:rPr>
          <w:rFonts w:ascii="方正仿宋_GBK" w:eastAsia="方正仿宋_GBK" w:hint="eastAsia"/>
          <w:color w:val="666666"/>
          <w:sz w:val="32"/>
          <w:szCs w:val="32"/>
        </w:rPr>
        <w:t>领导小组下设办公室在市工业和商务局，办公室主任由市工业和商务局局长、市统计局局长共同兼任，副主任由市工业和商务局、市统计局相关副局长担任，负责协调各责任单位，全面推动升</w:t>
      </w:r>
      <w:proofErr w:type="gramStart"/>
      <w:r>
        <w:rPr>
          <w:rFonts w:ascii="方正仿宋_GBK" w:eastAsia="方正仿宋_GBK" w:hint="eastAsia"/>
          <w:color w:val="666666"/>
          <w:sz w:val="32"/>
          <w:szCs w:val="32"/>
        </w:rPr>
        <w:t>规纳限</w:t>
      </w:r>
      <w:proofErr w:type="gramEnd"/>
      <w:r>
        <w:rPr>
          <w:rFonts w:ascii="方正仿宋_GBK" w:eastAsia="方正仿宋_GBK" w:hint="eastAsia"/>
          <w:color w:val="666666"/>
          <w:sz w:val="32"/>
          <w:szCs w:val="32"/>
        </w:rPr>
        <w:t>工作。</w:t>
      </w:r>
    </w:p>
    <w:p w:rsidR="00EA445A" w:rsidRDefault="00EA445A" w:rsidP="00EA445A">
      <w:pPr>
        <w:pStyle w:val="a3"/>
        <w:shd w:val="clear" w:color="auto" w:fill="FCFCFC"/>
        <w:spacing w:before="0" w:beforeAutospacing="0" w:after="0" w:afterAutospacing="0" w:line="560" w:lineRule="atLeast"/>
        <w:ind w:firstLine="640"/>
        <w:jc w:val="both"/>
        <w:rPr>
          <w:rFonts w:ascii="方正仿宋简体" w:eastAsia="方正仿宋简体" w:hint="eastAsia"/>
          <w:color w:val="666666"/>
          <w:sz w:val="32"/>
          <w:szCs w:val="32"/>
        </w:rPr>
      </w:pPr>
      <w:r>
        <w:rPr>
          <w:rFonts w:ascii="方正黑体_GBK" w:eastAsia="方正黑体_GBK" w:hint="eastAsia"/>
          <w:color w:val="666666"/>
          <w:sz w:val="32"/>
          <w:szCs w:val="32"/>
        </w:rPr>
        <w:t>三、目标任务</w:t>
      </w:r>
    </w:p>
    <w:p w:rsidR="00EA445A" w:rsidRDefault="00EA445A" w:rsidP="00EA445A">
      <w:pPr>
        <w:pStyle w:val="a3"/>
        <w:shd w:val="clear" w:color="auto" w:fill="FCFCFC"/>
        <w:spacing w:before="0" w:beforeAutospacing="0" w:after="0" w:afterAutospacing="0" w:line="560" w:lineRule="atLeast"/>
        <w:jc w:val="both"/>
        <w:rPr>
          <w:rFonts w:ascii="方正仿宋简体" w:eastAsia="方正仿宋简体" w:hint="eastAsia"/>
          <w:color w:val="666666"/>
          <w:sz w:val="32"/>
          <w:szCs w:val="32"/>
        </w:rPr>
      </w:pPr>
      <w:r>
        <w:rPr>
          <w:rFonts w:ascii="Times New Roman" w:eastAsia="方正仿宋简体" w:hAnsi="Times New Roman" w:cs="Times New Roman"/>
          <w:color w:val="666666"/>
          <w:sz w:val="32"/>
          <w:szCs w:val="32"/>
        </w:rPr>
        <w:t>   </w:t>
      </w:r>
      <w:r>
        <w:rPr>
          <w:rStyle w:val="apple-converted-space"/>
          <w:rFonts w:ascii="Times New Roman" w:eastAsia="方正仿宋简体" w:hAnsi="Times New Roman" w:cs="Times New Roman"/>
          <w:color w:val="666666"/>
          <w:sz w:val="32"/>
          <w:szCs w:val="32"/>
        </w:rPr>
        <w:t> </w:t>
      </w:r>
      <w:r>
        <w:rPr>
          <w:rFonts w:ascii="方正仿宋_GBK" w:eastAsia="方正仿宋_GBK" w:hint="eastAsia"/>
          <w:color w:val="666666"/>
          <w:sz w:val="32"/>
          <w:szCs w:val="32"/>
        </w:rPr>
        <w:t>推动全市新增纳</w:t>
      </w:r>
      <w:proofErr w:type="gramStart"/>
      <w:r>
        <w:rPr>
          <w:rFonts w:ascii="方正仿宋_GBK" w:eastAsia="方正仿宋_GBK" w:hint="eastAsia"/>
          <w:color w:val="666666"/>
          <w:sz w:val="32"/>
          <w:szCs w:val="32"/>
        </w:rPr>
        <w:t>规</w:t>
      </w:r>
      <w:proofErr w:type="gramEnd"/>
      <w:r>
        <w:rPr>
          <w:rFonts w:ascii="方正仿宋_GBK" w:eastAsia="方正仿宋_GBK" w:hint="eastAsia"/>
          <w:color w:val="666666"/>
          <w:sz w:val="32"/>
          <w:szCs w:val="32"/>
        </w:rPr>
        <w:t>工业企业，限上批发企业，重点抓好一批年主营业务收入在</w:t>
      </w:r>
      <w:r>
        <w:rPr>
          <w:rFonts w:ascii="Times New Roman" w:eastAsia="方正仿宋简体" w:hAnsi="Times New Roman" w:cs="Times New Roman"/>
          <w:color w:val="666666"/>
          <w:sz w:val="32"/>
          <w:szCs w:val="32"/>
        </w:rPr>
        <w:t>1000</w:t>
      </w:r>
      <w:r>
        <w:rPr>
          <w:rFonts w:ascii="方正仿宋_GBK" w:eastAsia="方正仿宋_GBK" w:hint="eastAsia"/>
          <w:color w:val="666666"/>
          <w:sz w:val="32"/>
          <w:szCs w:val="32"/>
        </w:rPr>
        <w:t>万元</w:t>
      </w:r>
      <w:r>
        <w:rPr>
          <w:rFonts w:ascii="Times New Roman" w:eastAsia="方正仿宋简体" w:hAnsi="Times New Roman" w:cs="Times New Roman"/>
          <w:color w:val="666666"/>
          <w:sz w:val="32"/>
          <w:szCs w:val="32"/>
        </w:rPr>
        <w:t>—2000</w:t>
      </w:r>
      <w:r>
        <w:rPr>
          <w:rFonts w:ascii="方正仿宋_GBK" w:eastAsia="方正仿宋_GBK" w:hint="eastAsia"/>
          <w:color w:val="666666"/>
          <w:sz w:val="32"/>
          <w:szCs w:val="32"/>
        </w:rPr>
        <w:t>万元的工业企业，年主营业务收入在</w:t>
      </w:r>
      <w:r>
        <w:rPr>
          <w:rFonts w:ascii="Times New Roman" w:eastAsia="方正仿宋简体" w:hAnsi="Times New Roman" w:cs="Times New Roman"/>
          <w:color w:val="666666"/>
          <w:sz w:val="32"/>
          <w:szCs w:val="32"/>
        </w:rPr>
        <w:t>1000</w:t>
      </w:r>
      <w:r>
        <w:rPr>
          <w:rFonts w:ascii="方正仿宋_GBK" w:eastAsia="方正仿宋_GBK" w:hint="eastAsia"/>
          <w:color w:val="666666"/>
          <w:sz w:val="32"/>
          <w:szCs w:val="32"/>
        </w:rPr>
        <w:t>万元</w:t>
      </w:r>
      <w:r>
        <w:rPr>
          <w:rFonts w:ascii="Times New Roman" w:eastAsia="方正仿宋简体" w:hAnsi="Times New Roman" w:cs="Times New Roman"/>
          <w:color w:val="666666"/>
          <w:sz w:val="32"/>
          <w:szCs w:val="32"/>
        </w:rPr>
        <w:t>—2000</w:t>
      </w:r>
      <w:r>
        <w:rPr>
          <w:rFonts w:ascii="方正仿宋_GBK" w:eastAsia="方正仿宋_GBK" w:hint="eastAsia"/>
          <w:color w:val="666666"/>
          <w:sz w:val="32"/>
          <w:szCs w:val="32"/>
        </w:rPr>
        <w:t>万元的批发企业，年主营业务收入在</w:t>
      </w:r>
      <w:r>
        <w:rPr>
          <w:rFonts w:ascii="Times New Roman" w:eastAsia="方正仿宋简体" w:hAnsi="Times New Roman" w:cs="Times New Roman"/>
          <w:color w:val="666666"/>
          <w:sz w:val="32"/>
          <w:szCs w:val="32"/>
        </w:rPr>
        <w:t>300</w:t>
      </w:r>
      <w:r>
        <w:rPr>
          <w:rFonts w:ascii="方正仿宋_GBK" w:eastAsia="方正仿宋_GBK" w:hint="eastAsia"/>
          <w:color w:val="666666"/>
          <w:sz w:val="32"/>
          <w:szCs w:val="32"/>
        </w:rPr>
        <w:t>万元</w:t>
      </w:r>
      <w:r>
        <w:rPr>
          <w:rFonts w:ascii="Times New Roman" w:eastAsia="方正仿宋简体" w:hAnsi="Times New Roman" w:cs="Times New Roman"/>
          <w:color w:val="666666"/>
          <w:sz w:val="32"/>
          <w:szCs w:val="32"/>
        </w:rPr>
        <w:t>—500</w:t>
      </w:r>
      <w:r>
        <w:rPr>
          <w:rFonts w:ascii="方正仿宋_GBK" w:eastAsia="方正仿宋_GBK" w:hint="eastAsia"/>
          <w:color w:val="666666"/>
          <w:sz w:val="32"/>
          <w:szCs w:val="32"/>
        </w:rPr>
        <w:t>万元的零售企业，年主营业务收入在</w:t>
      </w:r>
      <w:r>
        <w:rPr>
          <w:rFonts w:ascii="Times New Roman" w:eastAsia="方正仿宋简体" w:hAnsi="Times New Roman" w:cs="Times New Roman"/>
          <w:color w:val="666666"/>
          <w:sz w:val="32"/>
          <w:szCs w:val="32"/>
        </w:rPr>
        <w:t>100</w:t>
      </w:r>
      <w:r>
        <w:rPr>
          <w:rFonts w:ascii="方正仿宋_GBK" w:eastAsia="方正仿宋_GBK" w:hint="eastAsia"/>
          <w:color w:val="666666"/>
          <w:sz w:val="32"/>
          <w:szCs w:val="32"/>
        </w:rPr>
        <w:t>万元</w:t>
      </w:r>
      <w:r>
        <w:rPr>
          <w:rFonts w:ascii="Times New Roman" w:eastAsia="方正仿宋简体" w:hAnsi="Times New Roman" w:cs="Times New Roman"/>
          <w:color w:val="666666"/>
          <w:sz w:val="32"/>
          <w:szCs w:val="32"/>
        </w:rPr>
        <w:t>—200</w:t>
      </w:r>
      <w:r>
        <w:rPr>
          <w:rFonts w:ascii="方正仿宋_GBK" w:eastAsia="方正仿宋_GBK" w:hint="eastAsia"/>
          <w:color w:val="666666"/>
          <w:sz w:val="32"/>
          <w:szCs w:val="32"/>
        </w:rPr>
        <w:t>万元的住宿餐饮企业，年营业收入</w:t>
      </w:r>
      <w:r>
        <w:rPr>
          <w:rFonts w:ascii="Times New Roman" w:eastAsia="方正仿宋简体" w:hAnsi="Times New Roman" w:cs="Times New Roman"/>
          <w:color w:val="666666"/>
          <w:sz w:val="32"/>
          <w:szCs w:val="32"/>
        </w:rPr>
        <w:t>500</w:t>
      </w:r>
      <w:r>
        <w:rPr>
          <w:rFonts w:ascii="方正仿宋_GBK" w:eastAsia="方正仿宋_GBK" w:hint="eastAsia"/>
          <w:color w:val="666666"/>
          <w:sz w:val="32"/>
          <w:szCs w:val="32"/>
        </w:rPr>
        <w:t>万元</w:t>
      </w:r>
      <w:r>
        <w:rPr>
          <w:rFonts w:ascii="Times New Roman" w:eastAsia="方正仿宋简体" w:hAnsi="Times New Roman" w:cs="Times New Roman"/>
          <w:color w:val="666666"/>
          <w:sz w:val="32"/>
          <w:szCs w:val="32"/>
        </w:rPr>
        <w:t>—1000</w:t>
      </w:r>
      <w:r>
        <w:rPr>
          <w:rFonts w:ascii="方正仿宋_GBK" w:eastAsia="方正仿宋_GBK" w:hint="eastAsia"/>
          <w:color w:val="666666"/>
          <w:sz w:val="32"/>
          <w:szCs w:val="32"/>
        </w:rPr>
        <w:t>万元或年末从业人员</w:t>
      </w:r>
      <w:r>
        <w:rPr>
          <w:rFonts w:ascii="Times New Roman" w:eastAsia="方正仿宋简体" w:hAnsi="Times New Roman" w:cs="Times New Roman"/>
          <w:color w:val="666666"/>
          <w:sz w:val="32"/>
          <w:szCs w:val="32"/>
        </w:rPr>
        <w:t>40</w:t>
      </w:r>
      <w:r>
        <w:rPr>
          <w:rFonts w:ascii="方正仿宋_GBK" w:eastAsia="方正仿宋_GBK" w:hint="eastAsia"/>
          <w:color w:val="666666"/>
          <w:sz w:val="32"/>
          <w:szCs w:val="32"/>
        </w:rPr>
        <w:t>人</w:t>
      </w:r>
      <w:r>
        <w:rPr>
          <w:rFonts w:ascii="Times New Roman" w:eastAsia="方正仿宋简体" w:hAnsi="Times New Roman" w:cs="Times New Roman"/>
          <w:color w:val="666666"/>
          <w:sz w:val="32"/>
          <w:szCs w:val="32"/>
        </w:rPr>
        <w:t>—50</w:t>
      </w:r>
      <w:r>
        <w:rPr>
          <w:rFonts w:ascii="方正仿宋_GBK" w:eastAsia="方正仿宋_GBK" w:hint="eastAsia"/>
          <w:color w:val="666666"/>
          <w:sz w:val="32"/>
          <w:szCs w:val="32"/>
        </w:rPr>
        <w:t>人的重点服务业企业。每年根据全市各行业企业的具体经营情况，年初选取升</w:t>
      </w:r>
      <w:proofErr w:type="gramStart"/>
      <w:r>
        <w:rPr>
          <w:rFonts w:ascii="方正仿宋_GBK" w:eastAsia="方正仿宋_GBK" w:hint="eastAsia"/>
          <w:color w:val="666666"/>
          <w:sz w:val="32"/>
          <w:szCs w:val="32"/>
        </w:rPr>
        <w:t>规纳限入统</w:t>
      </w:r>
      <w:proofErr w:type="gramEnd"/>
      <w:r>
        <w:rPr>
          <w:rFonts w:ascii="方正仿宋_GBK" w:eastAsia="方正仿宋_GBK" w:hint="eastAsia"/>
          <w:color w:val="666666"/>
          <w:sz w:val="32"/>
          <w:szCs w:val="32"/>
        </w:rPr>
        <w:t>的具体企业名单，制定每年的年度工作时间计划。逐步形成布局结构相对合理、管理水平显著提高、市场竞争能力和可持续发展能力不断增强的企业发展格局，确保</w:t>
      </w:r>
      <w:proofErr w:type="gramStart"/>
      <w:r>
        <w:rPr>
          <w:rFonts w:ascii="方正仿宋_GBK" w:eastAsia="方正仿宋_GBK" w:hint="eastAsia"/>
          <w:color w:val="666666"/>
          <w:sz w:val="32"/>
          <w:szCs w:val="32"/>
        </w:rPr>
        <w:t>规</w:t>
      </w:r>
      <w:proofErr w:type="gramEnd"/>
      <w:r>
        <w:rPr>
          <w:rFonts w:ascii="方正仿宋_GBK" w:eastAsia="方正仿宋_GBK" w:hint="eastAsia"/>
          <w:color w:val="666666"/>
          <w:sz w:val="32"/>
          <w:szCs w:val="32"/>
        </w:rPr>
        <w:t>上工业增加值增速、限上批发企业增速、零售业增速、住宿业增速、餐饮业增速及其他营利性服务业营业收入增速与瑞丽市经济发展实际水平相符。</w:t>
      </w:r>
    </w:p>
    <w:p w:rsidR="00EA445A" w:rsidRDefault="00EA445A" w:rsidP="00EA445A">
      <w:pPr>
        <w:pStyle w:val="a3"/>
        <w:shd w:val="clear" w:color="auto" w:fill="FCFCFC"/>
        <w:spacing w:before="0" w:beforeAutospacing="0" w:after="0" w:afterAutospacing="0" w:line="560" w:lineRule="atLeast"/>
        <w:ind w:firstLine="640"/>
        <w:jc w:val="both"/>
        <w:rPr>
          <w:rFonts w:ascii="方正仿宋简体" w:eastAsia="方正仿宋简体" w:hint="eastAsia"/>
          <w:color w:val="666666"/>
          <w:sz w:val="32"/>
          <w:szCs w:val="32"/>
        </w:rPr>
      </w:pPr>
      <w:r>
        <w:rPr>
          <w:rFonts w:ascii="方正黑体_GBK" w:eastAsia="方正黑体_GBK" w:hint="eastAsia"/>
          <w:color w:val="666666"/>
          <w:sz w:val="32"/>
          <w:szCs w:val="32"/>
        </w:rPr>
        <w:t>四、责任分工</w:t>
      </w:r>
    </w:p>
    <w:p w:rsidR="00EA445A" w:rsidRDefault="00EA445A" w:rsidP="00EA445A">
      <w:pPr>
        <w:pStyle w:val="a3"/>
        <w:shd w:val="clear" w:color="auto" w:fill="FCFCFC"/>
        <w:spacing w:before="0" w:beforeAutospacing="0" w:after="0" w:afterAutospacing="0" w:line="560" w:lineRule="atLeast"/>
        <w:ind w:firstLine="640"/>
        <w:jc w:val="both"/>
        <w:rPr>
          <w:rFonts w:ascii="方正仿宋简体" w:eastAsia="方正仿宋简体" w:hint="eastAsia"/>
          <w:color w:val="666666"/>
          <w:sz w:val="32"/>
          <w:szCs w:val="32"/>
        </w:rPr>
      </w:pPr>
      <w:r>
        <w:rPr>
          <w:rFonts w:ascii="方正仿宋_GBK" w:eastAsia="方正仿宋_GBK" w:hint="eastAsia"/>
          <w:color w:val="666666"/>
          <w:sz w:val="32"/>
          <w:szCs w:val="32"/>
        </w:rPr>
        <w:lastRenderedPageBreak/>
        <w:t>市直各有关部门要把培育企业</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升</w:t>
      </w:r>
      <w:proofErr w:type="gramStart"/>
      <w:r>
        <w:rPr>
          <w:rFonts w:ascii="方正仿宋_GBK" w:eastAsia="方正仿宋_GBK" w:hint="eastAsia"/>
          <w:color w:val="666666"/>
          <w:sz w:val="32"/>
          <w:szCs w:val="32"/>
        </w:rPr>
        <w:t>规</w:t>
      </w:r>
      <w:proofErr w:type="gramEnd"/>
      <w:r>
        <w:rPr>
          <w:rFonts w:ascii="方正仿宋_GBK" w:eastAsia="方正仿宋_GBK" w:hint="eastAsia"/>
          <w:color w:val="666666"/>
          <w:sz w:val="32"/>
          <w:szCs w:val="32"/>
        </w:rPr>
        <w:t>入统</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工作作为</w:t>
      </w:r>
      <w:proofErr w:type="gramStart"/>
      <w:r>
        <w:rPr>
          <w:rFonts w:ascii="方正仿宋_GBK" w:eastAsia="方正仿宋_GBK" w:hint="eastAsia"/>
          <w:color w:val="666666"/>
          <w:sz w:val="32"/>
          <w:szCs w:val="32"/>
        </w:rPr>
        <w:t>稳增长</w:t>
      </w:r>
      <w:proofErr w:type="gramEnd"/>
      <w:r>
        <w:rPr>
          <w:rFonts w:ascii="方正仿宋_GBK" w:eastAsia="方正仿宋_GBK" w:hint="eastAsia"/>
          <w:color w:val="666666"/>
          <w:sz w:val="32"/>
          <w:szCs w:val="32"/>
        </w:rPr>
        <w:t>的重要举措抓紧抓实，协同推进，形成合力。</w:t>
      </w:r>
    </w:p>
    <w:p w:rsidR="00EA445A" w:rsidRDefault="00EA445A" w:rsidP="00EA445A">
      <w:pPr>
        <w:pStyle w:val="a3"/>
        <w:shd w:val="clear" w:color="auto" w:fill="FCFCFC"/>
        <w:spacing w:before="0" w:beforeAutospacing="0" w:after="0" w:afterAutospacing="0" w:line="560" w:lineRule="atLeast"/>
        <w:ind w:firstLine="640"/>
        <w:jc w:val="both"/>
        <w:rPr>
          <w:rFonts w:ascii="方正仿宋简体" w:eastAsia="方正仿宋简体" w:hint="eastAsia"/>
          <w:color w:val="666666"/>
          <w:sz w:val="32"/>
          <w:szCs w:val="32"/>
        </w:rPr>
      </w:pPr>
      <w:r>
        <w:rPr>
          <w:rFonts w:ascii="方正楷体_GBK" w:eastAsia="方正楷体_GBK" w:hint="eastAsia"/>
          <w:color w:val="666666"/>
          <w:sz w:val="32"/>
          <w:szCs w:val="32"/>
        </w:rPr>
        <w:t>（一）按照谁主管谁牵头负责的原则，落实工作责任，工业、三产和建筑企业</w:t>
      </w:r>
      <w:r>
        <w:rPr>
          <w:rFonts w:ascii="Times New Roman" w:eastAsia="方正仿宋简体" w:hAnsi="Times New Roman" w:cs="Times New Roman"/>
          <w:color w:val="666666"/>
          <w:sz w:val="32"/>
          <w:szCs w:val="32"/>
        </w:rPr>
        <w:t>“</w:t>
      </w:r>
      <w:r>
        <w:rPr>
          <w:rFonts w:ascii="方正楷体_GBK" w:eastAsia="方正楷体_GBK" w:hint="eastAsia"/>
          <w:color w:val="666666"/>
          <w:sz w:val="32"/>
          <w:szCs w:val="32"/>
        </w:rPr>
        <w:t>升</w:t>
      </w:r>
      <w:proofErr w:type="gramStart"/>
      <w:r>
        <w:rPr>
          <w:rFonts w:ascii="方正楷体_GBK" w:eastAsia="方正楷体_GBK" w:hint="eastAsia"/>
          <w:color w:val="666666"/>
          <w:sz w:val="32"/>
          <w:szCs w:val="32"/>
        </w:rPr>
        <w:t>规</w:t>
      </w:r>
      <w:proofErr w:type="gramEnd"/>
      <w:r>
        <w:rPr>
          <w:rFonts w:ascii="方正楷体_GBK" w:eastAsia="方正楷体_GBK" w:hint="eastAsia"/>
          <w:color w:val="666666"/>
          <w:sz w:val="32"/>
          <w:szCs w:val="32"/>
        </w:rPr>
        <w:t>入统</w:t>
      </w:r>
      <w:r>
        <w:rPr>
          <w:rFonts w:ascii="Times New Roman" w:eastAsia="方正仿宋简体" w:hAnsi="Times New Roman" w:cs="Times New Roman"/>
          <w:color w:val="666666"/>
          <w:sz w:val="32"/>
          <w:szCs w:val="32"/>
        </w:rPr>
        <w:t>”</w:t>
      </w:r>
      <w:r>
        <w:rPr>
          <w:rFonts w:ascii="方正楷体_GBK" w:eastAsia="方正楷体_GBK" w:hint="eastAsia"/>
          <w:color w:val="666666"/>
          <w:sz w:val="32"/>
          <w:szCs w:val="32"/>
        </w:rPr>
        <w:t>工作与单位年终绩效考核挂钩。</w:t>
      </w:r>
    </w:p>
    <w:p w:rsidR="00EA445A" w:rsidRDefault="00EA445A" w:rsidP="00EA445A">
      <w:pPr>
        <w:pStyle w:val="a3"/>
        <w:shd w:val="clear" w:color="auto" w:fill="FCFCFC"/>
        <w:spacing w:before="0" w:beforeAutospacing="0" w:after="0" w:afterAutospacing="0" w:line="560" w:lineRule="atLeast"/>
        <w:ind w:firstLine="640"/>
        <w:jc w:val="both"/>
        <w:rPr>
          <w:rFonts w:ascii="方正仿宋简体" w:eastAsia="方正仿宋简体" w:hint="eastAsia"/>
          <w:color w:val="666666"/>
          <w:sz w:val="32"/>
          <w:szCs w:val="32"/>
        </w:rPr>
      </w:pPr>
      <w:r>
        <w:rPr>
          <w:rFonts w:ascii="方正楷体_GBK" w:eastAsia="方正楷体_GBK" w:hint="eastAsia"/>
          <w:color w:val="666666"/>
          <w:sz w:val="32"/>
          <w:szCs w:val="32"/>
        </w:rPr>
        <w:t>（二）市政府督查室：</w:t>
      </w:r>
      <w:r>
        <w:rPr>
          <w:rFonts w:ascii="方正仿宋_GBK" w:eastAsia="方正仿宋_GBK" w:hint="eastAsia"/>
          <w:color w:val="666666"/>
          <w:sz w:val="32"/>
          <w:szCs w:val="32"/>
        </w:rPr>
        <w:t>负责协调督促落实等工作。</w:t>
      </w:r>
    </w:p>
    <w:p w:rsidR="00EA445A" w:rsidRDefault="00EA445A" w:rsidP="00EA445A">
      <w:pPr>
        <w:pStyle w:val="a3"/>
        <w:shd w:val="clear" w:color="auto" w:fill="FCFCFC"/>
        <w:spacing w:before="0" w:beforeAutospacing="0" w:after="0" w:afterAutospacing="0" w:line="560" w:lineRule="atLeast"/>
        <w:ind w:firstLine="640"/>
        <w:jc w:val="both"/>
        <w:rPr>
          <w:rFonts w:ascii="方正仿宋简体" w:eastAsia="方正仿宋简体" w:hint="eastAsia"/>
          <w:color w:val="666666"/>
          <w:sz w:val="32"/>
          <w:szCs w:val="32"/>
        </w:rPr>
      </w:pPr>
      <w:r>
        <w:rPr>
          <w:rFonts w:ascii="方正楷体_GBK" w:eastAsia="方正楷体_GBK" w:hint="eastAsia"/>
          <w:color w:val="666666"/>
          <w:sz w:val="32"/>
          <w:szCs w:val="32"/>
        </w:rPr>
        <w:t>（三）市工业和商务局：</w:t>
      </w:r>
      <w:r>
        <w:rPr>
          <w:rFonts w:ascii="方正仿宋_GBK" w:eastAsia="方正仿宋_GBK" w:hint="eastAsia"/>
          <w:color w:val="666666"/>
          <w:sz w:val="32"/>
          <w:szCs w:val="32"/>
        </w:rPr>
        <w:t>负责牵头畹町管委、市工业园区管委、</w:t>
      </w:r>
      <w:proofErr w:type="gramStart"/>
      <w:r>
        <w:rPr>
          <w:rFonts w:ascii="方正仿宋_GBK" w:eastAsia="方正仿宋_GBK" w:hint="eastAsia"/>
          <w:color w:val="666666"/>
          <w:sz w:val="32"/>
          <w:szCs w:val="32"/>
        </w:rPr>
        <w:t>瑞丽边合区管委</w:t>
      </w:r>
      <w:proofErr w:type="gramEnd"/>
      <w:r>
        <w:rPr>
          <w:rFonts w:ascii="方正仿宋_GBK" w:eastAsia="方正仿宋_GBK" w:hint="eastAsia"/>
          <w:color w:val="666666"/>
          <w:sz w:val="32"/>
          <w:szCs w:val="32"/>
        </w:rPr>
        <w:t>等部门抓好工业培育、扶持、排摸、申报工作；负责批发业、零售业等企业的培育、扶持、排摸、申报工作。</w:t>
      </w:r>
    </w:p>
    <w:p w:rsidR="00EA445A" w:rsidRDefault="00EA445A" w:rsidP="00EA445A">
      <w:pPr>
        <w:pStyle w:val="a3"/>
        <w:shd w:val="clear" w:color="auto" w:fill="FCFCFC"/>
        <w:spacing w:before="0" w:beforeAutospacing="0" w:after="0" w:afterAutospacing="0" w:line="560" w:lineRule="atLeast"/>
        <w:ind w:firstLine="640"/>
        <w:jc w:val="both"/>
        <w:rPr>
          <w:rFonts w:ascii="方正仿宋简体" w:eastAsia="方正仿宋简体" w:hint="eastAsia"/>
          <w:color w:val="666666"/>
          <w:sz w:val="32"/>
          <w:szCs w:val="32"/>
        </w:rPr>
      </w:pPr>
      <w:r>
        <w:rPr>
          <w:rFonts w:ascii="方正楷体_GBK" w:eastAsia="方正楷体_GBK" w:hint="eastAsia"/>
          <w:color w:val="666666"/>
          <w:sz w:val="32"/>
          <w:szCs w:val="32"/>
        </w:rPr>
        <w:t>（四）市统计局：</w:t>
      </w:r>
      <w:r>
        <w:rPr>
          <w:rFonts w:ascii="方正仿宋_GBK" w:eastAsia="方正仿宋_GBK" w:hint="eastAsia"/>
          <w:color w:val="666666"/>
          <w:sz w:val="32"/>
          <w:szCs w:val="32"/>
        </w:rPr>
        <w:t>负责</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升</w:t>
      </w:r>
      <w:proofErr w:type="gramStart"/>
      <w:r>
        <w:rPr>
          <w:rFonts w:ascii="方正仿宋_GBK" w:eastAsia="方正仿宋_GBK" w:hint="eastAsia"/>
          <w:color w:val="666666"/>
          <w:sz w:val="32"/>
          <w:szCs w:val="32"/>
        </w:rPr>
        <w:t>规</w:t>
      </w:r>
      <w:proofErr w:type="gramEnd"/>
      <w:r>
        <w:rPr>
          <w:rFonts w:ascii="方正仿宋_GBK" w:eastAsia="方正仿宋_GBK" w:hint="eastAsia"/>
          <w:color w:val="666666"/>
          <w:sz w:val="32"/>
          <w:szCs w:val="32"/>
        </w:rPr>
        <w:t>入统</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企业申报业务指导、培训、材料审核和汇总报送工作。并积极与税务、行政审批等部门对接，根据业务主管部门的数据，从全市企业名录中摸排筛选出重点培育扶持企业，建立</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小升</w:t>
      </w:r>
      <w:proofErr w:type="gramStart"/>
      <w:r>
        <w:rPr>
          <w:rFonts w:ascii="方正仿宋_GBK" w:eastAsia="方正仿宋_GBK" w:hint="eastAsia"/>
          <w:color w:val="666666"/>
          <w:sz w:val="32"/>
          <w:szCs w:val="32"/>
        </w:rPr>
        <w:t>规</w:t>
      </w:r>
      <w:proofErr w:type="gramEnd"/>
      <w:r>
        <w:rPr>
          <w:rFonts w:ascii="方正仿宋_GBK" w:eastAsia="方正仿宋_GBK" w:hint="eastAsia"/>
          <w:color w:val="666666"/>
          <w:sz w:val="32"/>
          <w:szCs w:val="32"/>
        </w:rPr>
        <w:t>、小纳限</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培育后备库，并根据全市小</w:t>
      </w:r>
      <w:proofErr w:type="gramStart"/>
      <w:r>
        <w:rPr>
          <w:rFonts w:ascii="方正仿宋_GBK" w:eastAsia="方正仿宋_GBK" w:hint="eastAsia"/>
          <w:color w:val="666666"/>
          <w:sz w:val="32"/>
          <w:szCs w:val="32"/>
        </w:rPr>
        <w:t>微企业</w:t>
      </w:r>
      <w:proofErr w:type="gramEnd"/>
      <w:r>
        <w:rPr>
          <w:rFonts w:ascii="方正仿宋_GBK" w:eastAsia="方正仿宋_GBK" w:hint="eastAsia"/>
          <w:color w:val="666666"/>
          <w:sz w:val="32"/>
          <w:szCs w:val="32"/>
        </w:rPr>
        <w:t>发展变化及时更新。加强基础管理，强化人员培训，提高企业升</w:t>
      </w:r>
      <w:proofErr w:type="gramStart"/>
      <w:r>
        <w:rPr>
          <w:rFonts w:ascii="方正仿宋_GBK" w:eastAsia="方正仿宋_GBK" w:hint="eastAsia"/>
          <w:color w:val="666666"/>
          <w:sz w:val="32"/>
          <w:szCs w:val="32"/>
        </w:rPr>
        <w:t>规纳限</w:t>
      </w:r>
      <w:proofErr w:type="gramEnd"/>
      <w:r>
        <w:rPr>
          <w:rFonts w:ascii="方正仿宋_GBK" w:eastAsia="方正仿宋_GBK" w:hint="eastAsia"/>
          <w:color w:val="666666"/>
          <w:sz w:val="32"/>
          <w:szCs w:val="32"/>
        </w:rPr>
        <w:t>意识。指导企业做好台账，加强统计工作，确保统计数据的真实性。指导各管理部门开展业务，依照统计要求，审核向上申报材料，积极协调省州统计部门，确保顺利申报。</w:t>
      </w:r>
    </w:p>
    <w:p w:rsidR="00EA445A" w:rsidRDefault="00EA445A" w:rsidP="00EA445A">
      <w:pPr>
        <w:pStyle w:val="a3"/>
        <w:shd w:val="clear" w:color="auto" w:fill="FCFCFC"/>
        <w:spacing w:before="0" w:beforeAutospacing="0" w:after="0" w:afterAutospacing="0" w:line="560" w:lineRule="atLeast"/>
        <w:ind w:firstLine="640"/>
        <w:jc w:val="both"/>
        <w:rPr>
          <w:rFonts w:ascii="方正仿宋简体" w:eastAsia="方正仿宋简体" w:hint="eastAsia"/>
          <w:color w:val="666666"/>
          <w:sz w:val="32"/>
          <w:szCs w:val="32"/>
        </w:rPr>
      </w:pPr>
      <w:r>
        <w:rPr>
          <w:rFonts w:ascii="方正楷体_GBK" w:eastAsia="方正楷体_GBK" w:hint="eastAsia"/>
          <w:color w:val="666666"/>
          <w:sz w:val="32"/>
          <w:szCs w:val="32"/>
        </w:rPr>
        <w:t>（五）市财政局：</w:t>
      </w:r>
      <w:r>
        <w:rPr>
          <w:rFonts w:ascii="方正仿宋_GBK" w:eastAsia="方正仿宋_GBK" w:hint="eastAsia"/>
          <w:color w:val="666666"/>
          <w:sz w:val="32"/>
          <w:szCs w:val="32"/>
        </w:rPr>
        <w:t>服务企业规范财务、落实兑现本方案所规定的财政奖励、经费保障事宜。</w:t>
      </w:r>
    </w:p>
    <w:p w:rsidR="00EA445A" w:rsidRDefault="00EA445A" w:rsidP="00EA445A">
      <w:pPr>
        <w:pStyle w:val="a3"/>
        <w:shd w:val="clear" w:color="auto" w:fill="FCFCFC"/>
        <w:spacing w:before="0" w:beforeAutospacing="0" w:after="0" w:afterAutospacing="0" w:line="560" w:lineRule="atLeast"/>
        <w:ind w:firstLine="640"/>
        <w:jc w:val="both"/>
        <w:rPr>
          <w:rFonts w:ascii="方正仿宋简体" w:eastAsia="方正仿宋简体" w:hint="eastAsia"/>
          <w:color w:val="666666"/>
          <w:sz w:val="32"/>
          <w:szCs w:val="32"/>
        </w:rPr>
      </w:pPr>
      <w:r>
        <w:rPr>
          <w:rFonts w:ascii="方正楷体_GBK" w:eastAsia="方正楷体_GBK" w:hint="eastAsia"/>
          <w:color w:val="666666"/>
          <w:sz w:val="32"/>
          <w:szCs w:val="32"/>
        </w:rPr>
        <w:lastRenderedPageBreak/>
        <w:t>（六）市</w:t>
      </w:r>
      <w:proofErr w:type="gramStart"/>
      <w:r>
        <w:rPr>
          <w:rFonts w:ascii="方正楷体_GBK" w:eastAsia="方正楷体_GBK" w:hint="eastAsia"/>
          <w:color w:val="666666"/>
          <w:sz w:val="32"/>
          <w:szCs w:val="32"/>
        </w:rPr>
        <w:t>发改局</w:t>
      </w:r>
      <w:proofErr w:type="gramEnd"/>
      <w:r>
        <w:rPr>
          <w:rFonts w:ascii="方正楷体_GBK" w:eastAsia="方正楷体_GBK" w:hint="eastAsia"/>
          <w:color w:val="666666"/>
          <w:sz w:val="32"/>
          <w:szCs w:val="32"/>
        </w:rPr>
        <w:t>：</w:t>
      </w:r>
      <w:r>
        <w:rPr>
          <w:rFonts w:ascii="方正仿宋_GBK" w:eastAsia="方正仿宋_GBK" w:hint="eastAsia"/>
          <w:color w:val="666666"/>
          <w:sz w:val="32"/>
          <w:szCs w:val="32"/>
        </w:rPr>
        <w:t>负责投资项目的立项或核准；在项目审批、资金（基金）申报扶持方面予以</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升</w:t>
      </w:r>
      <w:proofErr w:type="gramStart"/>
      <w:r>
        <w:rPr>
          <w:rFonts w:ascii="方正仿宋_GBK" w:eastAsia="方正仿宋_GBK" w:hint="eastAsia"/>
          <w:color w:val="666666"/>
          <w:sz w:val="32"/>
          <w:szCs w:val="32"/>
        </w:rPr>
        <w:t>规</w:t>
      </w:r>
      <w:proofErr w:type="gramEnd"/>
      <w:r>
        <w:rPr>
          <w:rFonts w:ascii="方正仿宋_GBK" w:eastAsia="方正仿宋_GBK" w:hint="eastAsia"/>
          <w:color w:val="666666"/>
          <w:sz w:val="32"/>
          <w:szCs w:val="32"/>
        </w:rPr>
        <w:t>纳限</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企业倾斜支持。</w:t>
      </w:r>
    </w:p>
    <w:p w:rsidR="00EA445A" w:rsidRDefault="00EA445A" w:rsidP="00EA445A">
      <w:pPr>
        <w:pStyle w:val="a3"/>
        <w:shd w:val="clear" w:color="auto" w:fill="FCFCFC"/>
        <w:spacing w:before="0" w:beforeAutospacing="0" w:after="0" w:afterAutospacing="0" w:line="560" w:lineRule="atLeast"/>
        <w:ind w:firstLine="640"/>
        <w:jc w:val="both"/>
        <w:rPr>
          <w:rFonts w:ascii="方正仿宋简体" w:eastAsia="方正仿宋简体" w:hint="eastAsia"/>
          <w:color w:val="666666"/>
          <w:sz w:val="32"/>
          <w:szCs w:val="32"/>
        </w:rPr>
      </w:pPr>
      <w:r>
        <w:rPr>
          <w:rFonts w:ascii="方正楷体_GBK" w:eastAsia="方正楷体_GBK" w:hint="eastAsia"/>
          <w:color w:val="666666"/>
          <w:sz w:val="32"/>
          <w:szCs w:val="32"/>
        </w:rPr>
        <w:t>（七）市行政审批局：</w:t>
      </w:r>
      <w:r>
        <w:rPr>
          <w:rFonts w:ascii="方正仿宋_GBK" w:eastAsia="方正仿宋_GBK" w:hint="eastAsia"/>
          <w:color w:val="666666"/>
          <w:sz w:val="32"/>
          <w:szCs w:val="32"/>
        </w:rPr>
        <w:t>负责投资项目的备案和做好个体户转企业涉及的企业新建、改制、重新注册、合并或拆分登记发证相关审批。按照《瑞丽市支持个体工商户转型升级为企业工作实施意见（试行）》要求，积极引导个体户转企、鼓励和引导市场主体注册企业。并将日常新注册公司名录及时汇总并告知相应行业主管部门，便于主管部门跟踪、培育，针对现有、新注册的个体户、</w:t>
      </w:r>
      <w:proofErr w:type="gramStart"/>
      <w:r>
        <w:rPr>
          <w:rFonts w:ascii="方正仿宋_GBK" w:eastAsia="方正仿宋_GBK" w:hint="eastAsia"/>
          <w:color w:val="666666"/>
          <w:sz w:val="32"/>
          <w:szCs w:val="32"/>
        </w:rPr>
        <w:t>规</w:t>
      </w:r>
      <w:proofErr w:type="gramEnd"/>
      <w:r>
        <w:rPr>
          <w:rFonts w:ascii="方正仿宋_GBK" w:eastAsia="方正仿宋_GBK" w:hint="eastAsia"/>
          <w:color w:val="666666"/>
          <w:sz w:val="32"/>
          <w:szCs w:val="32"/>
        </w:rPr>
        <w:t>下和限下的企业，要采取积极措施，加强行政管理。</w:t>
      </w:r>
    </w:p>
    <w:p w:rsidR="00EA445A" w:rsidRDefault="00EA445A" w:rsidP="00EA445A">
      <w:pPr>
        <w:pStyle w:val="a3"/>
        <w:shd w:val="clear" w:color="auto" w:fill="FCFCFC"/>
        <w:spacing w:before="0" w:beforeAutospacing="0" w:after="0" w:afterAutospacing="0" w:line="560" w:lineRule="atLeast"/>
        <w:ind w:firstLine="640"/>
        <w:jc w:val="both"/>
        <w:rPr>
          <w:rFonts w:ascii="方正仿宋简体" w:eastAsia="方正仿宋简体" w:hint="eastAsia"/>
          <w:color w:val="666666"/>
          <w:sz w:val="32"/>
          <w:szCs w:val="32"/>
        </w:rPr>
      </w:pPr>
      <w:r>
        <w:rPr>
          <w:rFonts w:ascii="方正楷体_GBK" w:eastAsia="方正楷体_GBK" w:hint="eastAsia"/>
          <w:color w:val="666666"/>
          <w:sz w:val="32"/>
          <w:szCs w:val="32"/>
        </w:rPr>
        <w:t>（八）市市场监督管理局：</w:t>
      </w:r>
      <w:r>
        <w:rPr>
          <w:rFonts w:ascii="方正仿宋_GBK" w:eastAsia="方正仿宋_GBK" w:hint="eastAsia"/>
          <w:color w:val="666666"/>
          <w:sz w:val="32"/>
          <w:szCs w:val="32"/>
        </w:rPr>
        <w:t>负责餐饮业企业的培育、扶持、排摸、申报工作；并按照《瑞丽市支持个体工商户转型升级为企业工作实施意见（试行）》，联合推动辖区内个体户转企业。</w:t>
      </w:r>
    </w:p>
    <w:p w:rsidR="00EA445A" w:rsidRDefault="00EA445A" w:rsidP="00EA445A">
      <w:pPr>
        <w:pStyle w:val="a3"/>
        <w:shd w:val="clear" w:color="auto" w:fill="FCFCFC"/>
        <w:spacing w:before="0" w:beforeAutospacing="0" w:after="0" w:afterAutospacing="0" w:line="560" w:lineRule="atLeast"/>
        <w:ind w:firstLine="640"/>
        <w:jc w:val="both"/>
        <w:rPr>
          <w:rFonts w:ascii="方正仿宋简体" w:eastAsia="方正仿宋简体" w:hint="eastAsia"/>
          <w:color w:val="666666"/>
          <w:sz w:val="32"/>
          <w:szCs w:val="32"/>
        </w:rPr>
      </w:pPr>
      <w:r>
        <w:rPr>
          <w:rFonts w:ascii="方正楷体_GBK" w:eastAsia="方正楷体_GBK" w:hint="eastAsia"/>
          <w:color w:val="666666"/>
          <w:sz w:val="32"/>
          <w:szCs w:val="32"/>
        </w:rPr>
        <w:t>（九）市交通运输局、道路运输管理局：</w:t>
      </w:r>
      <w:r>
        <w:rPr>
          <w:rFonts w:ascii="方正仿宋_GBK" w:eastAsia="方正仿宋_GBK" w:hint="eastAsia"/>
          <w:color w:val="666666"/>
          <w:sz w:val="32"/>
          <w:szCs w:val="32"/>
        </w:rPr>
        <w:t>负责交通运输、汽修、物流仓储和邮政快递业等服务业单位的培育、扶持、排摸、申报工作。</w:t>
      </w:r>
    </w:p>
    <w:p w:rsidR="00EA445A" w:rsidRDefault="00EA445A" w:rsidP="00EA445A">
      <w:pPr>
        <w:pStyle w:val="a3"/>
        <w:shd w:val="clear" w:color="auto" w:fill="FCFCFC"/>
        <w:spacing w:before="0" w:beforeAutospacing="0" w:after="0" w:afterAutospacing="0" w:line="560" w:lineRule="atLeast"/>
        <w:ind w:firstLine="640"/>
        <w:jc w:val="both"/>
        <w:rPr>
          <w:rFonts w:ascii="方正仿宋简体" w:eastAsia="方正仿宋简体" w:hint="eastAsia"/>
          <w:color w:val="666666"/>
          <w:sz w:val="32"/>
          <w:szCs w:val="32"/>
        </w:rPr>
      </w:pPr>
      <w:r>
        <w:rPr>
          <w:rFonts w:ascii="方正楷体_GBK" w:eastAsia="方正楷体_GBK" w:hint="eastAsia"/>
          <w:color w:val="666666"/>
          <w:sz w:val="32"/>
          <w:szCs w:val="32"/>
        </w:rPr>
        <w:t>（十）市住建局：</w:t>
      </w:r>
      <w:r>
        <w:rPr>
          <w:rFonts w:ascii="方正仿宋_GBK" w:eastAsia="方正仿宋_GBK" w:hint="eastAsia"/>
          <w:color w:val="666666"/>
          <w:sz w:val="32"/>
          <w:szCs w:val="32"/>
        </w:rPr>
        <w:t>负责建筑业、专业技术服务业</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工程技术服务</w:t>
      </w:r>
      <w:r>
        <w:rPr>
          <w:rFonts w:ascii="Times New Roman" w:eastAsia="方正仿宋简体" w:hAnsi="Times New Roman" w:cs="Times New Roman"/>
          <w:color w:val="666666"/>
          <w:sz w:val="32"/>
          <w:szCs w:val="32"/>
        </w:rPr>
        <w:t>)</w:t>
      </w:r>
      <w:r>
        <w:rPr>
          <w:rStyle w:val="apple-converted-space"/>
          <w:rFonts w:ascii="Times New Roman" w:eastAsia="方正仿宋简体" w:hAnsi="Times New Roman" w:cs="Times New Roman"/>
          <w:color w:val="666666"/>
          <w:sz w:val="32"/>
          <w:szCs w:val="32"/>
        </w:rPr>
        <w:t> </w:t>
      </w:r>
      <w:r>
        <w:rPr>
          <w:rFonts w:ascii="方正仿宋_GBK" w:eastAsia="方正仿宋_GBK" w:hint="eastAsia"/>
          <w:color w:val="666666"/>
          <w:sz w:val="32"/>
          <w:szCs w:val="32"/>
        </w:rPr>
        <w:t>、物业管理、房地产中介服务、租赁等企业的培育、扶持、排摸、申报工作。</w:t>
      </w:r>
    </w:p>
    <w:p w:rsidR="00EA445A" w:rsidRDefault="00EA445A" w:rsidP="00EA445A">
      <w:pPr>
        <w:pStyle w:val="a3"/>
        <w:shd w:val="clear" w:color="auto" w:fill="FCFCFC"/>
        <w:spacing w:before="0" w:beforeAutospacing="0" w:after="0" w:afterAutospacing="0" w:line="560" w:lineRule="atLeast"/>
        <w:ind w:firstLine="640"/>
        <w:jc w:val="both"/>
        <w:rPr>
          <w:rFonts w:ascii="方正仿宋简体" w:eastAsia="方正仿宋简体" w:hint="eastAsia"/>
          <w:color w:val="666666"/>
          <w:sz w:val="32"/>
          <w:szCs w:val="32"/>
        </w:rPr>
      </w:pPr>
      <w:r>
        <w:rPr>
          <w:rFonts w:ascii="方正楷体_GBK" w:eastAsia="方正楷体_GBK" w:hint="eastAsia"/>
          <w:color w:val="666666"/>
          <w:sz w:val="32"/>
          <w:szCs w:val="32"/>
        </w:rPr>
        <w:lastRenderedPageBreak/>
        <w:t>（十一）市文体广电局：</w:t>
      </w:r>
      <w:r>
        <w:rPr>
          <w:rFonts w:ascii="方正仿宋_GBK" w:eastAsia="方正仿宋_GBK" w:hint="eastAsia"/>
          <w:color w:val="666666"/>
          <w:sz w:val="32"/>
          <w:szCs w:val="32"/>
        </w:rPr>
        <w:t>负责文体、娱乐业企业的培育、扶持、排摸、申报工作。</w:t>
      </w:r>
    </w:p>
    <w:p w:rsidR="00EA445A" w:rsidRDefault="00EA445A" w:rsidP="00EA445A">
      <w:pPr>
        <w:pStyle w:val="a3"/>
        <w:shd w:val="clear" w:color="auto" w:fill="FCFCFC"/>
        <w:spacing w:before="0" w:beforeAutospacing="0" w:after="0" w:afterAutospacing="0" w:line="560" w:lineRule="atLeast"/>
        <w:ind w:firstLine="640"/>
        <w:jc w:val="both"/>
        <w:rPr>
          <w:rFonts w:ascii="方正仿宋简体" w:eastAsia="方正仿宋简体" w:hint="eastAsia"/>
          <w:color w:val="666666"/>
          <w:sz w:val="32"/>
          <w:szCs w:val="32"/>
        </w:rPr>
      </w:pPr>
      <w:r>
        <w:rPr>
          <w:rFonts w:ascii="方正楷体_GBK" w:eastAsia="方正楷体_GBK" w:hint="eastAsia"/>
          <w:color w:val="666666"/>
          <w:sz w:val="32"/>
          <w:szCs w:val="32"/>
        </w:rPr>
        <w:t>（十二）市旅游局：</w:t>
      </w:r>
      <w:r>
        <w:rPr>
          <w:rFonts w:ascii="方正仿宋_GBK" w:eastAsia="方正仿宋_GBK" w:hint="eastAsia"/>
          <w:color w:val="666666"/>
          <w:sz w:val="32"/>
          <w:szCs w:val="32"/>
        </w:rPr>
        <w:t>负责旅游、星级宾馆业企业的培育、扶持、排摸、申报工作。</w:t>
      </w:r>
    </w:p>
    <w:p w:rsidR="00EA445A" w:rsidRDefault="00EA445A" w:rsidP="00EA445A">
      <w:pPr>
        <w:pStyle w:val="a3"/>
        <w:shd w:val="clear" w:color="auto" w:fill="FCFCFC"/>
        <w:spacing w:before="0" w:beforeAutospacing="0" w:after="0" w:afterAutospacing="0" w:line="560" w:lineRule="atLeast"/>
        <w:ind w:firstLine="640"/>
        <w:jc w:val="both"/>
        <w:rPr>
          <w:rFonts w:ascii="方正仿宋简体" w:eastAsia="方正仿宋简体" w:hint="eastAsia"/>
          <w:color w:val="666666"/>
          <w:sz w:val="32"/>
          <w:szCs w:val="32"/>
        </w:rPr>
      </w:pPr>
      <w:r>
        <w:rPr>
          <w:rFonts w:ascii="方正楷体_GBK" w:eastAsia="方正楷体_GBK" w:hint="eastAsia"/>
          <w:color w:val="666666"/>
          <w:sz w:val="32"/>
          <w:szCs w:val="32"/>
        </w:rPr>
        <w:t>（十三）畹町管委、市工业园区管委、</w:t>
      </w:r>
      <w:proofErr w:type="gramStart"/>
      <w:r>
        <w:rPr>
          <w:rFonts w:ascii="方正楷体_GBK" w:eastAsia="方正楷体_GBK" w:hint="eastAsia"/>
          <w:color w:val="666666"/>
          <w:sz w:val="32"/>
          <w:szCs w:val="32"/>
        </w:rPr>
        <w:t>瑞丽边合区管委</w:t>
      </w:r>
      <w:proofErr w:type="gramEnd"/>
      <w:r>
        <w:rPr>
          <w:rFonts w:ascii="方正楷体_GBK" w:eastAsia="方正楷体_GBK" w:hint="eastAsia"/>
          <w:color w:val="666666"/>
          <w:sz w:val="32"/>
          <w:szCs w:val="32"/>
        </w:rPr>
        <w:t>：</w:t>
      </w:r>
      <w:r>
        <w:rPr>
          <w:rFonts w:ascii="方正仿宋_GBK" w:eastAsia="方正仿宋_GBK" w:hint="eastAsia"/>
          <w:color w:val="666666"/>
          <w:sz w:val="32"/>
          <w:szCs w:val="32"/>
        </w:rPr>
        <w:t>负责做好本辖区企业的育、扶持、排摸、申报工作。园区管理部门要强化工业园区的规划布局管理，对新入驻工业园区优先享受园区有关优惠政策及资金扶持，实现投资量产的，要率先予以纳</w:t>
      </w:r>
      <w:proofErr w:type="gramStart"/>
      <w:r>
        <w:rPr>
          <w:rFonts w:ascii="方正仿宋_GBK" w:eastAsia="方正仿宋_GBK" w:hint="eastAsia"/>
          <w:color w:val="666666"/>
          <w:sz w:val="32"/>
          <w:szCs w:val="32"/>
        </w:rPr>
        <w:t>规</w:t>
      </w:r>
      <w:proofErr w:type="gramEnd"/>
      <w:r>
        <w:rPr>
          <w:rFonts w:ascii="方正仿宋_GBK" w:eastAsia="方正仿宋_GBK" w:hint="eastAsia"/>
          <w:color w:val="666666"/>
          <w:sz w:val="32"/>
          <w:szCs w:val="32"/>
        </w:rPr>
        <w:t>升</w:t>
      </w:r>
      <w:proofErr w:type="gramStart"/>
      <w:r>
        <w:rPr>
          <w:rFonts w:ascii="方正仿宋_GBK" w:eastAsia="方正仿宋_GBK" w:hint="eastAsia"/>
          <w:color w:val="666666"/>
          <w:sz w:val="32"/>
          <w:szCs w:val="32"/>
        </w:rPr>
        <w:t>规</w:t>
      </w:r>
      <w:proofErr w:type="gramEnd"/>
      <w:r>
        <w:rPr>
          <w:rFonts w:ascii="方正仿宋_GBK" w:eastAsia="方正仿宋_GBK" w:hint="eastAsia"/>
          <w:color w:val="666666"/>
          <w:sz w:val="32"/>
          <w:szCs w:val="32"/>
        </w:rPr>
        <w:t>；对于新入住园区的市场主体加强管理和引导，按要求注册企业开展经营。</w:t>
      </w:r>
    </w:p>
    <w:p w:rsidR="00EA445A" w:rsidRDefault="00EA445A" w:rsidP="00EA445A">
      <w:pPr>
        <w:pStyle w:val="a3"/>
        <w:shd w:val="clear" w:color="auto" w:fill="FCFCFC"/>
        <w:spacing w:before="0" w:beforeAutospacing="0" w:after="0" w:afterAutospacing="0" w:line="560" w:lineRule="atLeast"/>
        <w:ind w:firstLine="643"/>
        <w:jc w:val="both"/>
        <w:rPr>
          <w:rFonts w:ascii="方正仿宋简体" w:eastAsia="方正仿宋简体" w:hint="eastAsia"/>
          <w:color w:val="666666"/>
          <w:sz w:val="32"/>
          <w:szCs w:val="32"/>
        </w:rPr>
      </w:pPr>
      <w:r>
        <w:rPr>
          <w:rFonts w:ascii="方正楷体_GBK" w:eastAsia="方正楷体_GBK" w:hint="eastAsia"/>
          <w:color w:val="666666"/>
          <w:sz w:val="32"/>
          <w:szCs w:val="32"/>
        </w:rPr>
        <w:t>（十四）市国税局、地税局、畹町国税局：</w:t>
      </w:r>
      <w:r>
        <w:rPr>
          <w:rFonts w:ascii="方正仿宋_GBK" w:eastAsia="方正仿宋_GBK" w:hint="eastAsia"/>
          <w:color w:val="666666"/>
          <w:sz w:val="32"/>
          <w:szCs w:val="32"/>
        </w:rPr>
        <w:t>负责利用税收优惠政策，对</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升</w:t>
      </w:r>
      <w:proofErr w:type="gramStart"/>
      <w:r>
        <w:rPr>
          <w:rFonts w:ascii="方正仿宋_GBK" w:eastAsia="方正仿宋_GBK" w:hint="eastAsia"/>
          <w:color w:val="666666"/>
          <w:sz w:val="32"/>
          <w:szCs w:val="32"/>
        </w:rPr>
        <w:t>规</w:t>
      </w:r>
      <w:proofErr w:type="gramEnd"/>
      <w:r>
        <w:rPr>
          <w:rFonts w:ascii="方正仿宋_GBK" w:eastAsia="方正仿宋_GBK" w:hint="eastAsia"/>
          <w:color w:val="666666"/>
          <w:sz w:val="32"/>
          <w:szCs w:val="32"/>
        </w:rPr>
        <w:t>纳限</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企业给予政策倾斜；指导企业依法纳税，落实企业优惠政策等问题；加强对辖区企业监管，配合领导小组组织联合执法活动，做好企业税务管理工作；依法检查其经营台账，对瞒报、漏报，通过不法手段逃税、漏税的，予以依法处理；负责每季度向市工业和商务局、统计局提供培育企业上月营业收入等数据；按照《瑞丽市税收网格化服务工作实施方案》要求，把</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升</w:t>
      </w:r>
      <w:proofErr w:type="gramStart"/>
      <w:r>
        <w:rPr>
          <w:rFonts w:ascii="方正仿宋_GBK" w:eastAsia="方正仿宋_GBK" w:hint="eastAsia"/>
          <w:color w:val="666666"/>
          <w:sz w:val="32"/>
          <w:szCs w:val="32"/>
        </w:rPr>
        <w:t>规</w:t>
      </w:r>
      <w:proofErr w:type="gramEnd"/>
      <w:r>
        <w:rPr>
          <w:rFonts w:ascii="方正仿宋_GBK" w:eastAsia="方正仿宋_GBK" w:hint="eastAsia"/>
          <w:color w:val="666666"/>
          <w:sz w:val="32"/>
          <w:szCs w:val="32"/>
        </w:rPr>
        <w:t>纳限</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培育企业纳入税收网格化定向服务范围，全力促进企业升级工作。</w:t>
      </w:r>
    </w:p>
    <w:p w:rsidR="00EA445A" w:rsidRDefault="00EA445A" w:rsidP="00EA445A">
      <w:pPr>
        <w:pStyle w:val="a3"/>
        <w:shd w:val="clear" w:color="auto" w:fill="FCFCFC"/>
        <w:spacing w:before="0" w:beforeAutospacing="0" w:after="0" w:afterAutospacing="0" w:line="560" w:lineRule="atLeast"/>
        <w:ind w:firstLine="640"/>
        <w:jc w:val="both"/>
        <w:rPr>
          <w:rFonts w:ascii="方正仿宋简体" w:eastAsia="方正仿宋简体" w:hint="eastAsia"/>
          <w:color w:val="666666"/>
          <w:sz w:val="32"/>
          <w:szCs w:val="32"/>
        </w:rPr>
      </w:pPr>
      <w:r>
        <w:rPr>
          <w:rFonts w:ascii="方正楷体_GBK" w:eastAsia="方正楷体_GBK" w:hint="eastAsia"/>
          <w:color w:val="666666"/>
          <w:sz w:val="32"/>
          <w:szCs w:val="32"/>
        </w:rPr>
        <w:t>（十五）瑞丽供电局：</w:t>
      </w:r>
      <w:r>
        <w:rPr>
          <w:rFonts w:ascii="方正仿宋_GBK" w:eastAsia="方正仿宋_GBK" w:hint="eastAsia"/>
          <w:color w:val="666666"/>
          <w:sz w:val="32"/>
          <w:szCs w:val="32"/>
        </w:rPr>
        <w:t>负责配合各职能部门开展相关工作，提供相关企业用电数据，加强</w:t>
      </w:r>
      <w:proofErr w:type="gramStart"/>
      <w:r>
        <w:rPr>
          <w:rFonts w:ascii="方正仿宋_GBK" w:eastAsia="方正仿宋_GBK" w:hint="eastAsia"/>
          <w:color w:val="666666"/>
          <w:sz w:val="32"/>
          <w:szCs w:val="32"/>
        </w:rPr>
        <w:t>涉电执法</w:t>
      </w:r>
      <w:proofErr w:type="gramEnd"/>
      <w:r>
        <w:rPr>
          <w:rFonts w:ascii="方正仿宋_GBK" w:eastAsia="方正仿宋_GBK" w:hint="eastAsia"/>
          <w:color w:val="666666"/>
          <w:sz w:val="32"/>
          <w:szCs w:val="32"/>
        </w:rPr>
        <w:t>检查力度。</w:t>
      </w:r>
    </w:p>
    <w:p w:rsidR="00EA445A" w:rsidRDefault="00EA445A" w:rsidP="00EA445A">
      <w:pPr>
        <w:pStyle w:val="a3"/>
        <w:shd w:val="clear" w:color="auto" w:fill="FCFCFC"/>
        <w:spacing w:before="0" w:beforeAutospacing="0" w:after="0" w:afterAutospacing="0" w:line="560" w:lineRule="atLeast"/>
        <w:ind w:firstLine="640"/>
        <w:jc w:val="both"/>
        <w:rPr>
          <w:rFonts w:ascii="方正仿宋简体" w:eastAsia="方正仿宋简体" w:hint="eastAsia"/>
          <w:color w:val="666666"/>
          <w:sz w:val="32"/>
          <w:szCs w:val="32"/>
        </w:rPr>
      </w:pPr>
      <w:r>
        <w:rPr>
          <w:rFonts w:ascii="方正黑体_GBK" w:eastAsia="方正黑体_GBK" w:hint="eastAsia"/>
          <w:color w:val="666666"/>
          <w:sz w:val="32"/>
          <w:szCs w:val="32"/>
        </w:rPr>
        <w:t>五、每个年度的工作计划</w:t>
      </w:r>
    </w:p>
    <w:p w:rsidR="00EA445A" w:rsidRDefault="00EA445A" w:rsidP="00EA445A">
      <w:pPr>
        <w:pStyle w:val="a3"/>
        <w:shd w:val="clear" w:color="auto" w:fill="FCFCFC"/>
        <w:spacing w:before="0" w:beforeAutospacing="0" w:after="0" w:afterAutospacing="0" w:line="560" w:lineRule="atLeast"/>
        <w:rPr>
          <w:rFonts w:ascii="方正仿宋简体" w:eastAsia="方正仿宋简体" w:hint="eastAsia"/>
          <w:color w:val="666666"/>
          <w:sz w:val="32"/>
          <w:szCs w:val="32"/>
        </w:rPr>
      </w:pPr>
      <w:r>
        <w:rPr>
          <w:rFonts w:ascii="Times New Roman" w:eastAsia="方正仿宋简体" w:hAnsi="Times New Roman" w:cs="Times New Roman"/>
          <w:color w:val="666666"/>
          <w:sz w:val="32"/>
          <w:szCs w:val="32"/>
        </w:rPr>
        <w:lastRenderedPageBreak/>
        <w:t>  </w:t>
      </w:r>
      <w:r>
        <w:rPr>
          <w:rStyle w:val="apple-converted-space"/>
          <w:rFonts w:ascii="Times New Roman" w:eastAsia="方正仿宋简体" w:hAnsi="Times New Roman" w:cs="Times New Roman"/>
          <w:color w:val="666666"/>
          <w:sz w:val="32"/>
          <w:szCs w:val="32"/>
        </w:rPr>
        <w:t> </w:t>
      </w:r>
      <w:r>
        <w:rPr>
          <w:rFonts w:ascii="方正楷体_GBK" w:eastAsia="方正楷体_GBK" w:hint="eastAsia"/>
          <w:color w:val="666666"/>
          <w:sz w:val="32"/>
          <w:szCs w:val="32"/>
        </w:rPr>
        <w:t>（一）启动入库阶段（每年</w:t>
      </w:r>
      <w:r>
        <w:rPr>
          <w:rFonts w:ascii="Times New Roman" w:eastAsia="方正仿宋简体" w:hAnsi="Times New Roman" w:cs="Times New Roman"/>
          <w:color w:val="666666"/>
          <w:sz w:val="32"/>
          <w:szCs w:val="32"/>
        </w:rPr>
        <w:t>1</w:t>
      </w:r>
      <w:r>
        <w:rPr>
          <w:rFonts w:ascii="方正楷体_GBK" w:eastAsia="方正楷体_GBK" w:hint="eastAsia"/>
          <w:color w:val="666666"/>
          <w:sz w:val="32"/>
          <w:szCs w:val="32"/>
        </w:rPr>
        <w:t>月至</w:t>
      </w:r>
      <w:r>
        <w:rPr>
          <w:rFonts w:ascii="Times New Roman" w:eastAsia="方正仿宋简体" w:hAnsi="Times New Roman" w:cs="Times New Roman"/>
          <w:color w:val="666666"/>
          <w:sz w:val="32"/>
          <w:szCs w:val="32"/>
        </w:rPr>
        <w:t>2</w:t>
      </w:r>
      <w:r>
        <w:rPr>
          <w:rFonts w:ascii="方正楷体_GBK" w:eastAsia="方正楷体_GBK" w:hint="eastAsia"/>
          <w:color w:val="666666"/>
          <w:sz w:val="32"/>
          <w:szCs w:val="32"/>
        </w:rPr>
        <w:t>月）：</w:t>
      </w:r>
      <w:r>
        <w:rPr>
          <w:rFonts w:ascii="方正仿宋_GBK" w:eastAsia="方正仿宋_GBK" w:hint="eastAsia"/>
          <w:color w:val="666666"/>
          <w:sz w:val="32"/>
          <w:szCs w:val="32"/>
        </w:rPr>
        <w:t>全面摸排建库。市直各职能单位根据前一年度</w:t>
      </w:r>
      <w:proofErr w:type="gramStart"/>
      <w:r>
        <w:rPr>
          <w:rFonts w:ascii="方正仿宋_GBK" w:eastAsia="方正仿宋_GBK" w:hint="eastAsia"/>
          <w:color w:val="666666"/>
          <w:sz w:val="32"/>
          <w:szCs w:val="32"/>
        </w:rPr>
        <w:t>规</w:t>
      </w:r>
      <w:proofErr w:type="gramEnd"/>
      <w:r>
        <w:rPr>
          <w:rFonts w:ascii="方正仿宋_GBK" w:eastAsia="方正仿宋_GBK" w:hint="eastAsia"/>
          <w:color w:val="666666"/>
          <w:sz w:val="32"/>
          <w:szCs w:val="32"/>
        </w:rPr>
        <w:t>下工业企业和限下服务业企业相关生产经营指标等情况、招商引资情况、大个体经营情况，筛选出培育企业纳入本年度</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升</w:t>
      </w:r>
      <w:proofErr w:type="gramStart"/>
      <w:r>
        <w:rPr>
          <w:rFonts w:ascii="方正仿宋_GBK" w:eastAsia="方正仿宋_GBK" w:hint="eastAsia"/>
          <w:color w:val="666666"/>
          <w:sz w:val="32"/>
          <w:szCs w:val="32"/>
        </w:rPr>
        <w:t>规</w:t>
      </w:r>
      <w:proofErr w:type="gramEnd"/>
      <w:r>
        <w:rPr>
          <w:rFonts w:ascii="方正仿宋_GBK" w:eastAsia="方正仿宋_GBK" w:hint="eastAsia"/>
          <w:color w:val="666666"/>
          <w:sz w:val="32"/>
          <w:szCs w:val="32"/>
        </w:rPr>
        <w:t>纳限</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企业培育库，建立培育库档案，并每月进行动态化管理。</w:t>
      </w:r>
    </w:p>
    <w:p w:rsidR="00EA445A" w:rsidRDefault="00EA445A" w:rsidP="00EA445A">
      <w:pPr>
        <w:pStyle w:val="a3"/>
        <w:shd w:val="clear" w:color="auto" w:fill="FCFCFC"/>
        <w:spacing w:before="0" w:beforeAutospacing="0" w:after="0" w:afterAutospacing="0" w:line="560" w:lineRule="atLeast"/>
        <w:jc w:val="both"/>
        <w:rPr>
          <w:rFonts w:ascii="方正仿宋简体" w:eastAsia="方正仿宋简体" w:hint="eastAsia"/>
          <w:color w:val="666666"/>
          <w:sz w:val="32"/>
          <w:szCs w:val="32"/>
        </w:rPr>
      </w:pPr>
      <w:r>
        <w:rPr>
          <w:rFonts w:ascii="方正楷体_GBK" w:eastAsia="方正楷体_GBK" w:hint="eastAsia"/>
          <w:color w:val="666666"/>
          <w:sz w:val="32"/>
          <w:szCs w:val="32"/>
        </w:rPr>
        <w:t>（二）全面推进阶段（每年</w:t>
      </w:r>
      <w:r>
        <w:rPr>
          <w:rFonts w:ascii="Times New Roman" w:eastAsia="方正仿宋简体" w:hAnsi="Times New Roman" w:cs="Times New Roman"/>
          <w:color w:val="666666"/>
          <w:sz w:val="32"/>
          <w:szCs w:val="32"/>
        </w:rPr>
        <w:t>3</w:t>
      </w:r>
      <w:r>
        <w:rPr>
          <w:rFonts w:ascii="方正楷体_GBK" w:eastAsia="方正楷体_GBK" w:hint="eastAsia"/>
          <w:color w:val="666666"/>
          <w:sz w:val="32"/>
          <w:szCs w:val="32"/>
        </w:rPr>
        <w:t>月至</w:t>
      </w:r>
      <w:r>
        <w:rPr>
          <w:rFonts w:ascii="Times New Roman" w:eastAsia="方正仿宋简体" w:hAnsi="Times New Roman" w:cs="Times New Roman"/>
          <w:color w:val="666666"/>
          <w:sz w:val="32"/>
          <w:szCs w:val="32"/>
        </w:rPr>
        <w:t>10</w:t>
      </w:r>
      <w:r>
        <w:rPr>
          <w:rFonts w:ascii="方正楷体_GBK" w:eastAsia="方正楷体_GBK" w:hint="eastAsia"/>
          <w:color w:val="666666"/>
          <w:sz w:val="32"/>
          <w:szCs w:val="32"/>
        </w:rPr>
        <w:t>月）。</w:t>
      </w:r>
    </w:p>
    <w:p w:rsidR="00EA445A" w:rsidRDefault="00EA445A" w:rsidP="00EA445A">
      <w:pPr>
        <w:pStyle w:val="a3"/>
        <w:shd w:val="clear" w:color="auto" w:fill="FCFCFC"/>
        <w:spacing w:before="0" w:beforeAutospacing="0" w:after="0" w:afterAutospacing="0" w:line="560" w:lineRule="atLeast"/>
        <w:jc w:val="both"/>
        <w:rPr>
          <w:rFonts w:ascii="方正仿宋简体" w:eastAsia="方正仿宋简体" w:hint="eastAsia"/>
          <w:color w:val="666666"/>
          <w:sz w:val="32"/>
          <w:szCs w:val="32"/>
        </w:rPr>
      </w:pPr>
      <w:r>
        <w:rPr>
          <w:rFonts w:ascii="Times New Roman" w:eastAsia="方正仿宋简体" w:hAnsi="Times New Roman" w:cs="Times New Roman"/>
          <w:b/>
          <w:bCs/>
          <w:color w:val="666666"/>
          <w:sz w:val="32"/>
          <w:szCs w:val="32"/>
        </w:rPr>
        <w:t>1.</w:t>
      </w:r>
      <w:r>
        <w:rPr>
          <w:rFonts w:ascii="方正仿宋_GBK" w:eastAsia="方正仿宋_GBK" w:hint="eastAsia"/>
          <w:b/>
          <w:bCs/>
          <w:color w:val="666666"/>
          <w:sz w:val="32"/>
          <w:szCs w:val="32"/>
        </w:rPr>
        <w:t>实施专项培育计划。</w:t>
      </w:r>
      <w:r>
        <w:rPr>
          <w:rFonts w:ascii="方正仿宋_GBK" w:eastAsia="方正仿宋_GBK" w:hint="eastAsia"/>
          <w:color w:val="666666"/>
          <w:sz w:val="32"/>
          <w:szCs w:val="32"/>
        </w:rPr>
        <w:t>由市金融办、市市场监管局分别牵头，市工业和商务局、市场监管局、市旅游局、市文体广电局、市交通运输管理局等行业主管部门分别作为</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个转企</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和</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升</w:t>
      </w:r>
      <w:proofErr w:type="gramStart"/>
      <w:r>
        <w:rPr>
          <w:rFonts w:ascii="方正仿宋_GBK" w:eastAsia="方正仿宋_GBK" w:hint="eastAsia"/>
          <w:color w:val="666666"/>
          <w:sz w:val="32"/>
          <w:szCs w:val="32"/>
        </w:rPr>
        <w:t>规</w:t>
      </w:r>
      <w:proofErr w:type="gramEnd"/>
      <w:r>
        <w:rPr>
          <w:rFonts w:ascii="方正仿宋_GBK" w:eastAsia="方正仿宋_GBK" w:hint="eastAsia"/>
          <w:color w:val="666666"/>
          <w:sz w:val="32"/>
          <w:szCs w:val="32"/>
        </w:rPr>
        <w:t>纳限</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的中小</w:t>
      </w:r>
      <w:proofErr w:type="gramStart"/>
      <w:r>
        <w:rPr>
          <w:rFonts w:ascii="方正仿宋_GBK" w:eastAsia="方正仿宋_GBK" w:hint="eastAsia"/>
          <w:color w:val="666666"/>
          <w:sz w:val="32"/>
          <w:szCs w:val="32"/>
        </w:rPr>
        <w:t>微企业</w:t>
      </w:r>
      <w:proofErr w:type="gramEnd"/>
      <w:r>
        <w:rPr>
          <w:rFonts w:ascii="方正仿宋_GBK" w:eastAsia="方正仿宋_GBK" w:hint="eastAsia"/>
          <w:color w:val="666666"/>
          <w:sz w:val="32"/>
          <w:szCs w:val="32"/>
        </w:rPr>
        <w:t>培育的职能主管部门，对符合云南省中小</w:t>
      </w:r>
      <w:proofErr w:type="gramStart"/>
      <w:r>
        <w:rPr>
          <w:rFonts w:ascii="方正仿宋_GBK" w:eastAsia="方正仿宋_GBK" w:hint="eastAsia"/>
          <w:color w:val="666666"/>
          <w:sz w:val="32"/>
          <w:szCs w:val="32"/>
        </w:rPr>
        <w:t>微企业</w:t>
      </w:r>
      <w:proofErr w:type="gramEnd"/>
      <w:r>
        <w:rPr>
          <w:rFonts w:ascii="方正仿宋_GBK" w:eastAsia="方正仿宋_GBK" w:hint="eastAsia"/>
          <w:color w:val="666666"/>
          <w:sz w:val="32"/>
          <w:szCs w:val="32"/>
        </w:rPr>
        <w:t>贷款风险补偿</w:t>
      </w:r>
      <w:proofErr w:type="gramStart"/>
      <w:r>
        <w:rPr>
          <w:rFonts w:ascii="方正仿宋_GBK" w:eastAsia="方正仿宋_GBK" w:hint="eastAsia"/>
          <w:color w:val="666666"/>
          <w:sz w:val="32"/>
          <w:szCs w:val="32"/>
        </w:rPr>
        <w:t>金支持</w:t>
      </w:r>
      <w:proofErr w:type="gramEnd"/>
      <w:r>
        <w:rPr>
          <w:rFonts w:ascii="方正仿宋_GBK" w:eastAsia="方正仿宋_GBK" w:hint="eastAsia"/>
          <w:color w:val="666666"/>
          <w:sz w:val="32"/>
          <w:szCs w:val="32"/>
        </w:rPr>
        <w:t>范围的，各职能部门要优先给予推荐支持，全市联合实施</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政银企联合助推瑞丽实体经济专项行动</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。市政府督查室将</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个转企</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升</w:t>
      </w:r>
      <w:proofErr w:type="gramStart"/>
      <w:r>
        <w:rPr>
          <w:rFonts w:ascii="方正仿宋_GBK" w:eastAsia="方正仿宋_GBK" w:hint="eastAsia"/>
          <w:color w:val="666666"/>
          <w:sz w:val="32"/>
          <w:szCs w:val="32"/>
        </w:rPr>
        <w:t>规</w:t>
      </w:r>
      <w:proofErr w:type="gramEnd"/>
      <w:r>
        <w:rPr>
          <w:rFonts w:ascii="方正仿宋_GBK" w:eastAsia="方正仿宋_GBK" w:hint="eastAsia"/>
          <w:color w:val="666666"/>
          <w:sz w:val="32"/>
          <w:szCs w:val="32"/>
        </w:rPr>
        <w:t>纳限</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以及支持中小</w:t>
      </w:r>
      <w:proofErr w:type="gramStart"/>
      <w:r>
        <w:rPr>
          <w:rFonts w:ascii="方正仿宋_GBK" w:eastAsia="方正仿宋_GBK" w:hint="eastAsia"/>
          <w:color w:val="666666"/>
          <w:sz w:val="32"/>
          <w:szCs w:val="32"/>
        </w:rPr>
        <w:t>微企业</w:t>
      </w:r>
      <w:proofErr w:type="gramEnd"/>
      <w:r>
        <w:rPr>
          <w:rFonts w:ascii="方正仿宋_GBK" w:eastAsia="方正仿宋_GBK" w:hint="eastAsia"/>
          <w:color w:val="666666"/>
          <w:sz w:val="32"/>
          <w:szCs w:val="32"/>
        </w:rPr>
        <w:t>情况作为重要督办内容，合力助推</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升</w:t>
      </w:r>
      <w:proofErr w:type="gramStart"/>
      <w:r>
        <w:rPr>
          <w:rFonts w:ascii="方正仿宋_GBK" w:eastAsia="方正仿宋_GBK" w:hint="eastAsia"/>
          <w:color w:val="666666"/>
          <w:sz w:val="32"/>
          <w:szCs w:val="32"/>
        </w:rPr>
        <w:t>规</w:t>
      </w:r>
      <w:proofErr w:type="gramEnd"/>
      <w:r>
        <w:rPr>
          <w:rFonts w:ascii="方正仿宋_GBK" w:eastAsia="方正仿宋_GBK" w:hint="eastAsia"/>
          <w:color w:val="666666"/>
          <w:sz w:val="32"/>
          <w:szCs w:val="32"/>
        </w:rPr>
        <w:t>纳限</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工作。</w:t>
      </w:r>
    </w:p>
    <w:p w:rsidR="00EA445A" w:rsidRDefault="00EA445A" w:rsidP="00EA445A">
      <w:pPr>
        <w:pStyle w:val="a3"/>
        <w:shd w:val="clear" w:color="auto" w:fill="FCFCFC"/>
        <w:spacing w:before="0" w:beforeAutospacing="0" w:after="0" w:afterAutospacing="0" w:line="560" w:lineRule="atLeast"/>
        <w:ind w:firstLine="643"/>
        <w:jc w:val="both"/>
        <w:rPr>
          <w:rFonts w:ascii="方正仿宋简体" w:eastAsia="方正仿宋简体" w:hint="eastAsia"/>
          <w:color w:val="666666"/>
          <w:sz w:val="32"/>
          <w:szCs w:val="32"/>
        </w:rPr>
      </w:pPr>
      <w:r>
        <w:rPr>
          <w:rFonts w:ascii="Times New Roman" w:eastAsia="方正仿宋简体" w:hAnsi="Times New Roman" w:cs="Times New Roman"/>
          <w:b/>
          <w:bCs/>
          <w:color w:val="666666"/>
          <w:sz w:val="32"/>
          <w:szCs w:val="32"/>
        </w:rPr>
        <w:t>2.</w:t>
      </w:r>
      <w:r>
        <w:rPr>
          <w:rFonts w:ascii="方正仿宋_GBK" w:eastAsia="方正仿宋_GBK" w:hint="eastAsia"/>
          <w:b/>
          <w:bCs/>
          <w:color w:val="666666"/>
          <w:sz w:val="32"/>
          <w:szCs w:val="32"/>
        </w:rPr>
        <w:t>实行定向跟进服务。</w:t>
      </w:r>
      <w:r>
        <w:rPr>
          <w:rFonts w:ascii="方正仿宋_GBK" w:eastAsia="方正仿宋_GBK" w:hint="eastAsia"/>
          <w:color w:val="666666"/>
          <w:sz w:val="32"/>
          <w:szCs w:val="32"/>
        </w:rPr>
        <w:t>各职能部门要会同统计、财政、税务以及组内的有关部门，深入走访对应企业做好定向跟进服务，及时帮助解决企业困难和问题，并作为本年</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走进企业、破解难题、助推发展</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专项行动的一项重点内容，有序推进企业</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升</w:t>
      </w:r>
      <w:proofErr w:type="gramStart"/>
      <w:r>
        <w:rPr>
          <w:rFonts w:ascii="方正仿宋_GBK" w:eastAsia="方正仿宋_GBK" w:hint="eastAsia"/>
          <w:color w:val="666666"/>
          <w:sz w:val="32"/>
          <w:szCs w:val="32"/>
        </w:rPr>
        <w:t>规</w:t>
      </w:r>
      <w:proofErr w:type="gramEnd"/>
      <w:r>
        <w:rPr>
          <w:rFonts w:ascii="方正仿宋_GBK" w:eastAsia="方正仿宋_GBK" w:hint="eastAsia"/>
          <w:color w:val="666666"/>
          <w:sz w:val="32"/>
          <w:szCs w:val="32"/>
        </w:rPr>
        <w:t>纳限</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工作。</w:t>
      </w:r>
    </w:p>
    <w:p w:rsidR="00EA445A" w:rsidRDefault="00EA445A" w:rsidP="00EA445A">
      <w:pPr>
        <w:pStyle w:val="a3"/>
        <w:shd w:val="clear" w:color="auto" w:fill="FCFCFC"/>
        <w:spacing w:before="0" w:beforeAutospacing="0" w:after="0" w:afterAutospacing="0" w:line="560" w:lineRule="atLeast"/>
        <w:ind w:firstLine="643"/>
        <w:jc w:val="both"/>
        <w:rPr>
          <w:rFonts w:ascii="方正仿宋简体" w:eastAsia="方正仿宋简体" w:hint="eastAsia"/>
          <w:color w:val="666666"/>
          <w:sz w:val="32"/>
          <w:szCs w:val="32"/>
        </w:rPr>
      </w:pPr>
      <w:r>
        <w:rPr>
          <w:rFonts w:ascii="Times New Roman" w:eastAsia="方正仿宋简体" w:hAnsi="Times New Roman" w:cs="Times New Roman"/>
          <w:b/>
          <w:bCs/>
          <w:color w:val="666666"/>
          <w:sz w:val="32"/>
          <w:szCs w:val="32"/>
        </w:rPr>
        <w:t>3.</w:t>
      </w:r>
      <w:r>
        <w:rPr>
          <w:rFonts w:ascii="方正仿宋_GBK" w:eastAsia="方正仿宋_GBK" w:hint="eastAsia"/>
          <w:b/>
          <w:bCs/>
          <w:color w:val="666666"/>
          <w:sz w:val="32"/>
          <w:szCs w:val="32"/>
        </w:rPr>
        <w:t>强化数据进度分析。</w:t>
      </w:r>
      <w:r>
        <w:rPr>
          <w:rFonts w:ascii="方正仿宋_GBK" w:eastAsia="方正仿宋_GBK" w:hint="eastAsia"/>
          <w:color w:val="666666"/>
          <w:sz w:val="32"/>
          <w:szCs w:val="32"/>
        </w:rPr>
        <w:t>每月</w:t>
      </w:r>
      <w:r>
        <w:rPr>
          <w:rFonts w:ascii="Times New Roman" w:eastAsia="方正仿宋简体" w:hAnsi="Times New Roman" w:cs="Times New Roman"/>
          <w:color w:val="666666"/>
          <w:sz w:val="32"/>
          <w:szCs w:val="32"/>
        </w:rPr>
        <w:t>20</w:t>
      </w:r>
      <w:r>
        <w:rPr>
          <w:rFonts w:ascii="方正仿宋_GBK" w:eastAsia="方正仿宋_GBK" w:hint="eastAsia"/>
          <w:color w:val="666666"/>
          <w:sz w:val="32"/>
          <w:szCs w:val="32"/>
        </w:rPr>
        <w:t>日前，由市国税、地税专人负责汇总培育对象相关经营数据更新情况，领导小组办公室根据最新数据及时监测分析并</w:t>
      </w:r>
      <w:proofErr w:type="gramStart"/>
      <w:r>
        <w:rPr>
          <w:rFonts w:ascii="方正仿宋_GBK" w:eastAsia="方正仿宋_GBK" w:hint="eastAsia"/>
          <w:color w:val="666666"/>
          <w:sz w:val="32"/>
          <w:szCs w:val="32"/>
        </w:rPr>
        <w:t>作出</w:t>
      </w:r>
      <w:proofErr w:type="gramEnd"/>
      <w:r>
        <w:rPr>
          <w:rFonts w:ascii="方正仿宋_GBK" w:eastAsia="方正仿宋_GBK" w:hint="eastAsia"/>
          <w:color w:val="666666"/>
          <w:sz w:val="32"/>
          <w:szCs w:val="32"/>
        </w:rPr>
        <w:t>相应工作安排。</w:t>
      </w:r>
    </w:p>
    <w:p w:rsidR="00EA445A" w:rsidRDefault="00EA445A" w:rsidP="00EA445A">
      <w:pPr>
        <w:pStyle w:val="a3"/>
        <w:shd w:val="clear" w:color="auto" w:fill="FCFCFC"/>
        <w:spacing w:before="0" w:beforeAutospacing="0" w:after="0" w:afterAutospacing="0" w:line="560" w:lineRule="atLeast"/>
        <w:jc w:val="both"/>
        <w:rPr>
          <w:rFonts w:ascii="方正仿宋简体" w:eastAsia="方正仿宋简体" w:hint="eastAsia"/>
          <w:color w:val="666666"/>
          <w:sz w:val="32"/>
          <w:szCs w:val="32"/>
        </w:rPr>
      </w:pPr>
      <w:r>
        <w:rPr>
          <w:rFonts w:ascii="Times New Roman" w:eastAsia="方正仿宋简体" w:hAnsi="Times New Roman" w:cs="Times New Roman"/>
          <w:b/>
          <w:bCs/>
          <w:color w:val="666666"/>
          <w:sz w:val="32"/>
          <w:szCs w:val="32"/>
        </w:rPr>
        <w:lastRenderedPageBreak/>
        <w:t>4.</w:t>
      </w:r>
      <w:r>
        <w:rPr>
          <w:rFonts w:ascii="方正仿宋_GBK" w:eastAsia="方正仿宋_GBK" w:hint="eastAsia"/>
          <w:b/>
          <w:bCs/>
          <w:color w:val="666666"/>
          <w:sz w:val="32"/>
          <w:szCs w:val="32"/>
        </w:rPr>
        <w:t>加大联合检查力度。</w:t>
      </w:r>
      <w:r>
        <w:rPr>
          <w:rFonts w:ascii="方正仿宋_GBK" w:eastAsia="方正仿宋_GBK" w:hint="eastAsia"/>
          <w:color w:val="666666"/>
          <w:sz w:val="32"/>
          <w:szCs w:val="32"/>
        </w:rPr>
        <w:t>领导小组办公室牵头成立专门执法检查组，对应升级而因企业主观因素不升级的企业，或通过拆分等方式，或因主观原因停留</w:t>
      </w:r>
      <w:proofErr w:type="gramStart"/>
      <w:r>
        <w:rPr>
          <w:rFonts w:ascii="方正仿宋_GBK" w:eastAsia="方正仿宋_GBK" w:hint="eastAsia"/>
          <w:color w:val="666666"/>
          <w:sz w:val="32"/>
          <w:szCs w:val="32"/>
        </w:rPr>
        <w:t>规</w:t>
      </w:r>
      <w:proofErr w:type="gramEnd"/>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限</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下的企业进行执法检查，对违规企业予以查处，并在新闻媒体上进行曝光。</w:t>
      </w:r>
    </w:p>
    <w:p w:rsidR="00EA445A" w:rsidRDefault="00EA445A" w:rsidP="00EA445A">
      <w:pPr>
        <w:pStyle w:val="a3"/>
        <w:shd w:val="clear" w:color="auto" w:fill="FCFCFC"/>
        <w:spacing w:before="0" w:beforeAutospacing="0" w:after="0" w:afterAutospacing="0" w:line="560" w:lineRule="atLeast"/>
        <w:jc w:val="both"/>
        <w:rPr>
          <w:rFonts w:ascii="方正仿宋简体" w:eastAsia="方正仿宋简体" w:hint="eastAsia"/>
          <w:color w:val="666666"/>
          <w:sz w:val="32"/>
          <w:szCs w:val="32"/>
        </w:rPr>
      </w:pPr>
      <w:r>
        <w:rPr>
          <w:rFonts w:ascii="方正楷体_GBK" w:eastAsia="方正楷体_GBK" w:hint="eastAsia"/>
          <w:color w:val="666666"/>
          <w:sz w:val="32"/>
          <w:szCs w:val="32"/>
        </w:rPr>
        <w:t>（三）集中攻坚验收阶段（每年</w:t>
      </w:r>
      <w:r>
        <w:rPr>
          <w:rFonts w:ascii="Times New Roman" w:eastAsia="方正仿宋简体" w:hAnsi="Times New Roman" w:cs="Times New Roman"/>
          <w:color w:val="666666"/>
          <w:sz w:val="32"/>
          <w:szCs w:val="32"/>
        </w:rPr>
        <w:t>11</w:t>
      </w:r>
      <w:r>
        <w:rPr>
          <w:rFonts w:ascii="方正楷体_GBK" w:eastAsia="方正楷体_GBK" w:hint="eastAsia"/>
          <w:color w:val="666666"/>
          <w:sz w:val="32"/>
          <w:szCs w:val="32"/>
        </w:rPr>
        <w:t>月至</w:t>
      </w:r>
      <w:r>
        <w:rPr>
          <w:rFonts w:ascii="Times New Roman" w:eastAsia="方正仿宋简体" w:hAnsi="Times New Roman" w:cs="Times New Roman"/>
          <w:color w:val="666666"/>
          <w:sz w:val="32"/>
          <w:szCs w:val="32"/>
        </w:rPr>
        <w:t>12</w:t>
      </w:r>
      <w:r>
        <w:rPr>
          <w:rFonts w:ascii="方正楷体_GBK" w:eastAsia="方正楷体_GBK" w:hint="eastAsia"/>
          <w:color w:val="666666"/>
          <w:sz w:val="32"/>
          <w:szCs w:val="32"/>
        </w:rPr>
        <w:t>月）。</w:t>
      </w:r>
    </w:p>
    <w:p w:rsidR="00EA445A" w:rsidRDefault="00EA445A" w:rsidP="00EA445A">
      <w:pPr>
        <w:pStyle w:val="a3"/>
        <w:shd w:val="clear" w:color="auto" w:fill="FCFCFC"/>
        <w:spacing w:before="0" w:beforeAutospacing="0" w:after="0" w:afterAutospacing="0" w:line="560" w:lineRule="atLeast"/>
        <w:jc w:val="both"/>
        <w:rPr>
          <w:rFonts w:ascii="方正仿宋简体" w:eastAsia="方正仿宋简体" w:hint="eastAsia"/>
          <w:color w:val="666666"/>
          <w:sz w:val="32"/>
          <w:szCs w:val="32"/>
        </w:rPr>
      </w:pPr>
      <w:r>
        <w:rPr>
          <w:rFonts w:ascii="Times New Roman" w:eastAsia="方正仿宋简体" w:hAnsi="Times New Roman" w:cs="Times New Roman"/>
          <w:b/>
          <w:bCs/>
          <w:color w:val="666666"/>
          <w:sz w:val="32"/>
          <w:szCs w:val="32"/>
        </w:rPr>
        <w:t>1.</w:t>
      </w:r>
      <w:r>
        <w:rPr>
          <w:rFonts w:ascii="方正仿宋_GBK" w:eastAsia="方正仿宋_GBK" w:hint="eastAsia"/>
          <w:b/>
          <w:bCs/>
          <w:color w:val="666666"/>
          <w:sz w:val="32"/>
          <w:szCs w:val="32"/>
        </w:rPr>
        <w:t>开展攻坚扫尾。</w:t>
      </w:r>
      <w:r>
        <w:rPr>
          <w:rFonts w:ascii="方正仿宋_GBK" w:eastAsia="方正仿宋_GBK" w:hint="eastAsia"/>
          <w:color w:val="666666"/>
          <w:sz w:val="32"/>
          <w:szCs w:val="32"/>
        </w:rPr>
        <w:t>在全面推进阶段，基本完成月度该升级企业的</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数据升级</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和</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资料升级</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工作，并做好年度该升级企业逐月培育发展督导工作。</w:t>
      </w:r>
      <w:r>
        <w:rPr>
          <w:rFonts w:ascii="Times New Roman" w:eastAsia="方正仿宋简体" w:hAnsi="Times New Roman" w:cs="Times New Roman"/>
          <w:color w:val="666666"/>
          <w:sz w:val="32"/>
          <w:szCs w:val="32"/>
        </w:rPr>
        <w:t>11</w:t>
      </w:r>
      <w:r>
        <w:rPr>
          <w:rFonts w:ascii="方正仿宋_GBK" w:eastAsia="方正仿宋_GBK" w:hint="eastAsia"/>
          <w:color w:val="666666"/>
          <w:sz w:val="32"/>
          <w:szCs w:val="32"/>
        </w:rPr>
        <w:t>月份和</w:t>
      </w:r>
      <w:r>
        <w:rPr>
          <w:rFonts w:ascii="Times New Roman" w:eastAsia="方正仿宋简体" w:hAnsi="Times New Roman" w:cs="Times New Roman"/>
          <w:color w:val="666666"/>
          <w:sz w:val="32"/>
          <w:szCs w:val="32"/>
        </w:rPr>
        <w:t>12</w:t>
      </w:r>
      <w:r>
        <w:rPr>
          <w:rFonts w:ascii="方正仿宋_GBK" w:eastAsia="方正仿宋_GBK" w:hint="eastAsia"/>
          <w:color w:val="666666"/>
          <w:sz w:val="32"/>
          <w:szCs w:val="32"/>
        </w:rPr>
        <w:t>月份为集中攻坚阶段，主要做好应该在这两个月度内</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月度升级</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的企业升级工作，同时全面完成本年度该升档企业的</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数据升级</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和</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资料升级</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工作。</w:t>
      </w:r>
    </w:p>
    <w:p w:rsidR="00EA445A" w:rsidRDefault="00EA445A" w:rsidP="00EA445A">
      <w:pPr>
        <w:pStyle w:val="a3"/>
        <w:shd w:val="clear" w:color="auto" w:fill="FCFCFC"/>
        <w:spacing w:before="0" w:beforeAutospacing="0" w:after="0" w:afterAutospacing="0" w:line="560" w:lineRule="atLeast"/>
        <w:jc w:val="both"/>
        <w:rPr>
          <w:rFonts w:ascii="方正仿宋简体" w:eastAsia="方正仿宋简体" w:hint="eastAsia"/>
          <w:color w:val="666666"/>
          <w:sz w:val="32"/>
          <w:szCs w:val="32"/>
        </w:rPr>
      </w:pPr>
      <w:r>
        <w:rPr>
          <w:rFonts w:ascii="Times New Roman" w:eastAsia="方正仿宋简体" w:hAnsi="Times New Roman" w:cs="Times New Roman"/>
          <w:b/>
          <w:bCs/>
          <w:color w:val="666666"/>
          <w:sz w:val="32"/>
          <w:szCs w:val="32"/>
        </w:rPr>
        <w:t>2.</w:t>
      </w:r>
      <w:r>
        <w:rPr>
          <w:rFonts w:ascii="方正仿宋_GBK" w:eastAsia="方正仿宋_GBK" w:hint="eastAsia"/>
          <w:b/>
          <w:bCs/>
          <w:color w:val="666666"/>
          <w:sz w:val="32"/>
          <w:szCs w:val="32"/>
        </w:rPr>
        <w:t>严格考核验收。</w:t>
      </w:r>
      <w:r>
        <w:rPr>
          <w:rFonts w:ascii="方正仿宋_GBK" w:eastAsia="方正仿宋_GBK" w:hint="eastAsia"/>
          <w:color w:val="666666"/>
          <w:sz w:val="32"/>
          <w:szCs w:val="32"/>
        </w:rPr>
        <w:t>将</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升</w:t>
      </w:r>
      <w:proofErr w:type="gramStart"/>
      <w:r>
        <w:rPr>
          <w:rFonts w:ascii="方正仿宋_GBK" w:eastAsia="方正仿宋_GBK" w:hint="eastAsia"/>
          <w:color w:val="666666"/>
          <w:sz w:val="32"/>
          <w:szCs w:val="32"/>
        </w:rPr>
        <w:t>规</w:t>
      </w:r>
      <w:proofErr w:type="gramEnd"/>
      <w:r>
        <w:rPr>
          <w:rFonts w:ascii="方正仿宋_GBK" w:eastAsia="方正仿宋_GBK" w:hint="eastAsia"/>
          <w:color w:val="666666"/>
          <w:sz w:val="32"/>
          <w:szCs w:val="32"/>
        </w:rPr>
        <w:t>纳限</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任务完成情况纳入本年度市委、市政府对各领导、各单位的综合考评清单，完成情况记入单位主要领导年度考核，其中</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升</w:t>
      </w:r>
      <w:proofErr w:type="gramStart"/>
      <w:r>
        <w:rPr>
          <w:rFonts w:ascii="方正仿宋_GBK" w:eastAsia="方正仿宋_GBK" w:hint="eastAsia"/>
          <w:color w:val="666666"/>
          <w:sz w:val="32"/>
          <w:szCs w:val="32"/>
        </w:rPr>
        <w:t>规</w:t>
      </w:r>
      <w:proofErr w:type="gramEnd"/>
      <w:r>
        <w:rPr>
          <w:rFonts w:ascii="方正仿宋_GBK" w:eastAsia="方正仿宋_GBK" w:hint="eastAsia"/>
          <w:color w:val="666666"/>
          <w:sz w:val="32"/>
          <w:szCs w:val="32"/>
        </w:rPr>
        <w:t>纳限</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完成数作为单位、岗位年度目标责任制考核的</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一票否决</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标准。</w:t>
      </w:r>
    </w:p>
    <w:p w:rsidR="00EA445A" w:rsidRDefault="00EA445A" w:rsidP="00EA445A">
      <w:pPr>
        <w:pStyle w:val="a3"/>
        <w:shd w:val="clear" w:color="auto" w:fill="FCFCFC"/>
        <w:spacing w:before="0" w:beforeAutospacing="0" w:after="0" w:afterAutospacing="0" w:line="560" w:lineRule="atLeast"/>
        <w:ind w:firstLine="640"/>
        <w:jc w:val="both"/>
        <w:rPr>
          <w:rFonts w:ascii="方正仿宋简体" w:eastAsia="方正仿宋简体" w:hint="eastAsia"/>
          <w:color w:val="666666"/>
          <w:sz w:val="32"/>
          <w:szCs w:val="32"/>
        </w:rPr>
      </w:pPr>
      <w:r>
        <w:rPr>
          <w:rFonts w:ascii="方正黑体_GBK" w:eastAsia="方正黑体_GBK" w:hint="eastAsia"/>
          <w:color w:val="666666"/>
          <w:sz w:val="32"/>
          <w:szCs w:val="32"/>
        </w:rPr>
        <w:t>六、保障措施</w:t>
      </w:r>
    </w:p>
    <w:p w:rsidR="00EA445A" w:rsidRDefault="00EA445A" w:rsidP="00EA445A">
      <w:pPr>
        <w:pStyle w:val="a3"/>
        <w:shd w:val="clear" w:color="auto" w:fill="FCFCFC"/>
        <w:spacing w:before="0" w:beforeAutospacing="0" w:after="0" w:afterAutospacing="0" w:line="560" w:lineRule="atLeast"/>
        <w:ind w:firstLine="640"/>
        <w:jc w:val="both"/>
        <w:rPr>
          <w:rFonts w:ascii="方正仿宋简体" w:eastAsia="方正仿宋简体" w:hint="eastAsia"/>
          <w:color w:val="666666"/>
          <w:sz w:val="32"/>
          <w:szCs w:val="32"/>
        </w:rPr>
      </w:pPr>
      <w:r>
        <w:rPr>
          <w:rFonts w:ascii="方正楷体_GBK" w:eastAsia="方正楷体_GBK" w:hint="eastAsia"/>
          <w:color w:val="666666"/>
          <w:sz w:val="32"/>
          <w:szCs w:val="32"/>
        </w:rPr>
        <w:t>（一）优化政策扶持，促进企业</w:t>
      </w:r>
      <w:r>
        <w:rPr>
          <w:rFonts w:ascii="Times New Roman" w:eastAsia="方正仿宋简体" w:hAnsi="Times New Roman" w:cs="Times New Roman"/>
          <w:color w:val="666666"/>
          <w:sz w:val="32"/>
          <w:szCs w:val="32"/>
        </w:rPr>
        <w:t>“</w:t>
      </w:r>
      <w:r>
        <w:rPr>
          <w:rFonts w:ascii="方正楷体_GBK" w:eastAsia="方正楷体_GBK" w:hint="eastAsia"/>
          <w:color w:val="666666"/>
          <w:sz w:val="32"/>
          <w:szCs w:val="32"/>
        </w:rPr>
        <w:t>升</w:t>
      </w:r>
      <w:proofErr w:type="gramStart"/>
      <w:r>
        <w:rPr>
          <w:rFonts w:ascii="方正楷体_GBK" w:eastAsia="方正楷体_GBK" w:hint="eastAsia"/>
          <w:color w:val="666666"/>
          <w:sz w:val="32"/>
          <w:szCs w:val="32"/>
        </w:rPr>
        <w:t>规</w:t>
      </w:r>
      <w:proofErr w:type="gramEnd"/>
      <w:r>
        <w:rPr>
          <w:rFonts w:ascii="方正楷体_GBK" w:eastAsia="方正楷体_GBK" w:hint="eastAsia"/>
          <w:color w:val="666666"/>
          <w:sz w:val="32"/>
          <w:szCs w:val="32"/>
        </w:rPr>
        <w:t>纳限</w:t>
      </w:r>
      <w:r>
        <w:rPr>
          <w:rFonts w:ascii="Times New Roman" w:eastAsia="方正仿宋简体" w:hAnsi="Times New Roman" w:cs="Times New Roman"/>
          <w:color w:val="666666"/>
          <w:sz w:val="32"/>
          <w:szCs w:val="32"/>
        </w:rPr>
        <w:t>”</w:t>
      </w:r>
      <w:r>
        <w:rPr>
          <w:rFonts w:ascii="方正楷体_GBK" w:eastAsia="方正楷体_GBK" w:hint="eastAsia"/>
          <w:color w:val="666666"/>
          <w:sz w:val="32"/>
          <w:szCs w:val="32"/>
        </w:rPr>
        <w:t>。</w:t>
      </w:r>
    </w:p>
    <w:p w:rsidR="00EA445A" w:rsidRDefault="00EA445A" w:rsidP="00EA445A">
      <w:pPr>
        <w:pStyle w:val="a3"/>
        <w:shd w:val="clear" w:color="auto" w:fill="FCFCFC"/>
        <w:spacing w:before="0" w:beforeAutospacing="0" w:after="0" w:afterAutospacing="0" w:line="560" w:lineRule="atLeast"/>
        <w:ind w:firstLine="645"/>
        <w:jc w:val="both"/>
        <w:rPr>
          <w:rFonts w:ascii="方正仿宋简体" w:eastAsia="方正仿宋简体" w:hint="eastAsia"/>
          <w:color w:val="666666"/>
          <w:sz w:val="32"/>
          <w:szCs w:val="32"/>
        </w:rPr>
      </w:pPr>
      <w:r>
        <w:rPr>
          <w:rFonts w:ascii="Times New Roman" w:eastAsia="方正仿宋简体" w:hAnsi="Times New Roman" w:cs="Times New Roman"/>
          <w:color w:val="666666"/>
          <w:sz w:val="32"/>
          <w:szCs w:val="32"/>
        </w:rPr>
        <w:t>1.</w:t>
      </w:r>
      <w:r>
        <w:rPr>
          <w:rFonts w:ascii="方正仿宋_GBK" w:eastAsia="方正仿宋_GBK" w:hint="eastAsia"/>
          <w:color w:val="666666"/>
          <w:sz w:val="32"/>
          <w:szCs w:val="32"/>
        </w:rPr>
        <w:t>开展</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个转企</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和成长型企业评价认定工作，落实民营经济发展政策，择优推荐申请国家、省级中小企业扶持专项资金。</w:t>
      </w:r>
    </w:p>
    <w:p w:rsidR="00EA445A" w:rsidRDefault="00EA445A" w:rsidP="00EA445A">
      <w:pPr>
        <w:pStyle w:val="a3"/>
        <w:shd w:val="clear" w:color="auto" w:fill="FCFCFC"/>
        <w:spacing w:before="0" w:beforeAutospacing="0" w:after="0" w:afterAutospacing="0" w:line="560" w:lineRule="atLeast"/>
        <w:ind w:firstLine="640"/>
        <w:jc w:val="both"/>
        <w:rPr>
          <w:rFonts w:ascii="方正仿宋简体" w:eastAsia="方正仿宋简体" w:hint="eastAsia"/>
          <w:color w:val="666666"/>
          <w:sz w:val="32"/>
          <w:szCs w:val="32"/>
        </w:rPr>
      </w:pPr>
      <w:r>
        <w:rPr>
          <w:rFonts w:ascii="Times New Roman" w:eastAsia="方正仿宋简体" w:hAnsi="Times New Roman" w:cs="Times New Roman"/>
          <w:color w:val="666666"/>
          <w:sz w:val="32"/>
          <w:szCs w:val="32"/>
        </w:rPr>
        <w:t>2.</w:t>
      </w:r>
      <w:r>
        <w:rPr>
          <w:rFonts w:ascii="方正仿宋_GBK" w:eastAsia="方正仿宋_GBK" w:hint="eastAsia"/>
          <w:color w:val="666666"/>
          <w:sz w:val="32"/>
          <w:szCs w:val="32"/>
        </w:rPr>
        <w:t>严格兑现落实州级财政安排的专项扶持资金：</w:t>
      </w:r>
    </w:p>
    <w:p w:rsidR="00EA445A" w:rsidRDefault="00EA445A" w:rsidP="00EA445A">
      <w:pPr>
        <w:pStyle w:val="a3"/>
        <w:shd w:val="clear" w:color="auto" w:fill="FCFCFC"/>
        <w:spacing w:before="0" w:beforeAutospacing="0" w:after="0" w:afterAutospacing="0" w:line="560" w:lineRule="atLeast"/>
        <w:ind w:firstLine="640"/>
        <w:jc w:val="both"/>
        <w:rPr>
          <w:rFonts w:ascii="方正仿宋简体" w:eastAsia="方正仿宋简体" w:hint="eastAsia"/>
          <w:color w:val="666666"/>
          <w:sz w:val="32"/>
          <w:szCs w:val="32"/>
        </w:rPr>
      </w:pPr>
      <w:r>
        <w:rPr>
          <w:rFonts w:ascii="方正仿宋_GBK" w:eastAsia="方正仿宋_GBK" w:hint="eastAsia"/>
          <w:color w:val="666666"/>
          <w:sz w:val="32"/>
          <w:szCs w:val="32"/>
        </w:rPr>
        <w:lastRenderedPageBreak/>
        <w:t>（</w:t>
      </w:r>
      <w:r>
        <w:rPr>
          <w:rFonts w:ascii="Times New Roman" w:eastAsia="方正仿宋简体" w:hAnsi="Times New Roman" w:cs="Times New Roman"/>
          <w:color w:val="666666"/>
          <w:sz w:val="32"/>
          <w:szCs w:val="32"/>
        </w:rPr>
        <w:t>1</w:t>
      </w:r>
      <w:r>
        <w:rPr>
          <w:rFonts w:ascii="方正仿宋_GBK" w:eastAsia="方正仿宋_GBK" w:hint="eastAsia"/>
          <w:color w:val="666666"/>
          <w:sz w:val="32"/>
          <w:szCs w:val="32"/>
        </w:rPr>
        <w:t>）升</w:t>
      </w:r>
      <w:proofErr w:type="gramStart"/>
      <w:r>
        <w:rPr>
          <w:rFonts w:ascii="方正仿宋_GBK" w:eastAsia="方正仿宋_GBK" w:hint="eastAsia"/>
          <w:color w:val="666666"/>
          <w:sz w:val="32"/>
          <w:szCs w:val="32"/>
        </w:rPr>
        <w:t>规纳限企业</w:t>
      </w:r>
      <w:proofErr w:type="gramEnd"/>
      <w:r>
        <w:rPr>
          <w:rFonts w:ascii="方正仿宋_GBK" w:eastAsia="方正仿宋_GBK" w:hint="eastAsia"/>
          <w:color w:val="666666"/>
          <w:sz w:val="32"/>
          <w:szCs w:val="32"/>
        </w:rPr>
        <w:t>奖。当年新建投产并达到规模以上的工业企业每户奖励</w:t>
      </w:r>
      <w:r>
        <w:rPr>
          <w:rFonts w:ascii="Times New Roman" w:eastAsia="方正仿宋简体" w:hAnsi="Times New Roman" w:cs="Times New Roman"/>
          <w:color w:val="666666"/>
          <w:sz w:val="32"/>
          <w:szCs w:val="32"/>
        </w:rPr>
        <w:t>10</w:t>
      </w:r>
      <w:r>
        <w:rPr>
          <w:rFonts w:ascii="方正仿宋_GBK" w:eastAsia="方正仿宋_GBK" w:hint="eastAsia"/>
          <w:color w:val="666666"/>
          <w:sz w:val="32"/>
          <w:szCs w:val="32"/>
        </w:rPr>
        <w:t>万元，由规模以下首次升为规模以上的工业企业每户奖励</w:t>
      </w:r>
      <w:r>
        <w:rPr>
          <w:rFonts w:ascii="Times New Roman" w:eastAsia="方正仿宋简体" w:hAnsi="Times New Roman" w:cs="Times New Roman"/>
          <w:color w:val="666666"/>
          <w:sz w:val="32"/>
          <w:szCs w:val="32"/>
        </w:rPr>
        <w:t>5</w:t>
      </w:r>
      <w:r>
        <w:rPr>
          <w:rFonts w:ascii="方正仿宋_GBK" w:eastAsia="方正仿宋_GBK" w:hint="eastAsia"/>
          <w:color w:val="666666"/>
          <w:sz w:val="32"/>
          <w:szCs w:val="32"/>
        </w:rPr>
        <w:t>万元，老企业二次升</w:t>
      </w:r>
      <w:proofErr w:type="gramStart"/>
      <w:r>
        <w:rPr>
          <w:rFonts w:ascii="方正仿宋_GBK" w:eastAsia="方正仿宋_GBK" w:hint="eastAsia"/>
          <w:color w:val="666666"/>
          <w:sz w:val="32"/>
          <w:szCs w:val="32"/>
        </w:rPr>
        <w:t>规</w:t>
      </w:r>
      <w:proofErr w:type="gramEnd"/>
      <w:r>
        <w:rPr>
          <w:rFonts w:ascii="方正仿宋_GBK" w:eastAsia="方正仿宋_GBK" w:hint="eastAsia"/>
          <w:color w:val="666666"/>
          <w:sz w:val="32"/>
          <w:szCs w:val="32"/>
        </w:rPr>
        <w:t>的每户奖励</w:t>
      </w:r>
      <w:r>
        <w:rPr>
          <w:rFonts w:ascii="Times New Roman" w:eastAsia="方正仿宋简体" w:hAnsi="Times New Roman" w:cs="Times New Roman"/>
          <w:color w:val="666666"/>
          <w:sz w:val="32"/>
          <w:szCs w:val="32"/>
        </w:rPr>
        <w:t>3</w:t>
      </w:r>
      <w:r>
        <w:rPr>
          <w:rFonts w:ascii="方正仿宋_GBK" w:eastAsia="方正仿宋_GBK" w:hint="eastAsia"/>
          <w:color w:val="666666"/>
          <w:sz w:val="32"/>
          <w:szCs w:val="32"/>
        </w:rPr>
        <w:t>万元；新增的限额以上贸易业企业每户奖励</w:t>
      </w:r>
      <w:r>
        <w:rPr>
          <w:rFonts w:ascii="Times New Roman" w:eastAsia="方正仿宋简体" w:hAnsi="Times New Roman" w:cs="Times New Roman"/>
          <w:color w:val="666666"/>
          <w:sz w:val="32"/>
          <w:szCs w:val="32"/>
        </w:rPr>
        <w:t>6</w:t>
      </w:r>
      <w:r>
        <w:rPr>
          <w:rFonts w:ascii="方正仿宋_GBK" w:eastAsia="方正仿宋_GBK" w:hint="eastAsia"/>
          <w:color w:val="666666"/>
          <w:sz w:val="32"/>
          <w:szCs w:val="32"/>
        </w:rPr>
        <w:t>万元，由限额以下转为限额以上的贸易业企业或大个体每户奖励</w:t>
      </w:r>
      <w:r>
        <w:rPr>
          <w:rFonts w:ascii="Times New Roman" w:eastAsia="方正仿宋简体" w:hAnsi="Times New Roman" w:cs="Times New Roman"/>
          <w:color w:val="666666"/>
          <w:sz w:val="32"/>
          <w:szCs w:val="32"/>
        </w:rPr>
        <w:t>3</w:t>
      </w:r>
      <w:r>
        <w:rPr>
          <w:rFonts w:ascii="方正仿宋_GBK" w:eastAsia="方正仿宋_GBK" w:hint="eastAsia"/>
          <w:color w:val="666666"/>
          <w:sz w:val="32"/>
          <w:szCs w:val="32"/>
        </w:rPr>
        <w:t>万元，老企业</w:t>
      </w:r>
      <w:proofErr w:type="gramStart"/>
      <w:r>
        <w:rPr>
          <w:rFonts w:ascii="方正仿宋_GBK" w:eastAsia="方正仿宋_GBK" w:hint="eastAsia"/>
          <w:color w:val="666666"/>
          <w:sz w:val="32"/>
          <w:szCs w:val="32"/>
        </w:rPr>
        <w:t>二次纳限的</w:t>
      </w:r>
      <w:proofErr w:type="gramEnd"/>
      <w:r>
        <w:rPr>
          <w:rFonts w:ascii="方正仿宋_GBK" w:eastAsia="方正仿宋_GBK" w:hint="eastAsia"/>
          <w:color w:val="666666"/>
          <w:sz w:val="32"/>
          <w:szCs w:val="32"/>
        </w:rPr>
        <w:t>每户奖励</w:t>
      </w:r>
      <w:r>
        <w:rPr>
          <w:rFonts w:ascii="Times New Roman" w:eastAsia="方正仿宋简体" w:hAnsi="Times New Roman" w:cs="Times New Roman"/>
          <w:color w:val="666666"/>
          <w:sz w:val="32"/>
          <w:szCs w:val="32"/>
        </w:rPr>
        <w:t>2</w:t>
      </w:r>
      <w:r>
        <w:rPr>
          <w:rFonts w:ascii="方正仿宋_GBK" w:eastAsia="方正仿宋_GBK" w:hint="eastAsia"/>
          <w:color w:val="666666"/>
          <w:sz w:val="32"/>
          <w:szCs w:val="32"/>
        </w:rPr>
        <w:t>万元；年内纳入规模以上的重点服务业企业每户奖励</w:t>
      </w:r>
      <w:r>
        <w:rPr>
          <w:rFonts w:ascii="Times New Roman" w:eastAsia="方正仿宋简体" w:hAnsi="Times New Roman" w:cs="Times New Roman"/>
          <w:color w:val="666666"/>
          <w:sz w:val="32"/>
          <w:szCs w:val="32"/>
        </w:rPr>
        <w:t>5</w:t>
      </w:r>
      <w:r>
        <w:rPr>
          <w:rFonts w:ascii="方正仿宋_GBK" w:eastAsia="方正仿宋_GBK" w:hint="eastAsia"/>
          <w:color w:val="666666"/>
          <w:sz w:val="32"/>
          <w:szCs w:val="32"/>
        </w:rPr>
        <w:t>万元；升</w:t>
      </w:r>
      <w:proofErr w:type="gramStart"/>
      <w:r>
        <w:rPr>
          <w:rFonts w:ascii="方正仿宋_GBK" w:eastAsia="方正仿宋_GBK" w:hint="eastAsia"/>
          <w:color w:val="666666"/>
          <w:sz w:val="32"/>
          <w:szCs w:val="32"/>
        </w:rPr>
        <w:t>规纳限企业</w:t>
      </w:r>
      <w:proofErr w:type="gramEnd"/>
      <w:r>
        <w:rPr>
          <w:rFonts w:ascii="方正仿宋_GBK" w:eastAsia="方正仿宋_GBK" w:hint="eastAsia"/>
          <w:color w:val="666666"/>
          <w:sz w:val="32"/>
          <w:szCs w:val="32"/>
        </w:rPr>
        <w:t>中，具有文化产业单位性质、并能纳入文化产业统计平台进行数据汇总的，每户增加</w:t>
      </w:r>
      <w:r>
        <w:rPr>
          <w:rFonts w:ascii="Times New Roman" w:eastAsia="方正仿宋简体" w:hAnsi="Times New Roman" w:cs="Times New Roman"/>
          <w:color w:val="666666"/>
          <w:sz w:val="32"/>
          <w:szCs w:val="32"/>
        </w:rPr>
        <w:t>1</w:t>
      </w:r>
      <w:r>
        <w:rPr>
          <w:rFonts w:ascii="方正仿宋_GBK" w:eastAsia="方正仿宋_GBK" w:hint="eastAsia"/>
          <w:color w:val="666666"/>
          <w:sz w:val="32"/>
          <w:szCs w:val="32"/>
        </w:rPr>
        <w:t>万元奖金。</w:t>
      </w:r>
    </w:p>
    <w:p w:rsidR="00EA445A" w:rsidRDefault="00EA445A" w:rsidP="00EA445A">
      <w:pPr>
        <w:pStyle w:val="a3"/>
        <w:shd w:val="clear" w:color="auto" w:fill="FCFCFC"/>
        <w:spacing w:before="0" w:beforeAutospacing="0" w:after="0" w:afterAutospacing="0" w:line="560" w:lineRule="atLeast"/>
        <w:ind w:firstLine="640"/>
        <w:jc w:val="both"/>
        <w:rPr>
          <w:rFonts w:ascii="方正仿宋简体" w:eastAsia="方正仿宋简体" w:hint="eastAsia"/>
          <w:color w:val="666666"/>
          <w:sz w:val="32"/>
          <w:szCs w:val="32"/>
        </w:rPr>
      </w:pPr>
      <w:r>
        <w:rPr>
          <w:rFonts w:ascii="方正仿宋_GBK" w:eastAsia="方正仿宋_GBK" w:hint="eastAsia"/>
          <w:color w:val="666666"/>
          <w:sz w:val="32"/>
          <w:szCs w:val="32"/>
        </w:rPr>
        <w:t>（</w:t>
      </w:r>
      <w:r>
        <w:rPr>
          <w:rFonts w:ascii="Times New Roman" w:eastAsia="方正仿宋简体" w:hAnsi="Times New Roman" w:cs="Times New Roman"/>
          <w:color w:val="666666"/>
          <w:sz w:val="32"/>
          <w:szCs w:val="32"/>
        </w:rPr>
        <w:t>2</w:t>
      </w:r>
      <w:r>
        <w:rPr>
          <w:rFonts w:ascii="方正仿宋_GBK" w:eastAsia="方正仿宋_GBK" w:hint="eastAsia"/>
          <w:color w:val="666666"/>
          <w:sz w:val="32"/>
          <w:szCs w:val="32"/>
        </w:rPr>
        <w:t>）在库企业产值增速贡献奖。已在规模（限额）以上名录库中，工业企业年产值超过亿元，且增速超过</w:t>
      </w:r>
      <w:r>
        <w:rPr>
          <w:rFonts w:ascii="Times New Roman" w:eastAsia="方正仿宋简体" w:hAnsi="Times New Roman" w:cs="Times New Roman"/>
          <w:color w:val="666666"/>
          <w:sz w:val="32"/>
          <w:szCs w:val="32"/>
        </w:rPr>
        <w:t>50</w:t>
      </w:r>
      <w:r>
        <w:rPr>
          <w:rFonts w:ascii="方正仿宋_GBK" w:eastAsia="方正仿宋_GBK" w:hint="eastAsia"/>
          <w:color w:val="666666"/>
          <w:sz w:val="32"/>
          <w:szCs w:val="32"/>
        </w:rPr>
        <w:t>％的，每户奖励</w:t>
      </w:r>
      <w:r>
        <w:rPr>
          <w:rFonts w:ascii="Times New Roman" w:eastAsia="方正仿宋简体" w:hAnsi="Times New Roman" w:cs="Times New Roman"/>
          <w:color w:val="666666"/>
          <w:sz w:val="32"/>
          <w:szCs w:val="32"/>
        </w:rPr>
        <w:t>5</w:t>
      </w:r>
      <w:r>
        <w:rPr>
          <w:rFonts w:ascii="方正仿宋_GBK" w:eastAsia="方正仿宋_GBK" w:hint="eastAsia"/>
          <w:color w:val="666666"/>
          <w:sz w:val="32"/>
          <w:szCs w:val="32"/>
        </w:rPr>
        <w:t>万元，增速超过</w:t>
      </w:r>
      <w:r>
        <w:rPr>
          <w:rFonts w:ascii="Times New Roman" w:eastAsia="方正仿宋简体" w:hAnsi="Times New Roman" w:cs="Times New Roman"/>
          <w:color w:val="666666"/>
          <w:sz w:val="32"/>
          <w:szCs w:val="32"/>
        </w:rPr>
        <w:t>100</w:t>
      </w:r>
      <w:r>
        <w:rPr>
          <w:rFonts w:ascii="方正仿宋_GBK" w:eastAsia="方正仿宋_GBK" w:hint="eastAsia"/>
          <w:color w:val="666666"/>
          <w:sz w:val="32"/>
          <w:szCs w:val="32"/>
        </w:rPr>
        <w:t>％的，每户奖励</w:t>
      </w:r>
      <w:r>
        <w:rPr>
          <w:rFonts w:ascii="Times New Roman" w:eastAsia="方正仿宋简体" w:hAnsi="Times New Roman" w:cs="Times New Roman"/>
          <w:color w:val="666666"/>
          <w:sz w:val="32"/>
          <w:szCs w:val="32"/>
        </w:rPr>
        <w:t>10</w:t>
      </w:r>
      <w:r>
        <w:rPr>
          <w:rFonts w:ascii="方正仿宋_GBK" w:eastAsia="方正仿宋_GBK" w:hint="eastAsia"/>
          <w:color w:val="666666"/>
          <w:sz w:val="32"/>
          <w:szCs w:val="32"/>
        </w:rPr>
        <w:t>万元，年产值亿元以下，且增速超过</w:t>
      </w:r>
      <w:r>
        <w:rPr>
          <w:rFonts w:ascii="Times New Roman" w:eastAsia="方正仿宋简体" w:hAnsi="Times New Roman" w:cs="Times New Roman"/>
          <w:color w:val="666666"/>
          <w:sz w:val="32"/>
          <w:szCs w:val="32"/>
        </w:rPr>
        <w:t>100%</w:t>
      </w:r>
      <w:r>
        <w:rPr>
          <w:rFonts w:ascii="方正仿宋_GBK" w:eastAsia="方正仿宋_GBK" w:hint="eastAsia"/>
          <w:color w:val="666666"/>
          <w:sz w:val="32"/>
          <w:szCs w:val="32"/>
        </w:rPr>
        <w:t>的，每户奖励</w:t>
      </w:r>
      <w:r>
        <w:rPr>
          <w:rFonts w:ascii="Times New Roman" w:eastAsia="方正仿宋简体" w:hAnsi="Times New Roman" w:cs="Times New Roman"/>
          <w:color w:val="666666"/>
          <w:sz w:val="32"/>
          <w:szCs w:val="32"/>
        </w:rPr>
        <w:t>5</w:t>
      </w:r>
      <w:r>
        <w:rPr>
          <w:rFonts w:ascii="方正仿宋_GBK" w:eastAsia="方正仿宋_GBK" w:hint="eastAsia"/>
          <w:color w:val="666666"/>
          <w:sz w:val="32"/>
          <w:szCs w:val="32"/>
        </w:rPr>
        <w:t>万元。批发企业（或大个体户）年销售额超过</w:t>
      </w:r>
      <w:r>
        <w:rPr>
          <w:rFonts w:ascii="Times New Roman" w:eastAsia="方正仿宋简体" w:hAnsi="Times New Roman" w:cs="Times New Roman"/>
          <w:color w:val="666666"/>
          <w:sz w:val="32"/>
          <w:szCs w:val="32"/>
        </w:rPr>
        <w:t>5</w:t>
      </w:r>
      <w:r>
        <w:rPr>
          <w:rFonts w:ascii="方正仿宋_GBK" w:eastAsia="方正仿宋_GBK" w:hint="eastAsia"/>
          <w:color w:val="666666"/>
          <w:sz w:val="32"/>
          <w:szCs w:val="32"/>
        </w:rPr>
        <w:t>亿元，且增速超过</w:t>
      </w:r>
      <w:r>
        <w:rPr>
          <w:rFonts w:ascii="Times New Roman" w:eastAsia="方正仿宋简体" w:hAnsi="Times New Roman" w:cs="Times New Roman"/>
          <w:color w:val="666666"/>
          <w:sz w:val="32"/>
          <w:szCs w:val="32"/>
        </w:rPr>
        <w:t>50%</w:t>
      </w:r>
      <w:r>
        <w:rPr>
          <w:rFonts w:ascii="方正仿宋_GBK" w:eastAsia="方正仿宋_GBK" w:hint="eastAsia"/>
          <w:color w:val="666666"/>
          <w:sz w:val="32"/>
          <w:szCs w:val="32"/>
        </w:rPr>
        <w:t>的，每户奖励</w:t>
      </w:r>
      <w:r>
        <w:rPr>
          <w:rFonts w:ascii="Times New Roman" w:eastAsia="方正仿宋简体" w:hAnsi="Times New Roman" w:cs="Times New Roman"/>
          <w:color w:val="666666"/>
          <w:sz w:val="32"/>
          <w:szCs w:val="32"/>
        </w:rPr>
        <w:t>5</w:t>
      </w:r>
      <w:r>
        <w:rPr>
          <w:rFonts w:ascii="方正仿宋_GBK" w:eastAsia="方正仿宋_GBK" w:hint="eastAsia"/>
          <w:color w:val="666666"/>
          <w:sz w:val="32"/>
          <w:szCs w:val="32"/>
        </w:rPr>
        <w:t>万元，增速超过</w:t>
      </w:r>
      <w:r>
        <w:rPr>
          <w:rFonts w:ascii="Times New Roman" w:eastAsia="方正仿宋简体" w:hAnsi="Times New Roman" w:cs="Times New Roman"/>
          <w:color w:val="666666"/>
          <w:sz w:val="32"/>
          <w:szCs w:val="32"/>
        </w:rPr>
        <w:t>100%</w:t>
      </w:r>
      <w:r>
        <w:rPr>
          <w:rFonts w:ascii="方正仿宋_GBK" w:eastAsia="方正仿宋_GBK" w:hint="eastAsia"/>
          <w:color w:val="666666"/>
          <w:sz w:val="32"/>
          <w:szCs w:val="32"/>
        </w:rPr>
        <w:t>的，每户奖励</w:t>
      </w:r>
      <w:r>
        <w:rPr>
          <w:rFonts w:ascii="Times New Roman" w:eastAsia="方正仿宋简体" w:hAnsi="Times New Roman" w:cs="Times New Roman"/>
          <w:color w:val="666666"/>
          <w:sz w:val="32"/>
          <w:szCs w:val="32"/>
        </w:rPr>
        <w:t>10</w:t>
      </w:r>
      <w:r>
        <w:rPr>
          <w:rFonts w:ascii="方正仿宋_GBK" w:eastAsia="方正仿宋_GBK" w:hint="eastAsia"/>
          <w:color w:val="666666"/>
          <w:sz w:val="32"/>
          <w:szCs w:val="32"/>
        </w:rPr>
        <w:t>万元，年销售额</w:t>
      </w:r>
      <w:r>
        <w:rPr>
          <w:rFonts w:ascii="Times New Roman" w:eastAsia="方正仿宋简体" w:hAnsi="Times New Roman" w:cs="Times New Roman"/>
          <w:color w:val="666666"/>
          <w:sz w:val="32"/>
          <w:szCs w:val="32"/>
        </w:rPr>
        <w:t>5</w:t>
      </w:r>
      <w:r>
        <w:rPr>
          <w:rFonts w:ascii="方正仿宋_GBK" w:eastAsia="方正仿宋_GBK" w:hint="eastAsia"/>
          <w:color w:val="666666"/>
          <w:sz w:val="32"/>
          <w:szCs w:val="32"/>
        </w:rPr>
        <w:t>亿元以下，且增速超过</w:t>
      </w:r>
      <w:r>
        <w:rPr>
          <w:rFonts w:ascii="Times New Roman" w:eastAsia="方正仿宋简体" w:hAnsi="Times New Roman" w:cs="Times New Roman"/>
          <w:color w:val="666666"/>
          <w:sz w:val="32"/>
          <w:szCs w:val="32"/>
        </w:rPr>
        <w:t>100%</w:t>
      </w:r>
      <w:r>
        <w:rPr>
          <w:rFonts w:ascii="方正仿宋_GBK" w:eastAsia="方正仿宋_GBK" w:hint="eastAsia"/>
          <w:color w:val="666666"/>
          <w:sz w:val="32"/>
          <w:szCs w:val="32"/>
        </w:rPr>
        <w:t>的，每户奖励</w:t>
      </w:r>
      <w:r>
        <w:rPr>
          <w:rFonts w:ascii="Times New Roman" w:eastAsia="方正仿宋简体" w:hAnsi="Times New Roman" w:cs="Times New Roman"/>
          <w:color w:val="666666"/>
          <w:sz w:val="32"/>
          <w:szCs w:val="32"/>
        </w:rPr>
        <w:t>5</w:t>
      </w:r>
      <w:r>
        <w:rPr>
          <w:rFonts w:ascii="方正仿宋_GBK" w:eastAsia="方正仿宋_GBK" w:hint="eastAsia"/>
          <w:color w:val="666666"/>
          <w:sz w:val="32"/>
          <w:szCs w:val="32"/>
        </w:rPr>
        <w:t>万元。零售企业（或大个体户）年销售额超过</w:t>
      </w:r>
      <w:r>
        <w:rPr>
          <w:rFonts w:ascii="Times New Roman" w:eastAsia="方正仿宋简体" w:hAnsi="Times New Roman" w:cs="Times New Roman"/>
          <w:color w:val="666666"/>
          <w:sz w:val="32"/>
          <w:szCs w:val="32"/>
        </w:rPr>
        <w:t>5000</w:t>
      </w:r>
      <w:r>
        <w:rPr>
          <w:rFonts w:ascii="方正仿宋_GBK" w:eastAsia="方正仿宋_GBK" w:hint="eastAsia"/>
          <w:color w:val="666666"/>
          <w:sz w:val="32"/>
          <w:szCs w:val="32"/>
        </w:rPr>
        <w:t>万元，且增速超过</w:t>
      </w:r>
      <w:r>
        <w:rPr>
          <w:rFonts w:ascii="Times New Roman" w:eastAsia="方正仿宋简体" w:hAnsi="Times New Roman" w:cs="Times New Roman"/>
          <w:color w:val="666666"/>
          <w:sz w:val="32"/>
          <w:szCs w:val="32"/>
        </w:rPr>
        <w:t>50%</w:t>
      </w:r>
      <w:r>
        <w:rPr>
          <w:rFonts w:ascii="方正仿宋_GBK" w:eastAsia="方正仿宋_GBK" w:hint="eastAsia"/>
          <w:color w:val="666666"/>
          <w:sz w:val="32"/>
          <w:szCs w:val="32"/>
        </w:rPr>
        <w:t>的，每户奖励</w:t>
      </w:r>
      <w:r>
        <w:rPr>
          <w:rFonts w:ascii="Times New Roman" w:eastAsia="方正仿宋简体" w:hAnsi="Times New Roman" w:cs="Times New Roman"/>
          <w:color w:val="666666"/>
          <w:sz w:val="32"/>
          <w:szCs w:val="32"/>
        </w:rPr>
        <w:t>3</w:t>
      </w:r>
      <w:r>
        <w:rPr>
          <w:rFonts w:ascii="方正仿宋_GBK" w:eastAsia="方正仿宋_GBK" w:hint="eastAsia"/>
          <w:color w:val="666666"/>
          <w:sz w:val="32"/>
          <w:szCs w:val="32"/>
        </w:rPr>
        <w:t>万元，增速超过</w:t>
      </w:r>
      <w:r>
        <w:rPr>
          <w:rFonts w:ascii="Times New Roman" w:eastAsia="方正仿宋简体" w:hAnsi="Times New Roman" w:cs="Times New Roman"/>
          <w:color w:val="666666"/>
          <w:sz w:val="32"/>
          <w:szCs w:val="32"/>
        </w:rPr>
        <w:t>100%</w:t>
      </w:r>
      <w:r>
        <w:rPr>
          <w:rFonts w:ascii="方正仿宋_GBK" w:eastAsia="方正仿宋_GBK" w:hint="eastAsia"/>
          <w:color w:val="666666"/>
          <w:sz w:val="32"/>
          <w:szCs w:val="32"/>
        </w:rPr>
        <w:t>的，每户奖励</w:t>
      </w:r>
      <w:r>
        <w:rPr>
          <w:rFonts w:ascii="Times New Roman" w:eastAsia="方正仿宋简体" w:hAnsi="Times New Roman" w:cs="Times New Roman"/>
          <w:color w:val="666666"/>
          <w:sz w:val="32"/>
          <w:szCs w:val="32"/>
        </w:rPr>
        <w:t>5</w:t>
      </w:r>
      <w:r>
        <w:rPr>
          <w:rFonts w:ascii="方正仿宋_GBK" w:eastAsia="方正仿宋_GBK" w:hint="eastAsia"/>
          <w:color w:val="666666"/>
          <w:sz w:val="32"/>
          <w:szCs w:val="32"/>
        </w:rPr>
        <w:t>万元，年销售额</w:t>
      </w:r>
      <w:r>
        <w:rPr>
          <w:rFonts w:ascii="Times New Roman" w:eastAsia="方正仿宋简体" w:hAnsi="Times New Roman" w:cs="Times New Roman"/>
          <w:color w:val="666666"/>
          <w:sz w:val="32"/>
          <w:szCs w:val="32"/>
        </w:rPr>
        <w:t>5000</w:t>
      </w:r>
      <w:r>
        <w:rPr>
          <w:rFonts w:ascii="方正仿宋_GBK" w:eastAsia="方正仿宋_GBK" w:hint="eastAsia"/>
          <w:color w:val="666666"/>
          <w:sz w:val="32"/>
          <w:szCs w:val="32"/>
        </w:rPr>
        <w:t>万元以下，且增速超过</w:t>
      </w:r>
      <w:r>
        <w:rPr>
          <w:rFonts w:ascii="Times New Roman" w:eastAsia="方正仿宋简体" w:hAnsi="Times New Roman" w:cs="Times New Roman"/>
          <w:color w:val="666666"/>
          <w:sz w:val="32"/>
          <w:szCs w:val="32"/>
        </w:rPr>
        <w:t>100%</w:t>
      </w:r>
      <w:r>
        <w:rPr>
          <w:rFonts w:ascii="方正仿宋_GBK" w:eastAsia="方正仿宋_GBK" w:hint="eastAsia"/>
          <w:color w:val="666666"/>
          <w:sz w:val="32"/>
          <w:szCs w:val="32"/>
        </w:rPr>
        <w:t>的，每户奖励</w:t>
      </w:r>
      <w:r>
        <w:rPr>
          <w:rFonts w:ascii="Times New Roman" w:eastAsia="方正仿宋简体" w:hAnsi="Times New Roman" w:cs="Times New Roman"/>
          <w:color w:val="666666"/>
          <w:sz w:val="32"/>
          <w:szCs w:val="32"/>
        </w:rPr>
        <w:t>3</w:t>
      </w:r>
      <w:r>
        <w:rPr>
          <w:rFonts w:ascii="方正仿宋_GBK" w:eastAsia="方正仿宋_GBK" w:hint="eastAsia"/>
          <w:color w:val="666666"/>
          <w:sz w:val="32"/>
          <w:szCs w:val="32"/>
        </w:rPr>
        <w:t>万元。住宿餐饮业企业（或大个体户）年营业额超过</w:t>
      </w:r>
      <w:r>
        <w:rPr>
          <w:rFonts w:ascii="Times New Roman" w:eastAsia="方正仿宋简体" w:hAnsi="Times New Roman" w:cs="Times New Roman"/>
          <w:color w:val="666666"/>
          <w:sz w:val="32"/>
          <w:szCs w:val="32"/>
        </w:rPr>
        <w:t>500</w:t>
      </w:r>
      <w:r>
        <w:rPr>
          <w:rFonts w:ascii="方正仿宋_GBK" w:eastAsia="方正仿宋_GBK" w:hint="eastAsia"/>
          <w:color w:val="666666"/>
          <w:sz w:val="32"/>
          <w:szCs w:val="32"/>
        </w:rPr>
        <w:t>万元，且增速超过</w:t>
      </w:r>
      <w:r>
        <w:rPr>
          <w:rFonts w:ascii="Times New Roman" w:eastAsia="方正仿宋简体" w:hAnsi="Times New Roman" w:cs="Times New Roman"/>
          <w:color w:val="666666"/>
          <w:sz w:val="32"/>
          <w:szCs w:val="32"/>
        </w:rPr>
        <w:t>100%</w:t>
      </w:r>
      <w:r>
        <w:rPr>
          <w:rFonts w:ascii="方正仿宋_GBK" w:eastAsia="方正仿宋_GBK" w:hint="eastAsia"/>
          <w:color w:val="666666"/>
          <w:sz w:val="32"/>
          <w:szCs w:val="32"/>
        </w:rPr>
        <w:t>的，每户奖励</w:t>
      </w:r>
      <w:r>
        <w:rPr>
          <w:rFonts w:ascii="Times New Roman" w:eastAsia="方正仿宋简体" w:hAnsi="Times New Roman" w:cs="Times New Roman"/>
          <w:color w:val="666666"/>
          <w:sz w:val="32"/>
          <w:szCs w:val="32"/>
        </w:rPr>
        <w:t>5</w:t>
      </w:r>
      <w:r>
        <w:rPr>
          <w:rFonts w:ascii="方正仿宋_GBK" w:eastAsia="方正仿宋_GBK" w:hint="eastAsia"/>
          <w:color w:val="666666"/>
          <w:sz w:val="32"/>
          <w:szCs w:val="32"/>
        </w:rPr>
        <w:t>万元，年营业额</w:t>
      </w:r>
      <w:r>
        <w:rPr>
          <w:rFonts w:ascii="Times New Roman" w:eastAsia="方正仿宋简体" w:hAnsi="Times New Roman" w:cs="Times New Roman"/>
          <w:color w:val="666666"/>
          <w:sz w:val="32"/>
          <w:szCs w:val="32"/>
        </w:rPr>
        <w:t>500</w:t>
      </w:r>
      <w:r>
        <w:rPr>
          <w:rFonts w:ascii="方正仿宋_GBK" w:eastAsia="方正仿宋_GBK" w:hint="eastAsia"/>
          <w:color w:val="666666"/>
          <w:sz w:val="32"/>
          <w:szCs w:val="32"/>
        </w:rPr>
        <w:t>万元以下，且增速超过</w:t>
      </w:r>
      <w:r>
        <w:rPr>
          <w:rFonts w:ascii="Times New Roman" w:eastAsia="方正仿宋简体" w:hAnsi="Times New Roman" w:cs="Times New Roman"/>
          <w:color w:val="666666"/>
          <w:sz w:val="32"/>
          <w:szCs w:val="32"/>
        </w:rPr>
        <w:t>100%</w:t>
      </w:r>
      <w:r>
        <w:rPr>
          <w:rFonts w:ascii="方正仿宋_GBK" w:eastAsia="方正仿宋_GBK" w:hint="eastAsia"/>
          <w:color w:val="666666"/>
          <w:sz w:val="32"/>
          <w:szCs w:val="32"/>
        </w:rPr>
        <w:t>的，每户奖励</w:t>
      </w:r>
      <w:r>
        <w:rPr>
          <w:rFonts w:ascii="Times New Roman" w:eastAsia="方正仿宋简体" w:hAnsi="Times New Roman" w:cs="Times New Roman"/>
          <w:color w:val="666666"/>
          <w:sz w:val="32"/>
          <w:szCs w:val="32"/>
        </w:rPr>
        <w:t>3</w:t>
      </w:r>
      <w:r>
        <w:rPr>
          <w:rFonts w:ascii="方正仿宋_GBK" w:eastAsia="方正仿宋_GBK" w:hint="eastAsia"/>
          <w:color w:val="666666"/>
          <w:sz w:val="32"/>
          <w:szCs w:val="32"/>
        </w:rPr>
        <w:t>万</w:t>
      </w:r>
      <w:r>
        <w:rPr>
          <w:rFonts w:ascii="方正仿宋_GBK" w:eastAsia="方正仿宋_GBK" w:hint="eastAsia"/>
          <w:color w:val="666666"/>
          <w:sz w:val="32"/>
          <w:szCs w:val="32"/>
        </w:rPr>
        <w:lastRenderedPageBreak/>
        <w:t>元。重点服务业中其他营利性服务业企业年主营业务收入增速超过</w:t>
      </w:r>
      <w:r>
        <w:rPr>
          <w:rFonts w:ascii="Times New Roman" w:eastAsia="方正仿宋简体" w:hAnsi="Times New Roman" w:cs="Times New Roman"/>
          <w:color w:val="666666"/>
          <w:sz w:val="32"/>
          <w:szCs w:val="32"/>
        </w:rPr>
        <w:t>100%</w:t>
      </w:r>
      <w:r>
        <w:rPr>
          <w:rFonts w:ascii="方正仿宋_GBK" w:eastAsia="方正仿宋_GBK" w:hint="eastAsia"/>
          <w:color w:val="666666"/>
          <w:sz w:val="32"/>
          <w:szCs w:val="32"/>
        </w:rPr>
        <w:t>的，每户奖励</w:t>
      </w:r>
      <w:r>
        <w:rPr>
          <w:rFonts w:ascii="Times New Roman" w:eastAsia="方正仿宋简体" w:hAnsi="Times New Roman" w:cs="Times New Roman"/>
          <w:color w:val="666666"/>
          <w:sz w:val="32"/>
          <w:szCs w:val="32"/>
        </w:rPr>
        <w:t>5</w:t>
      </w:r>
      <w:r>
        <w:rPr>
          <w:rFonts w:ascii="方正仿宋_GBK" w:eastAsia="方正仿宋_GBK" w:hint="eastAsia"/>
          <w:color w:val="666666"/>
          <w:sz w:val="32"/>
          <w:szCs w:val="32"/>
        </w:rPr>
        <w:t>万元。</w:t>
      </w:r>
    </w:p>
    <w:p w:rsidR="00EA445A" w:rsidRDefault="00EA445A" w:rsidP="00EA445A">
      <w:pPr>
        <w:pStyle w:val="a3"/>
        <w:shd w:val="clear" w:color="auto" w:fill="FCFCFC"/>
        <w:spacing w:before="0" w:beforeAutospacing="0" w:after="0" w:afterAutospacing="0" w:line="560" w:lineRule="atLeast"/>
        <w:ind w:firstLine="640"/>
        <w:jc w:val="both"/>
        <w:rPr>
          <w:rFonts w:ascii="方正仿宋简体" w:eastAsia="方正仿宋简体" w:hint="eastAsia"/>
          <w:color w:val="666666"/>
          <w:sz w:val="32"/>
          <w:szCs w:val="32"/>
        </w:rPr>
      </w:pPr>
      <w:r>
        <w:rPr>
          <w:rFonts w:ascii="Times New Roman" w:eastAsia="方正仿宋简体" w:hAnsi="Times New Roman" w:cs="Times New Roman"/>
          <w:color w:val="666666"/>
          <w:sz w:val="32"/>
          <w:szCs w:val="32"/>
        </w:rPr>
        <w:t>3.</w:t>
      </w:r>
      <w:r>
        <w:rPr>
          <w:rFonts w:ascii="方正仿宋_GBK" w:eastAsia="方正仿宋_GBK" w:hint="eastAsia"/>
          <w:color w:val="666666"/>
          <w:sz w:val="32"/>
          <w:szCs w:val="32"/>
        </w:rPr>
        <w:t>市级财政筹措配套安排专项扶持资金：</w:t>
      </w:r>
    </w:p>
    <w:p w:rsidR="00EA445A" w:rsidRDefault="00EA445A" w:rsidP="00EA445A">
      <w:pPr>
        <w:pStyle w:val="a3"/>
        <w:shd w:val="clear" w:color="auto" w:fill="FCFCFC"/>
        <w:spacing w:before="0" w:beforeAutospacing="0" w:after="0" w:afterAutospacing="0" w:line="560" w:lineRule="atLeast"/>
        <w:ind w:firstLine="640"/>
        <w:jc w:val="both"/>
        <w:rPr>
          <w:rFonts w:ascii="方正仿宋简体" w:eastAsia="方正仿宋简体" w:hint="eastAsia"/>
          <w:color w:val="666666"/>
          <w:sz w:val="32"/>
          <w:szCs w:val="32"/>
        </w:rPr>
      </w:pPr>
      <w:r>
        <w:rPr>
          <w:rFonts w:ascii="方正仿宋_GBK" w:eastAsia="方正仿宋_GBK" w:hint="eastAsia"/>
          <w:color w:val="666666"/>
          <w:sz w:val="32"/>
          <w:szCs w:val="32"/>
        </w:rPr>
        <w:t>（</w:t>
      </w:r>
      <w:r>
        <w:rPr>
          <w:rFonts w:ascii="Times New Roman" w:eastAsia="方正仿宋简体" w:hAnsi="Times New Roman" w:cs="Times New Roman"/>
          <w:color w:val="666666"/>
          <w:sz w:val="32"/>
          <w:szCs w:val="32"/>
        </w:rPr>
        <w:t>1</w:t>
      </w:r>
      <w:r>
        <w:rPr>
          <w:rFonts w:ascii="方正仿宋_GBK" w:eastAsia="方正仿宋_GBK" w:hint="eastAsia"/>
          <w:color w:val="666666"/>
          <w:sz w:val="32"/>
          <w:szCs w:val="32"/>
        </w:rPr>
        <w:t>）升</w:t>
      </w:r>
      <w:proofErr w:type="gramStart"/>
      <w:r>
        <w:rPr>
          <w:rFonts w:ascii="方正仿宋_GBK" w:eastAsia="方正仿宋_GBK" w:hint="eastAsia"/>
          <w:color w:val="666666"/>
          <w:sz w:val="32"/>
          <w:szCs w:val="32"/>
        </w:rPr>
        <w:t>规纳限企业</w:t>
      </w:r>
      <w:proofErr w:type="gramEnd"/>
      <w:r>
        <w:rPr>
          <w:rFonts w:ascii="方正仿宋_GBK" w:eastAsia="方正仿宋_GBK" w:hint="eastAsia"/>
          <w:color w:val="666666"/>
          <w:sz w:val="32"/>
          <w:szCs w:val="32"/>
        </w:rPr>
        <w:t>奖。当年新建投产并达到规模以上的工业企业每户奖励</w:t>
      </w:r>
      <w:r>
        <w:rPr>
          <w:rFonts w:ascii="Times New Roman" w:eastAsia="方正仿宋简体" w:hAnsi="Times New Roman" w:cs="Times New Roman"/>
          <w:color w:val="666666"/>
          <w:sz w:val="32"/>
          <w:szCs w:val="32"/>
        </w:rPr>
        <w:t>10</w:t>
      </w:r>
      <w:r>
        <w:rPr>
          <w:rFonts w:ascii="方正仿宋_GBK" w:eastAsia="方正仿宋_GBK" w:hint="eastAsia"/>
          <w:color w:val="666666"/>
          <w:sz w:val="32"/>
          <w:szCs w:val="32"/>
        </w:rPr>
        <w:t>万元，由规模以下首次升为规模以上的工业企业每户奖励</w:t>
      </w:r>
      <w:r>
        <w:rPr>
          <w:rFonts w:ascii="Times New Roman" w:eastAsia="方正仿宋简体" w:hAnsi="Times New Roman" w:cs="Times New Roman"/>
          <w:color w:val="666666"/>
          <w:sz w:val="32"/>
          <w:szCs w:val="32"/>
        </w:rPr>
        <w:t>5</w:t>
      </w:r>
      <w:r>
        <w:rPr>
          <w:rFonts w:ascii="方正仿宋_GBK" w:eastAsia="方正仿宋_GBK" w:hint="eastAsia"/>
          <w:color w:val="666666"/>
          <w:sz w:val="32"/>
          <w:szCs w:val="32"/>
        </w:rPr>
        <w:t>万元，老企业二次升</w:t>
      </w:r>
      <w:proofErr w:type="gramStart"/>
      <w:r>
        <w:rPr>
          <w:rFonts w:ascii="方正仿宋_GBK" w:eastAsia="方正仿宋_GBK" w:hint="eastAsia"/>
          <w:color w:val="666666"/>
          <w:sz w:val="32"/>
          <w:szCs w:val="32"/>
        </w:rPr>
        <w:t>规</w:t>
      </w:r>
      <w:proofErr w:type="gramEnd"/>
      <w:r>
        <w:rPr>
          <w:rFonts w:ascii="方正仿宋_GBK" w:eastAsia="方正仿宋_GBK" w:hint="eastAsia"/>
          <w:color w:val="666666"/>
          <w:sz w:val="32"/>
          <w:szCs w:val="32"/>
        </w:rPr>
        <w:t>的每户奖励</w:t>
      </w:r>
      <w:r>
        <w:rPr>
          <w:rFonts w:ascii="Times New Roman" w:eastAsia="方正仿宋简体" w:hAnsi="Times New Roman" w:cs="Times New Roman"/>
          <w:color w:val="666666"/>
          <w:sz w:val="32"/>
          <w:szCs w:val="32"/>
        </w:rPr>
        <w:t>3</w:t>
      </w:r>
      <w:r>
        <w:rPr>
          <w:rFonts w:ascii="方正仿宋_GBK" w:eastAsia="方正仿宋_GBK" w:hint="eastAsia"/>
          <w:color w:val="666666"/>
          <w:sz w:val="32"/>
          <w:szCs w:val="32"/>
        </w:rPr>
        <w:t>万元；新增的限额以上贸易业企业每户奖励</w:t>
      </w:r>
      <w:r>
        <w:rPr>
          <w:rFonts w:ascii="Times New Roman" w:eastAsia="方正仿宋简体" w:hAnsi="Times New Roman" w:cs="Times New Roman"/>
          <w:color w:val="666666"/>
          <w:sz w:val="32"/>
          <w:szCs w:val="32"/>
        </w:rPr>
        <w:t>6</w:t>
      </w:r>
      <w:r>
        <w:rPr>
          <w:rFonts w:ascii="方正仿宋_GBK" w:eastAsia="方正仿宋_GBK" w:hint="eastAsia"/>
          <w:color w:val="666666"/>
          <w:sz w:val="32"/>
          <w:szCs w:val="32"/>
        </w:rPr>
        <w:t>万元，由限额以下转为限额以上的贸易业企业或大个体每户奖励</w:t>
      </w:r>
      <w:r>
        <w:rPr>
          <w:rFonts w:ascii="Times New Roman" w:eastAsia="方正仿宋简体" w:hAnsi="Times New Roman" w:cs="Times New Roman"/>
          <w:color w:val="666666"/>
          <w:sz w:val="32"/>
          <w:szCs w:val="32"/>
        </w:rPr>
        <w:t>3</w:t>
      </w:r>
      <w:r>
        <w:rPr>
          <w:rFonts w:ascii="方正仿宋_GBK" w:eastAsia="方正仿宋_GBK" w:hint="eastAsia"/>
          <w:color w:val="666666"/>
          <w:sz w:val="32"/>
          <w:szCs w:val="32"/>
        </w:rPr>
        <w:t>万元，老企业</w:t>
      </w:r>
      <w:proofErr w:type="gramStart"/>
      <w:r>
        <w:rPr>
          <w:rFonts w:ascii="方正仿宋_GBK" w:eastAsia="方正仿宋_GBK" w:hint="eastAsia"/>
          <w:color w:val="666666"/>
          <w:sz w:val="32"/>
          <w:szCs w:val="32"/>
        </w:rPr>
        <w:t>二次纳限的</w:t>
      </w:r>
      <w:proofErr w:type="gramEnd"/>
      <w:r>
        <w:rPr>
          <w:rFonts w:ascii="方正仿宋_GBK" w:eastAsia="方正仿宋_GBK" w:hint="eastAsia"/>
          <w:color w:val="666666"/>
          <w:sz w:val="32"/>
          <w:szCs w:val="32"/>
        </w:rPr>
        <w:t>每户奖励</w:t>
      </w:r>
      <w:r>
        <w:rPr>
          <w:rFonts w:ascii="Times New Roman" w:eastAsia="方正仿宋简体" w:hAnsi="Times New Roman" w:cs="Times New Roman"/>
          <w:color w:val="666666"/>
          <w:sz w:val="32"/>
          <w:szCs w:val="32"/>
        </w:rPr>
        <w:t>2</w:t>
      </w:r>
      <w:r>
        <w:rPr>
          <w:rFonts w:ascii="方正仿宋_GBK" w:eastAsia="方正仿宋_GBK" w:hint="eastAsia"/>
          <w:color w:val="666666"/>
          <w:sz w:val="32"/>
          <w:szCs w:val="32"/>
        </w:rPr>
        <w:t>万元；年内纳入规模以上的重点服务业企业每户奖励</w:t>
      </w:r>
      <w:r>
        <w:rPr>
          <w:rFonts w:ascii="Times New Roman" w:eastAsia="方正仿宋简体" w:hAnsi="Times New Roman" w:cs="Times New Roman"/>
          <w:color w:val="666666"/>
          <w:sz w:val="32"/>
          <w:szCs w:val="32"/>
        </w:rPr>
        <w:t>5</w:t>
      </w:r>
      <w:r>
        <w:rPr>
          <w:rFonts w:ascii="方正仿宋_GBK" w:eastAsia="方正仿宋_GBK" w:hint="eastAsia"/>
          <w:color w:val="666666"/>
          <w:sz w:val="32"/>
          <w:szCs w:val="32"/>
        </w:rPr>
        <w:t>万元；升</w:t>
      </w:r>
      <w:proofErr w:type="gramStart"/>
      <w:r>
        <w:rPr>
          <w:rFonts w:ascii="方正仿宋_GBK" w:eastAsia="方正仿宋_GBK" w:hint="eastAsia"/>
          <w:color w:val="666666"/>
          <w:sz w:val="32"/>
          <w:szCs w:val="32"/>
        </w:rPr>
        <w:t>规纳限企业</w:t>
      </w:r>
      <w:proofErr w:type="gramEnd"/>
      <w:r>
        <w:rPr>
          <w:rFonts w:ascii="方正仿宋_GBK" w:eastAsia="方正仿宋_GBK" w:hint="eastAsia"/>
          <w:color w:val="666666"/>
          <w:sz w:val="32"/>
          <w:szCs w:val="32"/>
        </w:rPr>
        <w:t>中，具有文化产业单位性质、并能纳入文化产业统计平台进行数据汇总的，每户增加</w:t>
      </w:r>
      <w:r>
        <w:rPr>
          <w:rFonts w:ascii="Times New Roman" w:eastAsia="方正仿宋简体" w:hAnsi="Times New Roman" w:cs="Times New Roman"/>
          <w:color w:val="666666"/>
          <w:sz w:val="32"/>
          <w:szCs w:val="32"/>
        </w:rPr>
        <w:t>1</w:t>
      </w:r>
      <w:r>
        <w:rPr>
          <w:rFonts w:ascii="方正仿宋_GBK" w:eastAsia="方正仿宋_GBK" w:hint="eastAsia"/>
          <w:color w:val="666666"/>
          <w:sz w:val="32"/>
          <w:szCs w:val="32"/>
        </w:rPr>
        <w:t>万元奖金。</w:t>
      </w:r>
    </w:p>
    <w:p w:rsidR="00EA445A" w:rsidRDefault="00EA445A" w:rsidP="00EA445A">
      <w:pPr>
        <w:pStyle w:val="a3"/>
        <w:shd w:val="clear" w:color="auto" w:fill="FCFCFC"/>
        <w:spacing w:before="0" w:beforeAutospacing="0" w:after="0" w:afterAutospacing="0" w:line="560" w:lineRule="atLeast"/>
        <w:ind w:firstLine="640"/>
        <w:jc w:val="both"/>
        <w:rPr>
          <w:rFonts w:ascii="方正仿宋简体" w:eastAsia="方正仿宋简体" w:hint="eastAsia"/>
          <w:color w:val="666666"/>
          <w:sz w:val="32"/>
          <w:szCs w:val="32"/>
        </w:rPr>
      </w:pPr>
      <w:r>
        <w:rPr>
          <w:rFonts w:ascii="方正仿宋_GBK" w:eastAsia="方正仿宋_GBK" w:hint="eastAsia"/>
          <w:color w:val="666666"/>
          <w:sz w:val="32"/>
          <w:szCs w:val="32"/>
        </w:rPr>
        <w:t>（</w:t>
      </w:r>
      <w:r>
        <w:rPr>
          <w:rFonts w:ascii="Times New Roman" w:eastAsia="方正仿宋简体" w:hAnsi="Times New Roman" w:cs="Times New Roman"/>
          <w:color w:val="666666"/>
          <w:sz w:val="32"/>
          <w:szCs w:val="32"/>
        </w:rPr>
        <w:t>2</w:t>
      </w:r>
      <w:r>
        <w:rPr>
          <w:rFonts w:ascii="方正仿宋_GBK" w:eastAsia="方正仿宋_GBK" w:hint="eastAsia"/>
          <w:color w:val="666666"/>
          <w:sz w:val="32"/>
          <w:szCs w:val="32"/>
        </w:rPr>
        <w:t>）产业持续发展扶持政策。当年完成升</w:t>
      </w:r>
      <w:proofErr w:type="gramStart"/>
      <w:r>
        <w:rPr>
          <w:rFonts w:ascii="方正仿宋_GBK" w:eastAsia="方正仿宋_GBK" w:hint="eastAsia"/>
          <w:color w:val="666666"/>
          <w:sz w:val="32"/>
          <w:szCs w:val="32"/>
        </w:rPr>
        <w:t>规纳限</w:t>
      </w:r>
      <w:proofErr w:type="gramEnd"/>
      <w:r>
        <w:rPr>
          <w:rFonts w:ascii="方正仿宋_GBK" w:eastAsia="方正仿宋_GBK" w:hint="eastAsia"/>
          <w:color w:val="666666"/>
          <w:sz w:val="32"/>
          <w:szCs w:val="32"/>
        </w:rPr>
        <w:t>的企业，自本年度起，参照</w:t>
      </w:r>
      <w:r>
        <w:rPr>
          <w:rFonts w:ascii="方正仿宋_GBK" w:eastAsia="方正仿宋_GBK" w:hint="eastAsia"/>
          <w:color w:val="000000"/>
          <w:sz w:val="32"/>
          <w:szCs w:val="32"/>
        </w:rPr>
        <w:t>其在瑞丽所缴纳税收县级留存部分，作为</w:t>
      </w:r>
      <w:r>
        <w:rPr>
          <w:rFonts w:ascii="方正仿宋_GBK" w:eastAsia="方正仿宋_GBK" w:hint="eastAsia"/>
          <w:color w:val="666666"/>
          <w:sz w:val="32"/>
          <w:szCs w:val="32"/>
        </w:rPr>
        <w:t>产业持续发展扶持资金，</w:t>
      </w:r>
      <w:r>
        <w:rPr>
          <w:rFonts w:ascii="方正仿宋_GBK" w:eastAsia="方正仿宋_GBK" w:hint="eastAsia"/>
          <w:color w:val="000000"/>
          <w:sz w:val="32"/>
          <w:szCs w:val="32"/>
        </w:rPr>
        <w:t>第一年按</w:t>
      </w:r>
      <w:r>
        <w:rPr>
          <w:rFonts w:ascii="Times New Roman" w:eastAsia="方正仿宋简体" w:hAnsi="Times New Roman" w:cs="Times New Roman"/>
          <w:color w:val="000000"/>
          <w:sz w:val="32"/>
          <w:szCs w:val="32"/>
        </w:rPr>
        <w:t>100%</w:t>
      </w:r>
      <w:r>
        <w:rPr>
          <w:rFonts w:ascii="方正仿宋_GBK" w:eastAsia="方正仿宋_GBK" w:hint="eastAsia"/>
          <w:color w:val="000000"/>
          <w:sz w:val="32"/>
          <w:szCs w:val="32"/>
        </w:rPr>
        <w:t>给予奖励，第二年按</w:t>
      </w:r>
      <w:r>
        <w:rPr>
          <w:rFonts w:ascii="Times New Roman" w:eastAsia="方正仿宋简体" w:hAnsi="Times New Roman" w:cs="Times New Roman"/>
          <w:color w:val="000000"/>
          <w:sz w:val="32"/>
          <w:szCs w:val="32"/>
        </w:rPr>
        <w:t>90%</w:t>
      </w:r>
      <w:r>
        <w:rPr>
          <w:rFonts w:ascii="方正仿宋_GBK" w:eastAsia="方正仿宋_GBK" w:hint="eastAsia"/>
          <w:color w:val="000000"/>
          <w:sz w:val="32"/>
          <w:szCs w:val="32"/>
        </w:rPr>
        <w:t>给予奖励，第三年按</w:t>
      </w:r>
      <w:r>
        <w:rPr>
          <w:rFonts w:ascii="Times New Roman" w:eastAsia="方正仿宋简体" w:hAnsi="Times New Roman" w:cs="Times New Roman"/>
          <w:color w:val="000000"/>
          <w:sz w:val="32"/>
          <w:szCs w:val="32"/>
        </w:rPr>
        <w:t>80%</w:t>
      </w:r>
      <w:r>
        <w:rPr>
          <w:rFonts w:ascii="方正仿宋_GBK" w:eastAsia="方正仿宋_GBK" w:hint="eastAsia"/>
          <w:color w:val="000000"/>
          <w:sz w:val="32"/>
          <w:szCs w:val="32"/>
        </w:rPr>
        <w:t>给予奖励。已享受土地优惠政策、总部经济优惠政策、出口退税优惠政策的企业不再享受</w:t>
      </w:r>
      <w:r>
        <w:rPr>
          <w:rFonts w:ascii="方正仿宋_GBK" w:eastAsia="方正仿宋_GBK" w:hint="eastAsia"/>
          <w:color w:val="666666"/>
          <w:sz w:val="32"/>
          <w:szCs w:val="32"/>
        </w:rPr>
        <w:t>产业持续发展扶持政策。</w:t>
      </w:r>
    </w:p>
    <w:p w:rsidR="00EA445A" w:rsidRDefault="00EA445A" w:rsidP="00EA445A">
      <w:pPr>
        <w:pStyle w:val="a3"/>
        <w:shd w:val="clear" w:color="auto" w:fill="FCFCFC"/>
        <w:spacing w:before="0" w:beforeAutospacing="0" w:after="0" w:afterAutospacing="0" w:line="560" w:lineRule="atLeast"/>
        <w:ind w:firstLine="640"/>
        <w:jc w:val="both"/>
        <w:rPr>
          <w:rFonts w:ascii="方正仿宋简体" w:eastAsia="方正仿宋简体" w:hint="eastAsia"/>
          <w:color w:val="666666"/>
          <w:sz w:val="32"/>
          <w:szCs w:val="32"/>
        </w:rPr>
      </w:pPr>
      <w:r>
        <w:rPr>
          <w:rFonts w:ascii="Times New Roman" w:eastAsia="方正仿宋简体" w:hAnsi="Times New Roman" w:cs="Times New Roman"/>
          <w:color w:val="666666"/>
          <w:sz w:val="32"/>
          <w:szCs w:val="32"/>
        </w:rPr>
        <w:t>4.</w:t>
      </w:r>
      <w:r>
        <w:rPr>
          <w:rFonts w:ascii="方正仿宋_GBK" w:eastAsia="方正仿宋_GBK" w:hint="eastAsia"/>
          <w:color w:val="666666"/>
          <w:sz w:val="32"/>
          <w:szCs w:val="32"/>
        </w:rPr>
        <w:t>受奖励的企业可从奖励资金中按不低于</w:t>
      </w:r>
      <w:r>
        <w:rPr>
          <w:rFonts w:ascii="Times New Roman" w:eastAsia="方正仿宋简体" w:hAnsi="Times New Roman" w:cs="Times New Roman"/>
          <w:color w:val="666666"/>
          <w:sz w:val="32"/>
          <w:szCs w:val="32"/>
        </w:rPr>
        <w:t>5%</w:t>
      </w:r>
      <w:r>
        <w:rPr>
          <w:rFonts w:ascii="方正仿宋_GBK" w:eastAsia="方正仿宋_GBK" w:hint="eastAsia"/>
          <w:color w:val="666666"/>
          <w:sz w:val="32"/>
          <w:szCs w:val="32"/>
        </w:rPr>
        <w:t>的标准对本企业的会计或统计人员进行奖励。</w:t>
      </w:r>
    </w:p>
    <w:p w:rsidR="00EA445A" w:rsidRDefault="00EA445A" w:rsidP="00EA445A">
      <w:pPr>
        <w:pStyle w:val="a3"/>
        <w:shd w:val="clear" w:color="auto" w:fill="FCFCFC"/>
        <w:spacing w:before="0" w:beforeAutospacing="0" w:after="0" w:afterAutospacing="0" w:line="560" w:lineRule="atLeast"/>
        <w:ind w:firstLine="640"/>
        <w:jc w:val="both"/>
        <w:rPr>
          <w:rFonts w:ascii="方正仿宋简体" w:eastAsia="方正仿宋简体" w:hint="eastAsia"/>
          <w:color w:val="666666"/>
          <w:sz w:val="32"/>
          <w:szCs w:val="32"/>
        </w:rPr>
      </w:pPr>
      <w:r>
        <w:rPr>
          <w:rFonts w:ascii="Times New Roman" w:eastAsia="方正仿宋简体" w:hAnsi="Times New Roman" w:cs="Times New Roman"/>
          <w:color w:val="666666"/>
          <w:sz w:val="32"/>
          <w:szCs w:val="32"/>
        </w:rPr>
        <w:t>5.</w:t>
      </w:r>
      <w:r>
        <w:rPr>
          <w:rFonts w:ascii="方正仿宋_GBK" w:eastAsia="方正仿宋_GBK" w:hint="eastAsia"/>
          <w:color w:val="666666"/>
          <w:sz w:val="32"/>
          <w:szCs w:val="32"/>
        </w:rPr>
        <w:t>提高税务服务水平。当年升</w:t>
      </w:r>
      <w:proofErr w:type="gramStart"/>
      <w:r>
        <w:rPr>
          <w:rFonts w:ascii="方正仿宋_GBK" w:eastAsia="方正仿宋_GBK" w:hint="eastAsia"/>
          <w:color w:val="666666"/>
          <w:sz w:val="32"/>
          <w:szCs w:val="32"/>
        </w:rPr>
        <w:t>规纳限但</w:t>
      </w:r>
      <w:proofErr w:type="gramEnd"/>
      <w:r>
        <w:rPr>
          <w:rFonts w:ascii="方正仿宋_GBK" w:eastAsia="方正仿宋_GBK" w:hint="eastAsia"/>
          <w:color w:val="666666"/>
          <w:sz w:val="32"/>
          <w:szCs w:val="32"/>
        </w:rPr>
        <w:t>缴税困难的企业，可按程序向税务部门提出缓交申请；</w:t>
      </w:r>
      <w:r>
        <w:rPr>
          <w:rFonts w:ascii="方正仿宋_GBK" w:eastAsia="方正仿宋_GBK" w:hint="eastAsia"/>
          <w:color w:val="000000"/>
          <w:sz w:val="32"/>
          <w:szCs w:val="32"/>
        </w:rPr>
        <w:t>市财政</w:t>
      </w:r>
      <w:r>
        <w:rPr>
          <w:rFonts w:ascii="方正仿宋_GBK" w:eastAsia="方正仿宋_GBK" w:hint="eastAsia"/>
          <w:color w:val="666666"/>
          <w:sz w:val="32"/>
          <w:szCs w:val="32"/>
        </w:rPr>
        <w:t>筹措</w:t>
      </w:r>
      <w:r>
        <w:rPr>
          <w:rFonts w:ascii="Times New Roman" w:eastAsia="方正仿宋简体" w:hAnsi="Times New Roman" w:cs="Times New Roman"/>
          <w:color w:val="666666"/>
          <w:sz w:val="32"/>
          <w:szCs w:val="32"/>
        </w:rPr>
        <w:t>1000</w:t>
      </w:r>
      <w:r>
        <w:rPr>
          <w:rFonts w:ascii="方正仿宋_GBK" w:eastAsia="方正仿宋_GBK" w:hint="eastAsia"/>
          <w:color w:val="666666"/>
          <w:sz w:val="32"/>
          <w:szCs w:val="32"/>
        </w:rPr>
        <w:t>万元，</w:t>
      </w:r>
      <w:r>
        <w:rPr>
          <w:rFonts w:ascii="方正仿宋_GBK" w:eastAsia="方正仿宋_GBK" w:hint="eastAsia"/>
          <w:color w:val="666666"/>
          <w:sz w:val="32"/>
          <w:szCs w:val="32"/>
        </w:rPr>
        <w:lastRenderedPageBreak/>
        <w:t>设立</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升</w:t>
      </w:r>
      <w:proofErr w:type="gramStart"/>
      <w:r>
        <w:rPr>
          <w:rFonts w:ascii="方正仿宋_GBK" w:eastAsia="方正仿宋_GBK" w:hint="eastAsia"/>
          <w:color w:val="666666"/>
          <w:sz w:val="32"/>
          <w:szCs w:val="32"/>
        </w:rPr>
        <w:t>规</w:t>
      </w:r>
      <w:proofErr w:type="gramEnd"/>
      <w:r>
        <w:rPr>
          <w:rFonts w:ascii="方正仿宋_GBK" w:eastAsia="方正仿宋_GBK" w:hint="eastAsia"/>
          <w:color w:val="666666"/>
          <w:sz w:val="32"/>
          <w:szCs w:val="32"/>
        </w:rPr>
        <w:t>纳限</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税收</w:t>
      </w:r>
      <w:proofErr w:type="gramStart"/>
      <w:r>
        <w:rPr>
          <w:rFonts w:ascii="方正仿宋_GBK" w:eastAsia="方正仿宋_GBK" w:hint="eastAsia"/>
          <w:color w:val="666666"/>
          <w:sz w:val="32"/>
          <w:szCs w:val="32"/>
        </w:rPr>
        <w:t>助缴资金池</w:t>
      </w:r>
      <w:proofErr w:type="gramEnd"/>
      <w:r>
        <w:rPr>
          <w:rFonts w:ascii="方正仿宋_GBK" w:eastAsia="方正仿宋_GBK" w:hint="eastAsia"/>
          <w:color w:val="666666"/>
          <w:sz w:val="32"/>
          <w:szCs w:val="32"/>
        </w:rPr>
        <w:t>，当年升</w:t>
      </w:r>
      <w:proofErr w:type="gramStart"/>
      <w:r>
        <w:rPr>
          <w:rFonts w:ascii="方正仿宋_GBK" w:eastAsia="方正仿宋_GBK" w:hint="eastAsia"/>
          <w:color w:val="666666"/>
          <w:sz w:val="32"/>
          <w:szCs w:val="32"/>
        </w:rPr>
        <w:t>规纳限但</w:t>
      </w:r>
      <w:proofErr w:type="gramEnd"/>
      <w:r>
        <w:rPr>
          <w:rFonts w:ascii="方正仿宋_GBK" w:eastAsia="方正仿宋_GBK" w:hint="eastAsia"/>
          <w:color w:val="666666"/>
          <w:sz w:val="32"/>
          <w:szCs w:val="32"/>
        </w:rPr>
        <w:t>缴税困难的企业，可向行业主管单位申请使用</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升</w:t>
      </w:r>
      <w:proofErr w:type="gramStart"/>
      <w:r>
        <w:rPr>
          <w:rFonts w:ascii="方正仿宋_GBK" w:eastAsia="方正仿宋_GBK" w:hint="eastAsia"/>
          <w:color w:val="666666"/>
          <w:sz w:val="32"/>
          <w:szCs w:val="32"/>
        </w:rPr>
        <w:t>规</w:t>
      </w:r>
      <w:proofErr w:type="gramEnd"/>
      <w:r>
        <w:rPr>
          <w:rFonts w:ascii="方正仿宋_GBK" w:eastAsia="方正仿宋_GBK" w:hint="eastAsia"/>
          <w:color w:val="666666"/>
          <w:sz w:val="32"/>
          <w:szCs w:val="32"/>
        </w:rPr>
        <w:t>纳限</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税收</w:t>
      </w:r>
      <w:proofErr w:type="gramStart"/>
      <w:r>
        <w:rPr>
          <w:rFonts w:ascii="方正仿宋_GBK" w:eastAsia="方正仿宋_GBK" w:hint="eastAsia"/>
          <w:color w:val="666666"/>
          <w:sz w:val="32"/>
          <w:szCs w:val="32"/>
        </w:rPr>
        <w:t>助缴资金池资金助</w:t>
      </w:r>
      <w:proofErr w:type="gramEnd"/>
      <w:r>
        <w:rPr>
          <w:rFonts w:ascii="方正仿宋_GBK" w:eastAsia="方正仿宋_GBK" w:hint="eastAsia"/>
          <w:color w:val="666666"/>
          <w:sz w:val="32"/>
          <w:szCs w:val="32"/>
        </w:rPr>
        <w:t>缴，</w:t>
      </w:r>
      <w:proofErr w:type="gramStart"/>
      <w:r>
        <w:rPr>
          <w:rFonts w:ascii="方正仿宋_GBK" w:eastAsia="方正仿宋_GBK" w:hint="eastAsia"/>
          <w:color w:val="666666"/>
          <w:sz w:val="32"/>
          <w:szCs w:val="32"/>
        </w:rPr>
        <w:t>助缴比例</w:t>
      </w:r>
      <w:proofErr w:type="gramEnd"/>
      <w:r>
        <w:rPr>
          <w:rFonts w:ascii="方正仿宋_GBK" w:eastAsia="方正仿宋_GBK" w:hint="eastAsia"/>
          <w:color w:val="666666"/>
          <w:sz w:val="32"/>
          <w:szCs w:val="32"/>
        </w:rPr>
        <w:t>不得超过应缴税额的</w:t>
      </w:r>
      <w:r>
        <w:rPr>
          <w:rFonts w:ascii="Times New Roman" w:eastAsia="方正仿宋简体" w:hAnsi="Times New Roman" w:cs="Times New Roman"/>
          <w:color w:val="666666"/>
          <w:sz w:val="32"/>
          <w:szCs w:val="32"/>
        </w:rPr>
        <w:t>30%</w:t>
      </w:r>
      <w:r>
        <w:rPr>
          <w:rFonts w:ascii="方正仿宋_GBK" w:eastAsia="方正仿宋_GBK" w:hint="eastAsia"/>
          <w:color w:val="666666"/>
          <w:sz w:val="32"/>
          <w:szCs w:val="32"/>
        </w:rPr>
        <w:t>，完成升</w:t>
      </w:r>
      <w:proofErr w:type="gramStart"/>
      <w:r>
        <w:rPr>
          <w:rFonts w:ascii="方正仿宋_GBK" w:eastAsia="方正仿宋_GBK" w:hint="eastAsia"/>
          <w:color w:val="666666"/>
          <w:sz w:val="32"/>
          <w:szCs w:val="32"/>
        </w:rPr>
        <w:t>规纳限后</w:t>
      </w:r>
      <w:proofErr w:type="gramEnd"/>
      <w:r>
        <w:rPr>
          <w:rFonts w:ascii="方正仿宋_GBK" w:eastAsia="方正仿宋_GBK" w:hint="eastAsia"/>
          <w:color w:val="666666"/>
          <w:sz w:val="32"/>
          <w:szCs w:val="32"/>
        </w:rPr>
        <w:t>政府给予的各种奖励优先用于偿还资金池；市工业和商务局牵头相关行业主管部门制定企业</w:t>
      </w:r>
      <w:proofErr w:type="gramStart"/>
      <w:r>
        <w:rPr>
          <w:rFonts w:ascii="方正仿宋_GBK" w:eastAsia="方正仿宋_GBK" w:hint="eastAsia"/>
          <w:color w:val="666666"/>
          <w:sz w:val="32"/>
          <w:szCs w:val="32"/>
        </w:rPr>
        <w:t>申请助缴审核</w:t>
      </w:r>
      <w:proofErr w:type="gramEnd"/>
      <w:r>
        <w:rPr>
          <w:rFonts w:ascii="方正仿宋_GBK" w:eastAsia="方正仿宋_GBK" w:hint="eastAsia"/>
          <w:color w:val="666666"/>
          <w:sz w:val="32"/>
          <w:szCs w:val="32"/>
        </w:rPr>
        <w:t>流程以及风险控制措施。同时，市财政安排专项工作经费，用于保障升</w:t>
      </w:r>
      <w:proofErr w:type="gramStart"/>
      <w:r>
        <w:rPr>
          <w:rFonts w:ascii="方正仿宋_GBK" w:eastAsia="方正仿宋_GBK" w:hint="eastAsia"/>
          <w:color w:val="666666"/>
          <w:sz w:val="32"/>
          <w:szCs w:val="32"/>
        </w:rPr>
        <w:t>规纳限工作</w:t>
      </w:r>
      <w:proofErr w:type="gramEnd"/>
      <w:r>
        <w:rPr>
          <w:rFonts w:ascii="方正仿宋_GBK" w:eastAsia="方正仿宋_GBK" w:hint="eastAsia"/>
          <w:color w:val="666666"/>
          <w:sz w:val="32"/>
          <w:szCs w:val="32"/>
        </w:rPr>
        <w:t>开展。</w:t>
      </w:r>
    </w:p>
    <w:p w:rsidR="00EA445A" w:rsidRDefault="00EA445A" w:rsidP="00EA445A">
      <w:pPr>
        <w:pStyle w:val="a3"/>
        <w:shd w:val="clear" w:color="auto" w:fill="FCFCFC"/>
        <w:spacing w:before="0" w:beforeAutospacing="0" w:after="0" w:afterAutospacing="0" w:line="560" w:lineRule="atLeast"/>
        <w:ind w:firstLine="640"/>
        <w:jc w:val="both"/>
        <w:rPr>
          <w:rFonts w:ascii="方正仿宋简体" w:eastAsia="方正仿宋简体" w:hint="eastAsia"/>
          <w:color w:val="666666"/>
          <w:sz w:val="32"/>
          <w:szCs w:val="32"/>
        </w:rPr>
      </w:pPr>
      <w:r>
        <w:rPr>
          <w:rFonts w:ascii="Times New Roman" w:eastAsia="方正仿宋简体" w:hAnsi="Times New Roman" w:cs="Times New Roman"/>
          <w:color w:val="666666"/>
          <w:sz w:val="32"/>
          <w:szCs w:val="32"/>
        </w:rPr>
        <w:t>6.</w:t>
      </w:r>
      <w:r>
        <w:rPr>
          <w:rFonts w:ascii="方正仿宋_GBK" w:eastAsia="方正仿宋_GBK" w:hint="eastAsia"/>
          <w:color w:val="666666"/>
          <w:sz w:val="32"/>
          <w:szCs w:val="32"/>
        </w:rPr>
        <w:t>优化政务服务。新注册企业两年内升</w:t>
      </w:r>
      <w:proofErr w:type="gramStart"/>
      <w:r>
        <w:rPr>
          <w:rFonts w:ascii="方正仿宋_GBK" w:eastAsia="方正仿宋_GBK" w:hint="eastAsia"/>
          <w:color w:val="666666"/>
          <w:sz w:val="32"/>
          <w:szCs w:val="32"/>
        </w:rPr>
        <w:t>规</w:t>
      </w:r>
      <w:proofErr w:type="gramEnd"/>
      <w:r>
        <w:rPr>
          <w:rFonts w:ascii="方正仿宋_GBK" w:eastAsia="方正仿宋_GBK" w:hint="eastAsia"/>
          <w:color w:val="666666"/>
          <w:sz w:val="32"/>
          <w:szCs w:val="32"/>
        </w:rPr>
        <w:t>纳限，且上年度纳税销售在</w:t>
      </w:r>
      <w:r>
        <w:rPr>
          <w:rFonts w:ascii="Times New Roman" w:eastAsia="方正仿宋简体" w:hAnsi="Times New Roman" w:cs="Times New Roman"/>
          <w:color w:val="666666"/>
          <w:sz w:val="32"/>
          <w:szCs w:val="32"/>
        </w:rPr>
        <w:t>1200</w:t>
      </w:r>
      <w:r>
        <w:rPr>
          <w:rFonts w:ascii="方正仿宋_GBK" w:eastAsia="方正仿宋_GBK" w:hint="eastAsia"/>
          <w:color w:val="666666"/>
          <w:sz w:val="32"/>
          <w:szCs w:val="32"/>
        </w:rPr>
        <w:t>万元以上和实缴税金</w:t>
      </w:r>
      <w:r>
        <w:rPr>
          <w:rFonts w:ascii="Times New Roman" w:eastAsia="方正仿宋简体" w:hAnsi="Times New Roman" w:cs="Times New Roman"/>
          <w:color w:val="666666"/>
          <w:sz w:val="32"/>
          <w:szCs w:val="32"/>
        </w:rPr>
        <w:t>60</w:t>
      </w:r>
      <w:r>
        <w:rPr>
          <w:rFonts w:ascii="方正仿宋_GBK" w:eastAsia="方正仿宋_GBK" w:hint="eastAsia"/>
          <w:color w:val="666666"/>
          <w:sz w:val="32"/>
          <w:szCs w:val="32"/>
        </w:rPr>
        <w:t>万元以上</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升</w:t>
      </w:r>
      <w:proofErr w:type="gramStart"/>
      <w:r>
        <w:rPr>
          <w:rFonts w:ascii="方正仿宋_GBK" w:eastAsia="方正仿宋_GBK" w:hint="eastAsia"/>
          <w:color w:val="666666"/>
          <w:sz w:val="32"/>
          <w:szCs w:val="32"/>
        </w:rPr>
        <w:t>规</w:t>
      </w:r>
      <w:proofErr w:type="gramEnd"/>
      <w:r>
        <w:rPr>
          <w:rFonts w:ascii="方正仿宋_GBK" w:eastAsia="方正仿宋_GBK" w:hint="eastAsia"/>
          <w:color w:val="666666"/>
          <w:sz w:val="32"/>
          <w:szCs w:val="32"/>
        </w:rPr>
        <w:t>纳限</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培育企业，在符合城镇规划、土地总体规划（或在近期不影响规划的）和消防、建管等相关要求前提下，按照有关规定，优先办理用地、建设审批手续，再补办不动产权证。</w:t>
      </w:r>
    </w:p>
    <w:p w:rsidR="00EA445A" w:rsidRDefault="00EA445A" w:rsidP="00EA445A">
      <w:pPr>
        <w:pStyle w:val="a3"/>
        <w:shd w:val="clear" w:color="auto" w:fill="FCFCFC"/>
        <w:spacing w:before="0" w:beforeAutospacing="0" w:after="0" w:afterAutospacing="0" w:line="560" w:lineRule="atLeast"/>
        <w:ind w:firstLine="640"/>
        <w:jc w:val="both"/>
        <w:rPr>
          <w:rFonts w:ascii="方正仿宋简体" w:eastAsia="方正仿宋简体" w:hint="eastAsia"/>
          <w:color w:val="666666"/>
          <w:sz w:val="32"/>
          <w:szCs w:val="32"/>
        </w:rPr>
      </w:pPr>
      <w:r>
        <w:rPr>
          <w:rFonts w:ascii="Times New Roman" w:eastAsia="方正仿宋简体" w:hAnsi="Times New Roman" w:cs="Times New Roman"/>
          <w:color w:val="666666"/>
          <w:sz w:val="32"/>
          <w:szCs w:val="32"/>
        </w:rPr>
        <w:t>7.</w:t>
      </w:r>
      <w:r>
        <w:rPr>
          <w:rFonts w:ascii="方正仿宋_GBK" w:eastAsia="方正仿宋_GBK" w:hint="eastAsia"/>
          <w:color w:val="666666"/>
          <w:sz w:val="32"/>
          <w:szCs w:val="32"/>
        </w:rPr>
        <w:t>建立区域内</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升</w:t>
      </w:r>
      <w:proofErr w:type="gramStart"/>
      <w:r>
        <w:rPr>
          <w:rFonts w:ascii="方正仿宋_GBK" w:eastAsia="方正仿宋_GBK" w:hint="eastAsia"/>
          <w:color w:val="666666"/>
          <w:sz w:val="32"/>
          <w:szCs w:val="32"/>
        </w:rPr>
        <w:t>规纳限</w:t>
      </w:r>
      <w:proofErr w:type="gramEnd"/>
      <w:r>
        <w:rPr>
          <w:rFonts w:ascii="方正仿宋_GBK" w:eastAsia="方正仿宋_GBK" w:hint="eastAsia"/>
          <w:color w:val="666666"/>
          <w:sz w:val="32"/>
          <w:szCs w:val="32"/>
        </w:rPr>
        <w:t>入统</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企业融资担保风险补偿和担保费补助机制。市政府设立融资风险补偿金，需要融资并通过审核的</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升</w:t>
      </w:r>
      <w:proofErr w:type="gramStart"/>
      <w:r>
        <w:rPr>
          <w:rFonts w:ascii="方正仿宋_GBK" w:eastAsia="方正仿宋_GBK" w:hint="eastAsia"/>
          <w:color w:val="666666"/>
          <w:sz w:val="32"/>
          <w:szCs w:val="32"/>
        </w:rPr>
        <w:t>规纳限</w:t>
      </w:r>
      <w:proofErr w:type="gramEnd"/>
      <w:r>
        <w:rPr>
          <w:rFonts w:ascii="方正仿宋_GBK" w:eastAsia="方正仿宋_GBK" w:hint="eastAsia"/>
          <w:color w:val="666666"/>
          <w:sz w:val="32"/>
          <w:szCs w:val="32"/>
        </w:rPr>
        <w:t>入统</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企业，可向行业主管部门申请由市政府和云南省信用再担保公司分别为其承担</w:t>
      </w:r>
      <w:r>
        <w:rPr>
          <w:rFonts w:ascii="Times New Roman" w:eastAsia="方正仿宋简体" w:hAnsi="Times New Roman" w:cs="Times New Roman"/>
          <w:color w:val="666666"/>
          <w:sz w:val="32"/>
          <w:szCs w:val="32"/>
        </w:rPr>
        <w:t>20%</w:t>
      </w:r>
      <w:r>
        <w:rPr>
          <w:rFonts w:ascii="方正仿宋_GBK" w:eastAsia="方正仿宋_GBK" w:hint="eastAsia"/>
          <w:color w:val="666666"/>
          <w:sz w:val="32"/>
          <w:szCs w:val="32"/>
        </w:rPr>
        <w:t>、</w:t>
      </w:r>
      <w:r>
        <w:rPr>
          <w:rFonts w:ascii="Times New Roman" w:eastAsia="方正仿宋简体" w:hAnsi="Times New Roman" w:cs="Times New Roman"/>
          <w:color w:val="666666"/>
          <w:sz w:val="32"/>
          <w:szCs w:val="32"/>
        </w:rPr>
        <w:t>80%</w:t>
      </w:r>
      <w:r>
        <w:rPr>
          <w:rFonts w:ascii="方正仿宋_GBK" w:eastAsia="方正仿宋_GBK" w:hint="eastAsia"/>
          <w:color w:val="666666"/>
          <w:sz w:val="32"/>
          <w:szCs w:val="32"/>
        </w:rPr>
        <w:t>的担保代偿损失；市政府建立担保补助机制，为获得担保支持的</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升</w:t>
      </w:r>
      <w:proofErr w:type="gramStart"/>
      <w:r>
        <w:rPr>
          <w:rFonts w:ascii="方正仿宋_GBK" w:eastAsia="方正仿宋_GBK" w:hint="eastAsia"/>
          <w:color w:val="666666"/>
          <w:sz w:val="32"/>
          <w:szCs w:val="32"/>
        </w:rPr>
        <w:t>规纳限</w:t>
      </w:r>
      <w:proofErr w:type="gramEnd"/>
      <w:r>
        <w:rPr>
          <w:rFonts w:ascii="方正仿宋_GBK" w:eastAsia="方正仿宋_GBK" w:hint="eastAsia"/>
          <w:color w:val="666666"/>
          <w:sz w:val="32"/>
          <w:szCs w:val="32"/>
        </w:rPr>
        <w:t>入统</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企业提供担保额</w:t>
      </w:r>
      <w:r>
        <w:rPr>
          <w:rFonts w:ascii="Times New Roman" w:eastAsia="方正仿宋简体" w:hAnsi="Times New Roman" w:cs="Times New Roman"/>
          <w:color w:val="666666"/>
          <w:sz w:val="32"/>
          <w:szCs w:val="32"/>
        </w:rPr>
        <w:t>1%</w:t>
      </w:r>
      <w:r>
        <w:rPr>
          <w:rFonts w:ascii="方正仿宋_GBK" w:eastAsia="方正仿宋_GBK" w:hint="eastAsia"/>
          <w:color w:val="666666"/>
          <w:sz w:val="32"/>
          <w:szCs w:val="32"/>
        </w:rPr>
        <w:t>的担保费补助。</w:t>
      </w:r>
    </w:p>
    <w:p w:rsidR="00EA445A" w:rsidRDefault="00EA445A" w:rsidP="00EA445A">
      <w:pPr>
        <w:pStyle w:val="a3"/>
        <w:shd w:val="clear" w:color="auto" w:fill="FCFCFC"/>
        <w:spacing w:before="0" w:beforeAutospacing="0" w:after="0" w:afterAutospacing="0" w:line="560" w:lineRule="atLeast"/>
        <w:jc w:val="both"/>
        <w:rPr>
          <w:rFonts w:ascii="方正仿宋简体" w:eastAsia="方正仿宋简体" w:hint="eastAsia"/>
          <w:color w:val="666666"/>
          <w:sz w:val="32"/>
          <w:szCs w:val="32"/>
        </w:rPr>
      </w:pPr>
      <w:r>
        <w:rPr>
          <w:rFonts w:ascii="方正楷体_GBK" w:eastAsia="方正楷体_GBK" w:hint="eastAsia"/>
          <w:color w:val="666666"/>
          <w:sz w:val="32"/>
          <w:szCs w:val="32"/>
        </w:rPr>
        <w:t>（二）构建倒逼机制，形成工作常态。</w:t>
      </w:r>
    </w:p>
    <w:p w:rsidR="00EA445A" w:rsidRDefault="00EA445A" w:rsidP="00EA445A">
      <w:pPr>
        <w:pStyle w:val="a3"/>
        <w:shd w:val="clear" w:color="auto" w:fill="FCFCFC"/>
        <w:spacing w:before="0" w:beforeAutospacing="0" w:after="0" w:afterAutospacing="0" w:line="560" w:lineRule="atLeast"/>
        <w:jc w:val="both"/>
        <w:rPr>
          <w:rFonts w:ascii="方正仿宋简体" w:eastAsia="方正仿宋简体" w:hint="eastAsia"/>
          <w:color w:val="666666"/>
          <w:sz w:val="32"/>
          <w:szCs w:val="32"/>
        </w:rPr>
      </w:pPr>
      <w:r>
        <w:rPr>
          <w:rFonts w:ascii="Times New Roman" w:eastAsia="方正仿宋简体" w:hAnsi="Times New Roman" w:cs="Times New Roman"/>
          <w:color w:val="666666"/>
          <w:sz w:val="32"/>
          <w:szCs w:val="32"/>
        </w:rPr>
        <w:t>1.</w:t>
      </w:r>
      <w:r>
        <w:rPr>
          <w:rFonts w:ascii="方正仿宋_GBK" w:eastAsia="方正仿宋_GBK" w:hint="eastAsia"/>
          <w:color w:val="666666"/>
          <w:sz w:val="32"/>
          <w:szCs w:val="32"/>
        </w:rPr>
        <w:t>建立联合执法检查机制。领导小组办公室成立专门联合执法工作组，由市工业商务、国税、地税、统计、安监、环保、消防、市场监管等有关部门</w:t>
      </w:r>
      <w:proofErr w:type="gramStart"/>
      <w:r>
        <w:rPr>
          <w:rFonts w:ascii="方正仿宋_GBK" w:eastAsia="方正仿宋_GBK" w:hint="eastAsia"/>
          <w:color w:val="666666"/>
          <w:sz w:val="32"/>
          <w:szCs w:val="32"/>
        </w:rPr>
        <w:t>各明确</w:t>
      </w:r>
      <w:proofErr w:type="gramEnd"/>
      <w:r>
        <w:rPr>
          <w:rFonts w:ascii="方正仿宋_GBK" w:eastAsia="方正仿宋_GBK" w:hint="eastAsia"/>
          <w:color w:val="666666"/>
          <w:sz w:val="32"/>
          <w:szCs w:val="32"/>
        </w:rPr>
        <w:t>专人组成，主要针对存在</w:t>
      </w:r>
      <w:r>
        <w:rPr>
          <w:rFonts w:ascii="方正仿宋_GBK" w:eastAsia="方正仿宋_GBK" w:hint="eastAsia"/>
          <w:color w:val="666666"/>
          <w:sz w:val="32"/>
          <w:szCs w:val="32"/>
        </w:rPr>
        <w:lastRenderedPageBreak/>
        <w:t>纳税不实、产销不</w:t>
      </w:r>
      <w:proofErr w:type="gramStart"/>
      <w:r>
        <w:rPr>
          <w:rFonts w:ascii="方正仿宋_GBK" w:eastAsia="方正仿宋_GBK" w:hint="eastAsia"/>
          <w:color w:val="666666"/>
          <w:sz w:val="32"/>
          <w:szCs w:val="32"/>
        </w:rPr>
        <w:t>真</w:t>
      </w:r>
      <w:proofErr w:type="gramEnd"/>
      <w:r>
        <w:rPr>
          <w:rFonts w:ascii="方正仿宋_GBK" w:eastAsia="方正仿宋_GBK" w:hint="eastAsia"/>
          <w:color w:val="666666"/>
          <w:sz w:val="32"/>
          <w:szCs w:val="32"/>
        </w:rPr>
        <w:t>和安全生产、环境治理有隐患，以及主观原因不升级等问题的</w:t>
      </w:r>
      <w:proofErr w:type="gramStart"/>
      <w:r>
        <w:rPr>
          <w:rFonts w:ascii="方正仿宋_GBK" w:eastAsia="方正仿宋_GBK" w:hint="eastAsia"/>
          <w:color w:val="666666"/>
          <w:sz w:val="32"/>
          <w:szCs w:val="32"/>
        </w:rPr>
        <w:t>规</w:t>
      </w:r>
      <w:proofErr w:type="gramEnd"/>
      <w:r>
        <w:rPr>
          <w:rFonts w:ascii="方正仿宋_GBK" w:eastAsia="方正仿宋_GBK" w:hint="eastAsia"/>
          <w:color w:val="666666"/>
          <w:sz w:val="32"/>
          <w:szCs w:val="32"/>
        </w:rPr>
        <w:t>（限）下企业进行执法检查。</w:t>
      </w:r>
    </w:p>
    <w:p w:rsidR="00EA445A" w:rsidRDefault="00EA445A" w:rsidP="00EA445A">
      <w:pPr>
        <w:pStyle w:val="a3"/>
        <w:shd w:val="clear" w:color="auto" w:fill="FCFCFC"/>
        <w:spacing w:before="0" w:beforeAutospacing="0" w:after="0" w:afterAutospacing="0" w:line="560" w:lineRule="atLeast"/>
        <w:ind w:firstLine="645"/>
        <w:jc w:val="both"/>
        <w:rPr>
          <w:rFonts w:ascii="方正仿宋简体" w:eastAsia="方正仿宋简体" w:hint="eastAsia"/>
          <w:color w:val="666666"/>
          <w:sz w:val="32"/>
          <w:szCs w:val="32"/>
        </w:rPr>
      </w:pPr>
      <w:r>
        <w:rPr>
          <w:rFonts w:ascii="Times New Roman" w:eastAsia="方正仿宋简体" w:hAnsi="Times New Roman" w:cs="Times New Roman"/>
          <w:color w:val="666666"/>
          <w:sz w:val="32"/>
          <w:szCs w:val="32"/>
        </w:rPr>
        <w:t>2.</w:t>
      </w:r>
      <w:r>
        <w:rPr>
          <w:rFonts w:ascii="方正仿宋_GBK" w:eastAsia="方正仿宋_GBK" w:hint="eastAsia"/>
          <w:color w:val="666666"/>
          <w:sz w:val="32"/>
          <w:szCs w:val="32"/>
        </w:rPr>
        <w:t>建立企业税源监控机制。市地税局、国税部门依据企业涉税信息对低于预警值的</w:t>
      </w:r>
      <w:proofErr w:type="gramStart"/>
      <w:r>
        <w:rPr>
          <w:rFonts w:ascii="方正仿宋_GBK" w:eastAsia="方正仿宋_GBK" w:hint="eastAsia"/>
          <w:color w:val="666666"/>
          <w:sz w:val="32"/>
          <w:szCs w:val="32"/>
        </w:rPr>
        <w:t>规</w:t>
      </w:r>
      <w:proofErr w:type="gramEnd"/>
      <w:r>
        <w:rPr>
          <w:rFonts w:ascii="方正仿宋_GBK" w:eastAsia="方正仿宋_GBK" w:hint="eastAsia"/>
          <w:color w:val="666666"/>
          <w:sz w:val="32"/>
          <w:szCs w:val="32"/>
        </w:rPr>
        <w:t>（限）下企业，纳入日常纳税评估案源库，进行重点评估或稽查预警。</w:t>
      </w:r>
    </w:p>
    <w:p w:rsidR="00EA445A" w:rsidRDefault="00EA445A" w:rsidP="00EA445A">
      <w:pPr>
        <w:pStyle w:val="a3"/>
        <w:shd w:val="clear" w:color="auto" w:fill="FCFCFC"/>
        <w:spacing w:before="0" w:beforeAutospacing="0" w:after="0" w:afterAutospacing="0" w:line="560" w:lineRule="atLeast"/>
        <w:jc w:val="both"/>
        <w:rPr>
          <w:rFonts w:ascii="方正仿宋简体" w:eastAsia="方正仿宋简体" w:hint="eastAsia"/>
          <w:color w:val="666666"/>
          <w:sz w:val="32"/>
          <w:szCs w:val="32"/>
        </w:rPr>
      </w:pPr>
      <w:r>
        <w:rPr>
          <w:rFonts w:ascii="方正黑体_GBK" w:eastAsia="方正黑体_GBK" w:hint="eastAsia"/>
          <w:color w:val="666666"/>
          <w:sz w:val="32"/>
          <w:szCs w:val="32"/>
        </w:rPr>
        <w:t>七、工作要求</w:t>
      </w:r>
    </w:p>
    <w:p w:rsidR="00EA445A" w:rsidRDefault="00EA445A" w:rsidP="00EA445A">
      <w:pPr>
        <w:pStyle w:val="a3"/>
        <w:shd w:val="clear" w:color="auto" w:fill="FCFCFC"/>
        <w:spacing w:before="0" w:beforeAutospacing="0" w:after="0" w:afterAutospacing="0" w:line="560" w:lineRule="atLeast"/>
        <w:jc w:val="both"/>
        <w:rPr>
          <w:rFonts w:ascii="方正仿宋简体" w:eastAsia="方正仿宋简体" w:hint="eastAsia"/>
          <w:color w:val="666666"/>
          <w:sz w:val="32"/>
          <w:szCs w:val="32"/>
        </w:rPr>
      </w:pPr>
      <w:r>
        <w:rPr>
          <w:rFonts w:ascii="方正楷体_GBK" w:eastAsia="方正楷体_GBK" w:hint="eastAsia"/>
          <w:color w:val="666666"/>
          <w:sz w:val="32"/>
          <w:szCs w:val="32"/>
        </w:rPr>
        <w:t>（一）加强工作宣传。</w:t>
      </w:r>
      <w:r>
        <w:rPr>
          <w:rFonts w:ascii="方正仿宋_GBK" w:eastAsia="方正仿宋_GBK" w:hint="eastAsia"/>
          <w:color w:val="666666"/>
          <w:sz w:val="32"/>
          <w:szCs w:val="32"/>
        </w:rPr>
        <w:t>领导小组办公室要牵头加强面上宣传工作，各部门要加强互动，广泛宣传政策和业务流程，共同营造</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升</w:t>
      </w:r>
      <w:proofErr w:type="gramStart"/>
      <w:r>
        <w:rPr>
          <w:rFonts w:ascii="方正仿宋_GBK" w:eastAsia="方正仿宋_GBK" w:hint="eastAsia"/>
          <w:color w:val="666666"/>
          <w:sz w:val="32"/>
          <w:szCs w:val="32"/>
        </w:rPr>
        <w:t>规</w:t>
      </w:r>
      <w:proofErr w:type="gramEnd"/>
      <w:r>
        <w:rPr>
          <w:rFonts w:ascii="方正仿宋_GBK" w:eastAsia="方正仿宋_GBK" w:hint="eastAsia"/>
          <w:color w:val="666666"/>
          <w:sz w:val="32"/>
          <w:szCs w:val="32"/>
        </w:rPr>
        <w:t>纳限</w:t>
      </w:r>
      <w:r>
        <w:rPr>
          <w:rFonts w:ascii="Times New Roman" w:eastAsia="方正仿宋简体" w:hAnsi="Times New Roman" w:cs="Times New Roman"/>
          <w:color w:val="666666"/>
          <w:sz w:val="32"/>
          <w:szCs w:val="32"/>
        </w:rPr>
        <w:t>”</w:t>
      </w:r>
      <w:r>
        <w:rPr>
          <w:rFonts w:ascii="方正仿宋_GBK" w:eastAsia="方正仿宋_GBK" w:hint="eastAsia"/>
          <w:color w:val="666666"/>
          <w:sz w:val="32"/>
          <w:szCs w:val="32"/>
        </w:rPr>
        <w:t>浓厚工作氛围。</w:t>
      </w:r>
    </w:p>
    <w:p w:rsidR="00EA445A" w:rsidRDefault="00EA445A" w:rsidP="00EA445A">
      <w:pPr>
        <w:pStyle w:val="a3"/>
        <w:shd w:val="clear" w:color="auto" w:fill="FCFCFC"/>
        <w:spacing w:before="0" w:beforeAutospacing="0" w:after="0" w:afterAutospacing="0" w:line="560" w:lineRule="atLeast"/>
        <w:jc w:val="both"/>
        <w:rPr>
          <w:rFonts w:ascii="方正仿宋简体" w:eastAsia="方正仿宋简体" w:hint="eastAsia"/>
          <w:color w:val="666666"/>
          <w:sz w:val="32"/>
          <w:szCs w:val="32"/>
        </w:rPr>
      </w:pPr>
      <w:r>
        <w:rPr>
          <w:rFonts w:ascii="方正楷体_GBK" w:eastAsia="方正楷体_GBK" w:hint="eastAsia"/>
          <w:color w:val="666666"/>
          <w:sz w:val="32"/>
          <w:szCs w:val="32"/>
        </w:rPr>
        <w:t>（二）加强工作督查。</w:t>
      </w:r>
      <w:r>
        <w:rPr>
          <w:rFonts w:ascii="方正仿宋_GBK" w:eastAsia="方正仿宋_GBK" w:hint="eastAsia"/>
          <w:color w:val="666666"/>
          <w:sz w:val="32"/>
          <w:szCs w:val="32"/>
        </w:rPr>
        <w:t>工作推进期间，领导小组办公室每月召开一次成员单位会议，视情况可通知由工作先进和滞后代表性的单位参加，及时通报工作进展情况，总结阶段性工作成效，交流工作中好的做法与经验，分析工作推进中存在的问题，加快推进企业升档步伐。市政府督查室要牵头加强面上工作进度督查，确保工作加快推进。</w:t>
      </w:r>
    </w:p>
    <w:p w:rsidR="00620946" w:rsidRPr="00EA445A" w:rsidRDefault="00620946">
      <w:bookmarkStart w:id="0" w:name="_GoBack"/>
      <w:bookmarkEnd w:id="0"/>
    </w:p>
    <w:sectPr w:rsidR="00620946" w:rsidRPr="00EA44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33F"/>
    <w:rsid w:val="00620946"/>
    <w:rsid w:val="00E9733F"/>
    <w:rsid w:val="00EA4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A86A63-9D46-4ECF-9CBB-AEC0C420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445A"/>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EA4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63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814</Words>
  <Characters>4642</Characters>
  <Application>Microsoft Office Word</Application>
  <DocSecurity>0</DocSecurity>
  <Lines>38</Lines>
  <Paragraphs>10</Paragraphs>
  <ScaleCrop>false</ScaleCrop>
  <Company/>
  <LinksUpToDate>false</LinksUpToDate>
  <CharactersWithSpaces>5446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2018-05-28T04:11:00Z</dcterms:created>
  <dcterms:modified xsi:type="dcterms:W3CDTF">2018-05-28T04:12:00Z</dcterms:modified>
</cp:coreProperties>
</file>