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6618" w:rsidRPr="00F46618" w:rsidRDefault="00F46618" w:rsidP="00F46618">
      <w:pPr>
        <w:widowControl/>
        <w:shd w:val="clear" w:color="auto" w:fill="FFFDF7"/>
        <w:jc w:val="center"/>
        <w:rPr>
          <w:rFonts w:ascii="微软雅黑" w:eastAsia="微软雅黑" w:hAnsi="微软雅黑" w:cs="宋体"/>
          <w:color w:val="DF3A39"/>
          <w:kern w:val="0"/>
          <w:sz w:val="36"/>
          <w:szCs w:val="36"/>
        </w:rPr>
      </w:pPr>
      <w:r w:rsidRPr="00F46618">
        <w:rPr>
          <w:rFonts w:ascii="微软雅黑" w:eastAsia="微软雅黑" w:hAnsi="微软雅黑" w:cs="宋体" w:hint="eastAsia"/>
          <w:color w:val="DF3A39"/>
          <w:kern w:val="0"/>
          <w:sz w:val="36"/>
          <w:szCs w:val="36"/>
        </w:rPr>
        <w:t>《佛山市禅城区商标品牌推广资助办法》</w:t>
      </w:r>
    </w:p>
    <w:p w:rsidR="00F46618" w:rsidRPr="00F46618" w:rsidRDefault="00F46618" w:rsidP="00F46618">
      <w:pPr>
        <w:widowControl/>
        <w:numPr>
          <w:ilvl w:val="0"/>
          <w:numId w:val="1"/>
        </w:numPr>
        <w:shd w:val="clear" w:color="auto" w:fill="FFFDF7"/>
        <w:spacing w:line="600" w:lineRule="atLeast"/>
        <w:ind w:left="0"/>
        <w:jc w:val="left"/>
        <w:rPr>
          <w:rFonts w:ascii="微软雅黑" w:eastAsia="微软雅黑" w:hAnsi="微软雅黑" w:cs="宋体" w:hint="eastAsia"/>
          <w:color w:val="666666"/>
          <w:kern w:val="0"/>
          <w:szCs w:val="21"/>
        </w:rPr>
      </w:pPr>
      <w:r w:rsidRPr="00F46618">
        <w:rPr>
          <w:rFonts w:ascii="微软雅黑" w:eastAsia="微软雅黑" w:hAnsi="微软雅黑" w:cs="宋体" w:hint="eastAsia"/>
          <w:color w:val="666666"/>
          <w:kern w:val="0"/>
          <w:szCs w:val="21"/>
        </w:rPr>
        <w:t>发布时间：2017-07-07 14:50</w:t>
      </w:r>
    </w:p>
    <w:p w:rsidR="00F46618" w:rsidRPr="00F46618" w:rsidRDefault="00F46618" w:rsidP="00F46618">
      <w:pPr>
        <w:widowControl/>
        <w:numPr>
          <w:ilvl w:val="0"/>
          <w:numId w:val="1"/>
        </w:numPr>
        <w:shd w:val="clear" w:color="auto" w:fill="FFFDF7"/>
        <w:spacing w:line="600" w:lineRule="atLeast"/>
        <w:ind w:left="0"/>
        <w:jc w:val="left"/>
        <w:rPr>
          <w:rFonts w:ascii="微软雅黑" w:eastAsia="微软雅黑" w:hAnsi="微软雅黑" w:cs="宋体" w:hint="eastAsia"/>
          <w:color w:val="666666"/>
          <w:kern w:val="0"/>
          <w:szCs w:val="21"/>
        </w:rPr>
      </w:pPr>
      <w:r w:rsidRPr="00F46618">
        <w:rPr>
          <w:rFonts w:ascii="微软雅黑" w:eastAsia="微软雅黑" w:hAnsi="微软雅黑" w:cs="宋体" w:hint="eastAsia"/>
          <w:color w:val="666666"/>
          <w:kern w:val="0"/>
          <w:szCs w:val="21"/>
        </w:rPr>
        <w:t>来源：</w:t>
      </w:r>
      <w:r w:rsidRPr="00F46618">
        <w:rPr>
          <w:rFonts w:ascii="微软雅黑" w:eastAsia="微软雅黑" w:hAnsi="微软雅黑" w:cs="宋体" w:hint="eastAsia"/>
          <w:color w:val="666666"/>
          <w:kern w:val="0"/>
          <w:szCs w:val="21"/>
          <w:bdr w:val="none" w:sz="0" w:space="0" w:color="auto" w:frame="1"/>
        </w:rPr>
        <w:t>禅城区法制办</w:t>
      </w:r>
    </w:p>
    <w:p w:rsidR="00F46618" w:rsidRPr="00F46618" w:rsidRDefault="00F46618" w:rsidP="00F46618">
      <w:pPr>
        <w:widowControl/>
        <w:numPr>
          <w:ilvl w:val="0"/>
          <w:numId w:val="1"/>
        </w:numPr>
        <w:shd w:val="clear" w:color="auto" w:fill="FFFDF7"/>
        <w:spacing w:beforeAutospacing="1" w:afterAutospacing="1" w:line="600" w:lineRule="atLeast"/>
        <w:ind w:left="0"/>
        <w:jc w:val="left"/>
        <w:rPr>
          <w:rFonts w:ascii="微软雅黑" w:eastAsia="微软雅黑" w:hAnsi="微软雅黑" w:cs="宋体" w:hint="eastAsia"/>
          <w:color w:val="666666"/>
          <w:kern w:val="0"/>
          <w:szCs w:val="21"/>
        </w:rPr>
      </w:pPr>
      <w:r w:rsidRPr="00F46618">
        <w:rPr>
          <w:rFonts w:ascii="微软雅黑" w:eastAsia="微软雅黑" w:hAnsi="微软雅黑" w:cs="宋体" w:hint="eastAsia"/>
          <w:color w:val="666666"/>
          <w:kern w:val="0"/>
          <w:szCs w:val="21"/>
        </w:rPr>
        <w:t>【字体： 大  </w:t>
      </w:r>
      <w:hyperlink r:id="rId5" w:history="1">
        <w:r w:rsidRPr="00F46618">
          <w:rPr>
            <w:rFonts w:ascii="微软雅黑" w:eastAsia="微软雅黑" w:hAnsi="微软雅黑" w:cs="宋体" w:hint="eastAsia"/>
            <w:color w:val="9E9E9E"/>
            <w:kern w:val="0"/>
            <w:szCs w:val="21"/>
            <w:bdr w:val="none" w:sz="0" w:space="0" w:color="auto" w:frame="1"/>
          </w:rPr>
          <w:t>中</w:t>
        </w:r>
      </w:hyperlink>
      <w:r w:rsidRPr="00F46618">
        <w:rPr>
          <w:rFonts w:ascii="微软雅黑" w:eastAsia="微软雅黑" w:hAnsi="微软雅黑" w:cs="宋体" w:hint="eastAsia"/>
          <w:color w:val="666666"/>
          <w:kern w:val="0"/>
          <w:szCs w:val="21"/>
        </w:rPr>
        <w:t>  </w:t>
      </w:r>
      <w:hyperlink r:id="rId6" w:history="1">
        <w:r w:rsidRPr="00F46618">
          <w:rPr>
            <w:rFonts w:ascii="微软雅黑" w:eastAsia="微软雅黑" w:hAnsi="微软雅黑" w:cs="宋体" w:hint="eastAsia"/>
            <w:color w:val="9E9E9E"/>
            <w:kern w:val="0"/>
            <w:szCs w:val="21"/>
            <w:bdr w:val="none" w:sz="0" w:space="0" w:color="auto" w:frame="1"/>
          </w:rPr>
          <w:t>小</w:t>
        </w:r>
      </w:hyperlink>
      <w:r w:rsidRPr="00F46618">
        <w:rPr>
          <w:rFonts w:ascii="微软雅黑" w:eastAsia="微软雅黑" w:hAnsi="微软雅黑" w:cs="宋体" w:hint="eastAsia"/>
          <w:color w:val="666666"/>
          <w:kern w:val="0"/>
          <w:szCs w:val="21"/>
        </w:rPr>
        <w:t>】</w:t>
      </w:r>
    </w:p>
    <w:p w:rsidR="00F46618" w:rsidRPr="00F46618" w:rsidRDefault="00F46618" w:rsidP="00F46618">
      <w:pPr>
        <w:widowControl/>
        <w:shd w:val="clear" w:color="auto" w:fill="FFFDF7"/>
        <w:spacing w:line="480" w:lineRule="auto"/>
        <w:ind w:firstLine="480"/>
        <w:jc w:val="left"/>
        <w:rPr>
          <w:rFonts w:ascii="宋体" w:eastAsia="宋体" w:hAnsi="宋体" w:cs="宋体" w:hint="eastAsia"/>
          <w:color w:val="666666"/>
          <w:kern w:val="0"/>
          <w:szCs w:val="21"/>
        </w:rPr>
      </w:pPr>
      <w:r w:rsidRPr="00F46618">
        <w:rPr>
          <w:rFonts w:ascii="宋体" w:eastAsia="宋体" w:hAnsi="宋体" w:cs="宋体" w:hint="eastAsia"/>
          <w:color w:val="666666"/>
          <w:kern w:val="0"/>
          <w:szCs w:val="21"/>
          <w:bdr w:val="none" w:sz="0" w:space="0" w:color="auto" w:frame="1"/>
        </w:rPr>
        <w:t>为进一步增强我区市场主体用商标品牌引领市场的动力，加速形成以自主品牌、自主创新为核心竞争力的经济发展模式，增强我区经济综合实力和国际竞争力，根据《佛山市禅城区人民政府办公室关于印发佛山市禅城区建设国家商标战略实施示范城市工作方案的通知》（佛禅府办〔2010〕82号）精神，制定本办法。</w:t>
      </w:r>
    </w:p>
    <w:p w:rsidR="00F46618" w:rsidRPr="00F46618" w:rsidRDefault="00F46618" w:rsidP="00F46618">
      <w:pPr>
        <w:widowControl/>
        <w:shd w:val="clear" w:color="auto" w:fill="FFFDF7"/>
        <w:spacing w:line="480" w:lineRule="auto"/>
        <w:ind w:firstLine="480"/>
        <w:jc w:val="left"/>
        <w:rPr>
          <w:rFonts w:ascii="宋体" w:eastAsia="宋体" w:hAnsi="宋体" w:cs="宋体" w:hint="eastAsia"/>
          <w:color w:val="666666"/>
          <w:kern w:val="0"/>
          <w:szCs w:val="21"/>
        </w:rPr>
      </w:pPr>
      <w:r w:rsidRPr="00F46618">
        <w:rPr>
          <w:rFonts w:ascii="宋体" w:eastAsia="宋体" w:hAnsi="宋体" w:cs="宋体" w:hint="eastAsia"/>
          <w:color w:val="666666"/>
          <w:kern w:val="0"/>
          <w:szCs w:val="21"/>
          <w:bdr w:val="none" w:sz="0" w:space="0" w:color="auto" w:frame="1"/>
        </w:rPr>
        <w:t>第一条  资助宗旨</w:t>
      </w:r>
    </w:p>
    <w:p w:rsidR="00F46618" w:rsidRPr="00F46618" w:rsidRDefault="00F46618" w:rsidP="00F46618">
      <w:pPr>
        <w:widowControl/>
        <w:shd w:val="clear" w:color="auto" w:fill="FFFDF7"/>
        <w:spacing w:line="480" w:lineRule="auto"/>
        <w:ind w:firstLine="480"/>
        <w:jc w:val="left"/>
        <w:rPr>
          <w:rFonts w:ascii="宋体" w:eastAsia="宋体" w:hAnsi="宋体" w:cs="宋体" w:hint="eastAsia"/>
          <w:color w:val="666666"/>
          <w:kern w:val="0"/>
          <w:szCs w:val="21"/>
        </w:rPr>
      </w:pPr>
      <w:r w:rsidRPr="00F46618">
        <w:rPr>
          <w:rFonts w:ascii="宋体" w:eastAsia="宋体" w:hAnsi="宋体" w:cs="宋体" w:hint="eastAsia"/>
          <w:color w:val="666666"/>
          <w:kern w:val="0"/>
          <w:szCs w:val="21"/>
          <w:bdr w:val="none" w:sz="0" w:space="0" w:color="auto" w:frame="1"/>
        </w:rPr>
        <w:t>深入贯彻落实科学发展观，紧紧围绕我区创新驱动、“强中心”的发展战略，建立健全商标品牌推广的资助机制，加大“商标外拓”力度，引导我区市场主体以开放的视野和思维，运用商标品牌加强国际国内经济合作，提升我区自主品牌的知名度和国际化水平，促进我区产业结构升级与城市优化。</w:t>
      </w:r>
    </w:p>
    <w:p w:rsidR="00F46618" w:rsidRPr="00F46618" w:rsidRDefault="00F46618" w:rsidP="00F46618">
      <w:pPr>
        <w:widowControl/>
        <w:shd w:val="clear" w:color="auto" w:fill="FFFDF7"/>
        <w:spacing w:line="480" w:lineRule="auto"/>
        <w:ind w:firstLine="480"/>
        <w:jc w:val="left"/>
        <w:rPr>
          <w:rFonts w:ascii="宋体" w:eastAsia="宋体" w:hAnsi="宋体" w:cs="宋体" w:hint="eastAsia"/>
          <w:color w:val="666666"/>
          <w:kern w:val="0"/>
          <w:szCs w:val="21"/>
        </w:rPr>
      </w:pPr>
      <w:r w:rsidRPr="00F46618">
        <w:rPr>
          <w:rFonts w:ascii="宋体" w:eastAsia="宋体" w:hAnsi="宋体" w:cs="宋体" w:hint="eastAsia"/>
          <w:color w:val="666666"/>
          <w:kern w:val="0"/>
          <w:szCs w:val="21"/>
          <w:bdr w:val="none" w:sz="0" w:space="0" w:color="auto" w:frame="1"/>
        </w:rPr>
        <w:t>第二条  资助范围和对象</w:t>
      </w:r>
    </w:p>
    <w:p w:rsidR="00F46618" w:rsidRPr="00F46618" w:rsidRDefault="00F46618" w:rsidP="00F46618">
      <w:pPr>
        <w:widowControl/>
        <w:shd w:val="clear" w:color="auto" w:fill="FFFDF7"/>
        <w:spacing w:line="480" w:lineRule="auto"/>
        <w:ind w:firstLine="480"/>
        <w:jc w:val="left"/>
        <w:rPr>
          <w:rFonts w:ascii="宋体" w:eastAsia="宋体" w:hAnsi="宋体" w:cs="宋体" w:hint="eastAsia"/>
          <w:color w:val="666666"/>
          <w:kern w:val="0"/>
          <w:szCs w:val="21"/>
        </w:rPr>
      </w:pPr>
      <w:r w:rsidRPr="00F46618">
        <w:rPr>
          <w:rFonts w:ascii="宋体" w:eastAsia="宋体" w:hAnsi="宋体" w:cs="宋体" w:hint="eastAsia"/>
          <w:color w:val="666666"/>
          <w:kern w:val="0"/>
          <w:szCs w:val="21"/>
          <w:bdr w:val="none" w:sz="0" w:space="0" w:color="auto" w:frame="1"/>
        </w:rPr>
        <w:t>（一）中国驰名商标、广东省著名商标、集体或证明商标，其商标持有人为在禅城区注册的企业、事业单位、社会团体及其他组织或住所地为禅城区的自然人。</w:t>
      </w:r>
    </w:p>
    <w:p w:rsidR="00F46618" w:rsidRPr="00F46618" w:rsidRDefault="00F46618" w:rsidP="00F46618">
      <w:pPr>
        <w:widowControl/>
        <w:shd w:val="clear" w:color="auto" w:fill="FFFDF7"/>
        <w:spacing w:line="480" w:lineRule="auto"/>
        <w:ind w:firstLine="480"/>
        <w:jc w:val="left"/>
        <w:rPr>
          <w:rFonts w:ascii="宋体" w:eastAsia="宋体" w:hAnsi="宋体" w:cs="宋体" w:hint="eastAsia"/>
          <w:color w:val="666666"/>
          <w:kern w:val="0"/>
          <w:szCs w:val="21"/>
        </w:rPr>
      </w:pPr>
      <w:r w:rsidRPr="00F46618">
        <w:rPr>
          <w:rFonts w:ascii="宋体" w:eastAsia="宋体" w:hAnsi="宋体" w:cs="宋体" w:hint="eastAsia"/>
          <w:color w:val="666666"/>
          <w:kern w:val="0"/>
          <w:szCs w:val="21"/>
          <w:bdr w:val="none" w:sz="0" w:space="0" w:color="auto" w:frame="1"/>
        </w:rPr>
        <w:t>（二）在境外（含港澳台地区）单一注册的商标，以我国为基础注册地通过马德里商标国际注册体系、欧盟、非洲知识产权组织在境外获准注册的商标，其商标持有人为在禅城区注册的具有独立法人资格的企业、事业单位、社会团体及其他组织，或持有禅城区纳税证明的企业、事业学校及其他组织。</w:t>
      </w:r>
    </w:p>
    <w:p w:rsidR="00F46618" w:rsidRPr="00F46618" w:rsidRDefault="00F46618" w:rsidP="00F46618">
      <w:pPr>
        <w:widowControl/>
        <w:shd w:val="clear" w:color="auto" w:fill="FFFDF7"/>
        <w:spacing w:line="480" w:lineRule="auto"/>
        <w:ind w:firstLine="480"/>
        <w:jc w:val="left"/>
        <w:rPr>
          <w:rFonts w:ascii="宋体" w:eastAsia="宋体" w:hAnsi="宋体" w:cs="宋体" w:hint="eastAsia"/>
          <w:color w:val="666666"/>
          <w:kern w:val="0"/>
          <w:szCs w:val="21"/>
        </w:rPr>
      </w:pPr>
      <w:r w:rsidRPr="00F46618">
        <w:rPr>
          <w:rFonts w:ascii="宋体" w:eastAsia="宋体" w:hAnsi="宋体" w:cs="宋体" w:hint="eastAsia"/>
          <w:color w:val="666666"/>
          <w:kern w:val="0"/>
          <w:szCs w:val="21"/>
          <w:bdr w:val="none" w:sz="0" w:space="0" w:color="auto" w:frame="1"/>
        </w:rPr>
        <w:t>商标持有人为两人及以上的，其商标证书上载明的第一顺序权利人为收款人。</w:t>
      </w:r>
    </w:p>
    <w:p w:rsidR="00F46618" w:rsidRPr="00F46618" w:rsidRDefault="00F46618" w:rsidP="00F46618">
      <w:pPr>
        <w:widowControl/>
        <w:shd w:val="clear" w:color="auto" w:fill="FFFDF7"/>
        <w:spacing w:line="480" w:lineRule="auto"/>
        <w:ind w:firstLine="480"/>
        <w:jc w:val="left"/>
        <w:rPr>
          <w:rFonts w:ascii="宋体" w:eastAsia="宋体" w:hAnsi="宋体" w:cs="宋体" w:hint="eastAsia"/>
          <w:color w:val="666666"/>
          <w:kern w:val="0"/>
          <w:szCs w:val="21"/>
        </w:rPr>
      </w:pPr>
      <w:r w:rsidRPr="00F46618">
        <w:rPr>
          <w:rFonts w:ascii="宋体" w:eastAsia="宋体" w:hAnsi="宋体" w:cs="宋体" w:hint="eastAsia"/>
          <w:color w:val="666666"/>
          <w:kern w:val="0"/>
          <w:szCs w:val="21"/>
          <w:bdr w:val="none" w:sz="0" w:space="0" w:color="auto" w:frame="1"/>
        </w:rPr>
        <w:t>第三条  资助种类和标准</w:t>
      </w:r>
    </w:p>
    <w:p w:rsidR="00F46618" w:rsidRPr="00F46618" w:rsidRDefault="00F46618" w:rsidP="00F46618">
      <w:pPr>
        <w:widowControl/>
        <w:shd w:val="clear" w:color="auto" w:fill="FFFDF7"/>
        <w:spacing w:line="480" w:lineRule="auto"/>
        <w:ind w:firstLine="480"/>
        <w:jc w:val="left"/>
        <w:rPr>
          <w:rFonts w:ascii="宋体" w:eastAsia="宋体" w:hAnsi="宋体" w:cs="宋体" w:hint="eastAsia"/>
          <w:color w:val="666666"/>
          <w:kern w:val="0"/>
          <w:szCs w:val="21"/>
        </w:rPr>
      </w:pPr>
      <w:r w:rsidRPr="00F46618">
        <w:rPr>
          <w:rFonts w:ascii="宋体" w:eastAsia="宋体" w:hAnsi="宋体" w:cs="宋体" w:hint="eastAsia"/>
          <w:color w:val="666666"/>
          <w:kern w:val="0"/>
          <w:szCs w:val="21"/>
          <w:bdr w:val="none" w:sz="0" w:space="0" w:color="auto" w:frame="1"/>
        </w:rPr>
        <w:lastRenderedPageBreak/>
        <w:t>（一）驰名商标资助：对上一年被认定为中国驰名商标的商标所有人，每件商标一次性资助100万元人民币。（本办法所称中国驰名商标，是指由国家工商总局商标局或商标评审委员会认定的中国驰名商标）</w:t>
      </w:r>
    </w:p>
    <w:p w:rsidR="00F46618" w:rsidRPr="00F46618" w:rsidRDefault="00F46618" w:rsidP="00F46618">
      <w:pPr>
        <w:widowControl/>
        <w:shd w:val="clear" w:color="auto" w:fill="FFFDF7"/>
        <w:spacing w:line="480" w:lineRule="auto"/>
        <w:ind w:firstLine="480"/>
        <w:jc w:val="left"/>
        <w:rPr>
          <w:rFonts w:ascii="宋体" w:eastAsia="宋体" w:hAnsi="宋体" w:cs="宋体" w:hint="eastAsia"/>
          <w:color w:val="666666"/>
          <w:kern w:val="0"/>
          <w:szCs w:val="21"/>
        </w:rPr>
      </w:pPr>
      <w:r w:rsidRPr="00F46618">
        <w:rPr>
          <w:rFonts w:ascii="宋体" w:eastAsia="宋体" w:hAnsi="宋体" w:cs="宋体" w:hint="eastAsia"/>
          <w:color w:val="666666"/>
          <w:kern w:val="0"/>
          <w:szCs w:val="21"/>
          <w:bdr w:val="none" w:sz="0" w:space="0" w:color="auto" w:frame="1"/>
        </w:rPr>
        <w:t>（二）著名商标资助：对上一年被认定为广东省著名商标的商标所有人，每件商标一次性资助20万元人民币。</w:t>
      </w:r>
    </w:p>
    <w:p w:rsidR="00F46618" w:rsidRPr="00F46618" w:rsidRDefault="00F46618" w:rsidP="00F46618">
      <w:pPr>
        <w:widowControl/>
        <w:shd w:val="clear" w:color="auto" w:fill="FFFDF7"/>
        <w:spacing w:line="480" w:lineRule="auto"/>
        <w:ind w:firstLine="480"/>
        <w:jc w:val="left"/>
        <w:rPr>
          <w:rFonts w:ascii="宋体" w:eastAsia="宋体" w:hAnsi="宋体" w:cs="宋体" w:hint="eastAsia"/>
          <w:color w:val="666666"/>
          <w:kern w:val="0"/>
          <w:szCs w:val="21"/>
        </w:rPr>
      </w:pPr>
      <w:r w:rsidRPr="00F46618">
        <w:rPr>
          <w:rFonts w:ascii="宋体" w:eastAsia="宋体" w:hAnsi="宋体" w:cs="宋体" w:hint="eastAsia"/>
          <w:color w:val="666666"/>
          <w:kern w:val="0"/>
          <w:szCs w:val="21"/>
          <w:bdr w:val="none" w:sz="0" w:space="0" w:color="auto" w:frame="1"/>
        </w:rPr>
        <w:t>（三）集体（证明）商标资助：对上一年注册为集体（证明）商标的商标所有人，每件商标一次性资助50万元人民币。</w:t>
      </w:r>
    </w:p>
    <w:p w:rsidR="00F46618" w:rsidRPr="00F46618" w:rsidRDefault="00F46618" w:rsidP="00F46618">
      <w:pPr>
        <w:widowControl/>
        <w:shd w:val="clear" w:color="auto" w:fill="FFFDF7"/>
        <w:spacing w:line="480" w:lineRule="auto"/>
        <w:ind w:firstLine="480"/>
        <w:jc w:val="left"/>
        <w:rPr>
          <w:rFonts w:ascii="宋体" w:eastAsia="宋体" w:hAnsi="宋体" w:cs="宋体" w:hint="eastAsia"/>
          <w:color w:val="666666"/>
          <w:kern w:val="0"/>
          <w:szCs w:val="21"/>
        </w:rPr>
      </w:pPr>
      <w:r w:rsidRPr="00F46618">
        <w:rPr>
          <w:rFonts w:ascii="宋体" w:eastAsia="宋体" w:hAnsi="宋体" w:cs="宋体" w:hint="eastAsia"/>
          <w:color w:val="666666"/>
          <w:kern w:val="0"/>
          <w:szCs w:val="21"/>
          <w:bdr w:val="none" w:sz="0" w:space="0" w:color="auto" w:frame="1"/>
        </w:rPr>
        <w:t>（四）商标国际注册资助：</w:t>
      </w:r>
    </w:p>
    <w:p w:rsidR="00F46618" w:rsidRPr="00F46618" w:rsidRDefault="00F46618" w:rsidP="00F46618">
      <w:pPr>
        <w:widowControl/>
        <w:shd w:val="clear" w:color="auto" w:fill="FFFDF7"/>
        <w:spacing w:line="480" w:lineRule="auto"/>
        <w:ind w:firstLine="480"/>
        <w:jc w:val="left"/>
        <w:rPr>
          <w:rFonts w:ascii="宋体" w:eastAsia="宋体" w:hAnsi="宋体" w:cs="宋体" w:hint="eastAsia"/>
          <w:color w:val="666666"/>
          <w:kern w:val="0"/>
          <w:szCs w:val="21"/>
        </w:rPr>
      </w:pPr>
      <w:r w:rsidRPr="00F46618">
        <w:rPr>
          <w:rFonts w:ascii="宋体" w:eastAsia="宋体" w:hAnsi="宋体" w:cs="宋体" w:hint="eastAsia"/>
          <w:color w:val="666666"/>
          <w:kern w:val="0"/>
          <w:szCs w:val="21"/>
          <w:bdr w:val="none" w:sz="0" w:space="0" w:color="auto" w:frame="1"/>
        </w:rPr>
        <w:t>1.通过马德里体系取得注册的，在获取《商标注册证》并通过各指定国核准注册后一次性申领资助，资助金额为每件商标注册官费的60%（按成功注册国家计算），但最高不超过50，000元人民币。</w:t>
      </w:r>
    </w:p>
    <w:p w:rsidR="00F46618" w:rsidRPr="00F46618" w:rsidRDefault="00F46618" w:rsidP="00F46618">
      <w:pPr>
        <w:widowControl/>
        <w:shd w:val="clear" w:color="auto" w:fill="FFFDF7"/>
        <w:spacing w:line="480" w:lineRule="auto"/>
        <w:ind w:firstLine="480"/>
        <w:jc w:val="left"/>
        <w:rPr>
          <w:rFonts w:ascii="宋体" w:eastAsia="宋体" w:hAnsi="宋体" w:cs="宋体" w:hint="eastAsia"/>
          <w:color w:val="666666"/>
          <w:kern w:val="0"/>
          <w:szCs w:val="21"/>
        </w:rPr>
      </w:pPr>
      <w:r w:rsidRPr="00F46618">
        <w:rPr>
          <w:rFonts w:ascii="宋体" w:eastAsia="宋体" w:hAnsi="宋体" w:cs="宋体" w:hint="eastAsia"/>
          <w:color w:val="666666"/>
          <w:kern w:val="0"/>
          <w:szCs w:val="21"/>
          <w:bdr w:val="none" w:sz="0" w:space="0" w:color="auto" w:frame="1"/>
        </w:rPr>
        <w:t>2.在欧盟或非洲知识产权组织取得注册的，每件一次性资助10，000元人民币。</w:t>
      </w:r>
    </w:p>
    <w:p w:rsidR="00F46618" w:rsidRPr="00F46618" w:rsidRDefault="00F46618" w:rsidP="00F46618">
      <w:pPr>
        <w:widowControl/>
        <w:shd w:val="clear" w:color="auto" w:fill="FFFDF7"/>
        <w:spacing w:line="480" w:lineRule="auto"/>
        <w:ind w:firstLine="480"/>
        <w:jc w:val="left"/>
        <w:rPr>
          <w:rFonts w:ascii="宋体" w:eastAsia="宋体" w:hAnsi="宋体" w:cs="宋体" w:hint="eastAsia"/>
          <w:color w:val="666666"/>
          <w:kern w:val="0"/>
          <w:szCs w:val="21"/>
        </w:rPr>
      </w:pPr>
      <w:r w:rsidRPr="00F46618">
        <w:rPr>
          <w:rFonts w:ascii="宋体" w:eastAsia="宋体" w:hAnsi="宋体" w:cs="宋体" w:hint="eastAsia"/>
          <w:color w:val="666666"/>
          <w:kern w:val="0"/>
          <w:szCs w:val="21"/>
          <w:bdr w:val="none" w:sz="0" w:space="0" w:color="auto" w:frame="1"/>
        </w:rPr>
        <w:t>3.在单一国家取得注册的，每件一次性资助3000元人民币。</w:t>
      </w:r>
    </w:p>
    <w:p w:rsidR="00F46618" w:rsidRPr="00F46618" w:rsidRDefault="00F46618" w:rsidP="00F46618">
      <w:pPr>
        <w:widowControl/>
        <w:shd w:val="clear" w:color="auto" w:fill="FFFDF7"/>
        <w:spacing w:line="480" w:lineRule="auto"/>
        <w:ind w:firstLine="480"/>
        <w:jc w:val="left"/>
        <w:rPr>
          <w:rFonts w:ascii="宋体" w:eastAsia="宋体" w:hAnsi="宋体" w:cs="宋体" w:hint="eastAsia"/>
          <w:color w:val="666666"/>
          <w:kern w:val="0"/>
          <w:szCs w:val="21"/>
        </w:rPr>
      </w:pPr>
      <w:r w:rsidRPr="00F46618">
        <w:rPr>
          <w:rFonts w:ascii="宋体" w:eastAsia="宋体" w:hAnsi="宋体" w:cs="宋体" w:hint="eastAsia"/>
          <w:color w:val="666666"/>
          <w:kern w:val="0"/>
          <w:szCs w:val="21"/>
          <w:bdr w:val="none" w:sz="0" w:space="0" w:color="auto" w:frame="1"/>
        </w:rPr>
        <w:t>4.在台湾、香港和澳门地区取得注册的，每件一次性资助2000元人民币。</w:t>
      </w:r>
    </w:p>
    <w:p w:rsidR="00F46618" w:rsidRPr="00F46618" w:rsidRDefault="00F46618" w:rsidP="00F46618">
      <w:pPr>
        <w:widowControl/>
        <w:shd w:val="clear" w:color="auto" w:fill="FFFDF7"/>
        <w:spacing w:line="480" w:lineRule="auto"/>
        <w:ind w:firstLine="480"/>
        <w:jc w:val="left"/>
        <w:rPr>
          <w:rFonts w:ascii="宋体" w:eastAsia="宋体" w:hAnsi="宋体" w:cs="宋体" w:hint="eastAsia"/>
          <w:color w:val="666666"/>
          <w:kern w:val="0"/>
          <w:szCs w:val="21"/>
        </w:rPr>
      </w:pPr>
      <w:r w:rsidRPr="00F46618">
        <w:rPr>
          <w:rFonts w:ascii="宋体" w:eastAsia="宋体" w:hAnsi="宋体" w:cs="宋体" w:hint="eastAsia"/>
          <w:color w:val="666666"/>
          <w:kern w:val="0"/>
          <w:szCs w:val="21"/>
          <w:bdr w:val="none" w:sz="0" w:space="0" w:color="auto" w:frame="1"/>
        </w:rPr>
        <w:t>“一次性资助”是指一件商标只能在本办法中同一个资助种类享受一次资助，但不影响其在不同资助种类同时获得资助，也不影响其同时享受国家、省、市等相关扶持政策。</w:t>
      </w:r>
    </w:p>
    <w:p w:rsidR="00F46618" w:rsidRPr="00F46618" w:rsidRDefault="00F46618" w:rsidP="00F46618">
      <w:pPr>
        <w:widowControl/>
        <w:shd w:val="clear" w:color="auto" w:fill="FFFDF7"/>
        <w:spacing w:line="480" w:lineRule="auto"/>
        <w:ind w:firstLine="480"/>
        <w:jc w:val="left"/>
        <w:rPr>
          <w:rFonts w:ascii="宋体" w:eastAsia="宋体" w:hAnsi="宋体" w:cs="宋体" w:hint="eastAsia"/>
          <w:color w:val="666666"/>
          <w:kern w:val="0"/>
          <w:szCs w:val="21"/>
        </w:rPr>
      </w:pPr>
      <w:r w:rsidRPr="00F46618">
        <w:rPr>
          <w:rFonts w:ascii="宋体" w:eastAsia="宋体" w:hAnsi="宋体" w:cs="宋体" w:hint="eastAsia"/>
          <w:color w:val="666666"/>
          <w:kern w:val="0"/>
          <w:szCs w:val="21"/>
          <w:bdr w:val="none" w:sz="0" w:space="0" w:color="auto" w:frame="1"/>
        </w:rPr>
        <w:t>第（四）项须在本办法实施后取得商标国际注册证明文书才有资格申请资助（以商标国际注册证明文书的签发时间为准，通过马德里体系取得注册的，应获取马德里国际注册证书满18个月提出申请）。同一件商标（指同一注册人的由文字、图形、字母、数字、三维标志、声音、颜色、组合相同或相近）国际注册资助总额不得超过10万元人民币。</w:t>
      </w:r>
    </w:p>
    <w:p w:rsidR="00F46618" w:rsidRPr="00F46618" w:rsidRDefault="00F46618" w:rsidP="00F46618">
      <w:pPr>
        <w:widowControl/>
        <w:shd w:val="clear" w:color="auto" w:fill="FFFDF7"/>
        <w:spacing w:line="480" w:lineRule="auto"/>
        <w:ind w:firstLine="480"/>
        <w:jc w:val="left"/>
        <w:rPr>
          <w:rFonts w:ascii="宋体" w:eastAsia="宋体" w:hAnsi="宋体" w:cs="宋体" w:hint="eastAsia"/>
          <w:color w:val="666666"/>
          <w:kern w:val="0"/>
          <w:szCs w:val="21"/>
        </w:rPr>
      </w:pPr>
      <w:r w:rsidRPr="00F46618">
        <w:rPr>
          <w:rFonts w:ascii="宋体" w:eastAsia="宋体" w:hAnsi="宋体" w:cs="宋体" w:hint="eastAsia"/>
          <w:color w:val="666666"/>
          <w:kern w:val="0"/>
          <w:szCs w:val="21"/>
          <w:bdr w:val="none" w:sz="0" w:space="0" w:color="auto" w:frame="1"/>
        </w:rPr>
        <w:t>第四条  资助经费</w:t>
      </w:r>
    </w:p>
    <w:p w:rsidR="00F46618" w:rsidRPr="00F46618" w:rsidRDefault="00F46618" w:rsidP="00F46618">
      <w:pPr>
        <w:widowControl/>
        <w:shd w:val="clear" w:color="auto" w:fill="FFFDF7"/>
        <w:spacing w:line="480" w:lineRule="auto"/>
        <w:ind w:firstLine="480"/>
        <w:jc w:val="left"/>
        <w:rPr>
          <w:rFonts w:ascii="宋体" w:eastAsia="宋体" w:hAnsi="宋体" w:cs="宋体" w:hint="eastAsia"/>
          <w:color w:val="666666"/>
          <w:kern w:val="0"/>
          <w:szCs w:val="21"/>
        </w:rPr>
      </w:pPr>
      <w:r w:rsidRPr="00F46618">
        <w:rPr>
          <w:rFonts w:ascii="宋体" w:eastAsia="宋体" w:hAnsi="宋体" w:cs="宋体" w:hint="eastAsia"/>
          <w:color w:val="666666"/>
          <w:kern w:val="0"/>
          <w:szCs w:val="21"/>
          <w:bdr w:val="none" w:sz="0" w:space="0" w:color="auto" w:frame="1"/>
        </w:rPr>
        <w:lastRenderedPageBreak/>
        <w:t>商标品牌推广资助经费由禅城区市场监督管理局（工商）申报纳入区财政年初预算安排，并负责申请拨付给资助对象，以补贴形式用于资助禅城区商标品牌推广工作；资金的使用和管理遵循公开受理、专家评审、择优扶持、专款专用的原则。</w:t>
      </w:r>
    </w:p>
    <w:p w:rsidR="00F46618" w:rsidRPr="00F46618" w:rsidRDefault="00F46618" w:rsidP="00F46618">
      <w:pPr>
        <w:widowControl/>
        <w:shd w:val="clear" w:color="auto" w:fill="FFFDF7"/>
        <w:spacing w:line="480" w:lineRule="auto"/>
        <w:ind w:firstLine="480"/>
        <w:jc w:val="left"/>
        <w:rPr>
          <w:rFonts w:ascii="宋体" w:eastAsia="宋体" w:hAnsi="宋体" w:cs="宋体" w:hint="eastAsia"/>
          <w:color w:val="666666"/>
          <w:kern w:val="0"/>
          <w:szCs w:val="21"/>
        </w:rPr>
      </w:pPr>
      <w:r w:rsidRPr="00F46618">
        <w:rPr>
          <w:rFonts w:ascii="宋体" w:eastAsia="宋体" w:hAnsi="宋体" w:cs="宋体" w:hint="eastAsia"/>
          <w:color w:val="666666"/>
          <w:kern w:val="0"/>
          <w:szCs w:val="21"/>
          <w:bdr w:val="none" w:sz="0" w:space="0" w:color="auto" w:frame="1"/>
        </w:rPr>
        <w:t>第五条  申请资助须提交的资料</w:t>
      </w:r>
    </w:p>
    <w:p w:rsidR="00F46618" w:rsidRPr="00F46618" w:rsidRDefault="00F46618" w:rsidP="00F46618">
      <w:pPr>
        <w:widowControl/>
        <w:shd w:val="clear" w:color="auto" w:fill="FFFDF7"/>
        <w:spacing w:line="480" w:lineRule="auto"/>
        <w:ind w:firstLine="480"/>
        <w:jc w:val="left"/>
        <w:rPr>
          <w:rFonts w:ascii="宋体" w:eastAsia="宋体" w:hAnsi="宋体" w:cs="宋体" w:hint="eastAsia"/>
          <w:color w:val="666666"/>
          <w:kern w:val="0"/>
          <w:szCs w:val="21"/>
        </w:rPr>
      </w:pPr>
      <w:r w:rsidRPr="00F46618">
        <w:rPr>
          <w:rFonts w:ascii="宋体" w:eastAsia="宋体" w:hAnsi="宋体" w:cs="宋体" w:hint="eastAsia"/>
          <w:color w:val="666666"/>
          <w:kern w:val="0"/>
          <w:szCs w:val="21"/>
          <w:bdr w:val="none" w:sz="0" w:space="0" w:color="auto" w:frame="1"/>
        </w:rPr>
        <w:t>（一）申请人《营业执照》、事业单位法人证书、社会团体法人登记证书等主体证明材料复印件。</w:t>
      </w:r>
    </w:p>
    <w:p w:rsidR="00F46618" w:rsidRPr="00F46618" w:rsidRDefault="00F46618" w:rsidP="00F46618">
      <w:pPr>
        <w:widowControl/>
        <w:shd w:val="clear" w:color="auto" w:fill="FFFDF7"/>
        <w:spacing w:line="480" w:lineRule="auto"/>
        <w:ind w:firstLine="480"/>
        <w:jc w:val="left"/>
        <w:rPr>
          <w:rFonts w:ascii="宋体" w:eastAsia="宋体" w:hAnsi="宋体" w:cs="宋体" w:hint="eastAsia"/>
          <w:color w:val="666666"/>
          <w:kern w:val="0"/>
          <w:szCs w:val="21"/>
        </w:rPr>
      </w:pPr>
      <w:r w:rsidRPr="00F46618">
        <w:rPr>
          <w:rFonts w:ascii="宋体" w:eastAsia="宋体" w:hAnsi="宋体" w:cs="宋体" w:hint="eastAsia"/>
          <w:color w:val="666666"/>
          <w:kern w:val="0"/>
          <w:szCs w:val="21"/>
          <w:bdr w:val="none" w:sz="0" w:space="0" w:color="auto" w:frame="1"/>
        </w:rPr>
        <w:t>（二）授权委托书及经办人身份证复印件。</w:t>
      </w:r>
    </w:p>
    <w:p w:rsidR="00F46618" w:rsidRPr="00F46618" w:rsidRDefault="00F46618" w:rsidP="00F46618">
      <w:pPr>
        <w:widowControl/>
        <w:shd w:val="clear" w:color="auto" w:fill="FFFDF7"/>
        <w:spacing w:line="480" w:lineRule="auto"/>
        <w:ind w:firstLine="480"/>
        <w:jc w:val="left"/>
        <w:rPr>
          <w:rFonts w:ascii="宋体" w:eastAsia="宋体" w:hAnsi="宋体" w:cs="宋体" w:hint="eastAsia"/>
          <w:color w:val="666666"/>
          <w:kern w:val="0"/>
          <w:szCs w:val="21"/>
        </w:rPr>
      </w:pPr>
      <w:r w:rsidRPr="00F46618">
        <w:rPr>
          <w:rFonts w:ascii="宋体" w:eastAsia="宋体" w:hAnsi="宋体" w:cs="宋体" w:hint="eastAsia"/>
          <w:color w:val="666666"/>
          <w:kern w:val="0"/>
          <w:szCs w:val="21"/>
          <w:bdr w:val="none" w:sz="0" w:space="0" w:color="auto" w:frame="1"/>
        </w:rPr>
        <w:t>（三）《佛山市禅城区商标品牌推广资助经费申请表》（附件1，同时提交电子版）。</w:t>
      </w:r>
    </w:p>
    <w:p w:rsidR="00F46618" w:rsidRPr="00F46618" w:rsidRDefault="00F46618" w:rsidP="00F46618">
      <w:pPr>
        <w:widowControl/>
        <w:shd w:val="clear" w:color="auto" w:fill="FFFDF7"/>
        <w:spacing w:line="480" w:lineRule="auto"/>
        <w:ind w:firstLine="480"/>
        <w:jc w:val="left"/>
        <w:rPr>
          <w:rFonts w:ascii="宋体" w:eastAsia="宋体" w:hAnsi="宋体" w:cs="宋体" w:hint="eastAsia"/>
          <w:color w:val="666666"/>
          <w:kern w:val="0"/>
          <w:szCs w:val="21"/>
        </w:rPr>
      </w:pPr>
      <w:r w:rsidRPr="00F46618">
        <w:rPr>
          <w:rFonts w:ascii="宋体" w:eastAsia="宋体" w:hAnsi="宋体" w:cs="宋体" w:hint="eastAsia"/>
          <w:color w:val="666666"/>
          <w:kern w:val="0"/>
          <w:szCs w:val="21"/>
          <w:bdr w:val="none" w:sz="0" w:space="0" w:color="auto" w:frame="1"/>
        </w:rPr>
        <w:t>（四）《申请资助承诺书》（附件2）。</w:t>
      </w:r>
    </w:p>
    <w:p w:rsidR="00F46618" w:rsidRPr="00F46618" w:rsidRDefault="00F46618" w:rsidP="00F46618">
      <w:pPr>
        <w:widowControl/>
        <w:shd w:val="clear" w:color="auto" w:fill="FFFDF7"/>
        <w:spacing w:line="480" w:lineRule="auto"/>
        <w:ind w:firstLine="480"/>
        <w:jc w:val="left"/>
        <w:rPr>
          <w:rFonts w:ascii="宋体" w:eastAsia="宋体" w:hAnsi="宋体" w:cs="宋体" w:hint="eastAsia"/>
          <w:color w:val="666666"/>
          <w:kern w:val="0"/>
          <w:szCs w:val="21"/>
        </w:rPr>
      </w:pPr>
      <w:r w:rsidRPr="00F46618">
        <w:rPr>
          <w:rFonts w:ascii="宋体" w:eastAsia="宋体" w:hAnsi="宋体" w:cs="宋体" w:hint="eastAsia"/>
          <w:color w:val="666666"/>
          <w:kern w:val="0"/>
          <w:szCs w:val="21"/>
          <w:bdr w:val="none" w:sz="0" w:space="0" w:color="auto" w:frame="1"/>
        </w:rPr>
        <w:t>（五）申请人银行账户的《开户许可证》复印件。</w:t>
      </w:r>
    </w:p>
    <w:p w:rsidR="00F46618" w:rsidRPr="00F46618" w:rsidRDefault="00F46618" w:rsidP="00F46618">
      <w:pPr>
        <w:widowControl/>
        <w:shd w:val="clear" w:color="auto" w:fill="FFFDF7"/>
        <w:spacing w:line="480" w:lineRule="auto"/>
        <w:ind w:firstLine="480"/>
        <w:jc w:val="left"/>
        <w:rPr>
          <w:rFonts w:ascii="宋体" w:eastAsia="宋体" w:hAnsi="宋体" w:cs="宋体" w:hint="eastAsia"/>
          <w:color w:val="666666"/>
          <w:kern w:val="0"/>
          <w:szCs w:val="21"/>
        </w:rPr>
      </w:pPr>
      <w:r w:rsidRPr="00F46618">
        <w:rPr>
          <w:rFonts w:ascii="宋体" w:eastAsia="宋体" w:hAnsi="宋体" w:cs="宋体" w:hint="eastAsia"/>
          <w:color w:val="666666"/>
          <w:kern w:val="0"/>
          <w:szCs w:val="21"/>
          <w:bdr w:val="none" w:sz="0" w:space="0" w:color="auto" w:frame="1"/>
        </w:rPr>
        <w:t>（六）商标注册证及驰、著名商标证明文件复印件。</w:t>
      </w:r>
    </w:p>
    <w:p w:rsidR="00F46618" w:rsidRPr="00F46618" w:rsidRDefault="00F46618" w:rsidP="00F46618">
      <w:pPr>
        <w:widowControl/>
        <w:shd w:val="clear" w:color="auto" w:fill="FFFDF7"/>
        <w:spacing w:line="480" w:lineRule="auto"/>
        <w:ind w:firstLine="480"/>
        <w:jc w:val="left"/>
        <w:rPr>
          <w:rFonts w:ascii="宋体" w:eastAsia="宋体" w:hAnsi="宋体" w:cs="宋体" w:hint="eastAsia"/>
          <w:color w:val="666666"/>
          <w:kern w:val="0"/>
          <w:szCs w:val="21"/>
        </w:rPr>
      </w:pPr>
      <w:r w:rsidRPr="00F46618">
        <w:rPr>
          <w:rFonts w:ascii="宋体" w:eastAsia="宋体" w:hAnsi="宋体" w:cs="宋体" w:hint="eastAsia"/>
          <w:color w:val="666666"/>
          <w:kern w:val="0"/>
          <w:szCs w:val="21"/>
          <w:bdr w:val="none" w:sz="0" w:space="0" w:color="auto" w:frame="1"/>
        </w:rPr>
        <w:t>（七）申请国际注册资助的除提交以上（一）至（五）项外，还需提交：</w:t>
      </w:r>
    </w:p>
    <w:p w:rsidR="00F46618" w:rsidRPr="00F46618" w:rsidRDefault="00F46618" w:rsidP="00F46618">
      <w:pPr>
        <w:widowControl/>
        <w:shd w:val="clear" w:color="auto" w:fill="FFFDF7"/>
        <w:spacing w:line="480" w:lineRule="auto"/>
        <w:ind w:firstLine="480"/>
        <w:jc w:val="left"/>
        <w:rPr>
          <w:rFonts w:ascii="宋体" w:eastAsia="宋体" w:hAnsi="宋体" w:cs="宋体" w:hint="eastAsia"/>
          <w:color w:val="666666"/>
          <w:kern w:val="0"/>
          <w:szCs w:val="21"/>
        </w:rPr>
      </w:pPr>
      <w:r w:rsidRPr="00F46618">
        <w:rPr>
          <w:rFonts w:ascii="宋体" w:eastAsia="宋体" w:hAnsi="宋体" w:cs="宋体" w:hint="eastAsia"/>
          <w:color w:val="666666"/>
          <w:kern w:val="0"/>
          <w:szCs w:val="21"/>
          <w:bdr w:val="none" w:sz="0" w:space="0" w:color="auto" w:frame="1"/>
        </w:rPr>
        <w:t>1.境外商标注册证明文书（其中通过马德里体系注册的须提交在各指定国核准注册的证明文件）、中文译件复印件。</w:t>
      </w:r>
    </w:p>
    <w:p w:rsidR="00F46618" w:rsidRPr="00F46618" w:rsidRDefault="00F46618" w:rsidP="00F46618">
      <w:pPr>
        <w:widowControl/>
        <w:shd w:val="clear" w:color="auto" w:fill="FFFDF7"/>
        <w:spacing w:line="480" w:lineRule="auto"/>
        <w:ind w:firstLine="480"/>
        <w:jc w:val="left"/>
        <w:rPr>
          <w:rFonts w:ascii="宋体" w:eastAsia="宋体" w:hAnsi="宋体" w:cs="宋体" w:hint="eastAsia"/>
          <w:color w:val="666666"/>
          <w:kern w:val="0"/>
          <w:szCs w:val="21"/>
        </w:rPr>
      </w:pPr>
      <w:r w:rsidRPr="00F46618">
        <w:rPr>
          <w:rFonts w:ascii="宋体" w:eastAsia="宋体" w:hAnsi="宋体" w:cs="宋体" w:hint="eastAsia"/>
          <w:color w:val="666666"/>
          <w:kern w:val="0"/>
          <w:szCs w:val="21"/>
          <w:bdr w:val="none" w:sz="0" w:space="0" w:color="auto" w:frame="1"/>
        </w:rPr>
        <w:t>2.商标国际注册付款凭证复印件。委托境内代理机构的应提交委托代理合同和发票复印件，没有委托境内代理机构的应提供对境外代理机构的付款凭证复印件或者注册地注册核准机构的官费付款凭证复印件。</w:t>
      </w:r>
    </w:p>
    <w:p w:rsidR="00F46618" w:rsidRPr="00F46618" w:rsidRDefault="00F46618" w:rsidP="00F46618">
      <w:pPr>
        <w:widowControl/>
        <w:shd w:val="clear" w:color="auto" w:fill="FFFDF7"/>
        <w:spacing w:line="480" w:lineRule="auto"/>
        <w:ind w:firstLine="480"/>
        <w:jc w:val="left"/>
        <w:rPr>
          <w:rFonts w:ascii="宋体" w:eastAsia="宋体" w:hAnsi="宋体" w:cs="宋体" w:hint="eastAsia"/>
          <w:color w:val="666666"/>
          <w:kern w:val="0"/>
          <w:szCs w:val="21"/>
        </w:rPr>
      </w:pPr>
      <w:r w:rsidRPr="00F46618">
        <w:rPr>
          <w:rFonts w:ascii="宋体" w:eastAsia="宋体" w:hAnsi="宋体" w:cs="宋体" w:hint="eastAsia"/>
          <w:color w:val="666666"/>
          <w:kern w:val="0"/>
          <w:szCs w:val="21"/>
          <w:bdr w:val="none" w:sz="0" w:space="0" w:color="auto" w:frame="1"/>
        </w:rPr>
        <w:t>所有材料一式两份，加盖资助对象的公章，并提交原件给审核机关核对。</w:t>
      </w:r>
    </w:p>
    <w:p w:rsidR="00F46618" w:rsidRPr="00F46618" w:rsidRDefault="00F46618" w:rsidP="00F46618">
      <w:pPr>
        <w:widowControl/>
        <w:shd w:val="clear" w:color="auto" w:fill="FFFDF7"/>
        <w:spacing w:line="480" w:lineRule="auto"/>
        <w:ind w:firstLine="480"/>
        <w:jc w:val="left"/>
        <w:rPr>
          <w:rFonts w:ascii="宋体" w:eastAsia="宋体" w:hAnsi="宋体" w:cs="宋体" w:hint="eastAsia"/>
          <w:color w:val="666666"/>
          <w:kern w:val="0"/>
          <w:szCs w:val="21"/>
        </w:rPr>
      </w:pPr>
      <w:r w:rsidRPr="00F46618">
        <w:rPr>
          <w:rFonts w:ascii="宋体" w:eastAsia="宋体" w:hAnsi="宋体" w:cs="宋体" w:hint="eastAsia"/>
          <w:color w:val="666666"/>
          <w:kern w:val="0"/>
          <w:szCs w:val="21"/>
          <w:bdr w:val="none" w:sz="0" w:space="0" w:color="auto" w:frame="1"/>
        </w:rPr>
        <w:t>第六条  申请资助时间和程序</w:t>
      </w:r>
    </w:p>
    <w:p w:rsidR="00F46618" w:rsidRPr="00F46618" w:rsidRDefault="00F46618" w:rsidP="00F46618">
      <w:pPr>
        <w:widowControl/>
        <w:shd w:val="clear" w:color="auto" w:fill="FFFDF7"/>
        <w:spacing w:line="480" w:lineRule="auto"/>
        <w:ind w:firstLine="480"/>
        <w:jc w:val="left"/>
        <w:rPr>
          <w:rFonts w:ascii="宋体" w:eastAsia="宋体" w:hAnsi="宋体" w:cs="宋体" w:hint="eastAsia"/>
          <w:color w:val="666666"/>
          <w:kern w:val="0"/>
          <w:szCs w:val="21"/>
        </w:rPr>
      </w:pPr>
      <w:r w:rsidRPr="00F46618">
        <w:rPr>
          <w:rFonts w:ascii="宋体" w:eastAsia="宋体" w:hAnsi="宋体" w:cs="宋体" w:hint="eastAsia"/>
          <w:color w:val="666666"/>
          <w:kern w:val="0"/>
          <w:szCs w:val="21"/>
          <w:bdr w:val="none" w:sz="0" w:space="0" w:color="auto" w:frame="1"/>
        </w:rPr>
        <w:t>每年7月1日—7月31日接受资助申请，程序如下：</w:t>
      </w:r>
    </w:p>
    <w:p w:rsidR="00F46618" w:rsidRPr="00F46618" w:rsidRDefault="00F46618" w:rsidP="00F46618">
      <w:pPr>
        <w:widowControl/>
        <w:shd w:val="clear" w:color="auto" w:fill="FFFDF7"/>
        <w:spacing w:line="480" w:lineRule="auto"/>
        <w:ind w:firstLine="480"/>
        <w:jc w:val="left"/>
        <w:rPr>
          <w:rFonts w:ascii="宋体" w:eastAsia="宋体" w:hAnsi="宋体" w:cs="宋体" w:hint="eastAsia"/>
          <w:color w:val="666666"/>
          <w:kern w:val="0"/>
          <w:szCs w:val="21"/>
        </w:rPr>
      </w:pPr>
      <w:r w:rsidRPr="00F46618">
        <w:rPr>
          <w:rFonts w:ascii="宋体" w:eastAsia="宋体" w:hAnsi="宋体" w:cs="宋体" w:hint="eastAsia"/>
          <w:color w:val="666666"/>
          <w:kern w:val="0"/>
          <w:szCs w:val="21"/>
          <w:bdr w:val="none" w:sz="0" w:space="0" w:color="auto" w:frame="1"/>
        </w:rPr>
        <w:lastRenderedPageBreak/>
        <w:t>（一）申请人在禅城区市场监督管理局网站下载《佛山市禅城区商标品牌推广资助经费申请表》并按规定填写，盖章后连同相关材料报送到禅城区市场监督管理局（工商）。</w:t>
      </w:r>
    </w:p>
    <w:p w:rsidR="00F46618" w:rsidRPr="00F46618" w:rsidRDefault="00F46618" w:rsidP="00F46618">
      <w:pPr>
        <w:widowControl/>
        <w:shd w:val="clear" w:color="auto" w:fill="FFFDF7"/>
        <w:spacing w:line="480" w:lineRule="auto"/>
        <w:ind w:firstLine="480"/>
        <w:jc w:val="left"/>
        <w:rPr>
          <w:rFonts w:ascii="宋体" w:eastAsia="宋体" w:hAnsi="宋体" w:cs="宋体" w:hint="eastAsia"/>
          <w:color w:val="666666"/>
          <w:kern w:val="0"/>
          <w:szCs w:val="21"/>
        </w:rPr>
      </w:pPr>
      <w:r w:rsidRPr="00F46618">
        <w:rPr>
          <w:rFonts w:ascii="宋体" w:eastAsia="宋体" w:hAnsi="宋体" w:cs="宋体" w:hint="eastAsia"/>
          <w:color w:val="666666"/>
          <w:kern w:val="0"/>
          <w:szCs w:val="21"/>
          <w:bdr w:val="none" w:sz="0" w:space="0" w:color="auto" w:frame="1"/>
        </w:rPr>
        <w:t>（二）禅城区市场监督管理局（工商）对申请材料进行初审，对于符合条件且材料齐全的予以受理，并在20个工作日内完成审核工作；对于材料不齐的限期予以补充，并在材料补正后20个工作日内完成审核工作。</w:t>
      </w:r>
    </w:p>
    <w:p w:rsidR="00F46618" w:rsidRPr="00F46618" w:rsidRDefault="00F46618" w:rsidP="00F46618">
      <w:pPr>
        <w:widowControl/>
        <w:shd w:val="clear" w:color="auto" w:fill="FFFDF7"/>
        <w:spacing w:line="480" w:lineRule="auto"/>
        <w:ind w:firstLine="480"/>
        <w:jc w:val="left"/>
        <w:rPr>
          <w:rFonts w:ascii="宋体" w:eastAsia="宋体" w:hAnsi="宋体" w:cs="宋体" w:hint="eastAsia"/>
          <w:color w:val="666666"/>
          <w:kern w:val="0"/>
          <w:szCs w:val="21"/>
        </w:rPr>
      </w:pPr>
      <w:r w:rsidRPr="00F46618">
        <w:rPr>
          <w:rFonts w:ascii="宋体" w:eastAsia="宋体" w:hAnsi="宋体" w:cs="宋体" w:hint="eastAsia"/>
          <w:color w:val="666666"/>
          <w:kern w:val="0"/>
          <w:szCs w:val="21"/>
          <w:bdr w:val="none" w:sz="0" w:space="0" w:color="auto" w:frame="1"/>
        </w:rPr>
        <w:t>（三）经审核符合条件的，由禅城区市场监督管理局（工商）将审核确定补贴的单位名单及补贴金额报区人民政府审批；经区人民政府批准同意后由禅城区市场监督管理局（工商）申请拨付补贴资金给资助对象。</w:t>
      </w:r>
    </w:p>
    <w:p w:rsidR="00F46618" w:rsidRPr="00F46618" w:rsidRDefault="00F46618" w:rsidP="00F46618">
      <w:pPr>
        <w:widowControl/>
        <w:shd w:val="clear" w:color="auto" w:fill="FFFDF7"/>
        <w:spacing w:line="480" w:lineRule="auto"/>
        <w:ind w:firstLine="480"/>
        <w:jc w:val="left"/>
        <w:rPr>
          <w:rFonts w:ascii="宋体" w:eastAsia="宋体" w:hAnsi="宋体" w:cs="宋体" w:hint="eastAsia"/>
          <w:color w:val="666666"/>
          <w:kern w:val="0"/>
          <w:szCs w:val="21"/>
        </w:rPr>
      </w:pPr>
      <w:r w:rsidRPr="00F46618">
        <w:rPr>
          <w:rFonts w:ascii="宋体" w:eastAsia="宋体" w:hAnsi="宋体" w:cs="宋体" w:hint="eastAsia"/>
          <w:color w:val="666666"/>
          <w:kern w:val="0"/>
          <w:szCs w:val="21"/>
          <w:bdr w:val="none" w:sz="0" w:space="0" w:color="auto" w:frame="1"/>
        </w:rPr>
        <w:t>第七条  资助监督</w:t>
      </w:r>
    </w:p>
    <w:p w:rsidR="00F46618" w:rsidRPr="00F46618" w:rsidRDefault="00F46618" w:rsidP="00F46618">
      <w:pPr>
        <w:widowControl/>
        <w:shd w:val="clear" w:color="auto" w:fill="FFFDF7"/>
        <w:spacing w:line="480" w:lineRule="auto"/>
        <w:ind w:firstLine="480"/>
        <w:jc w:val="left"/>
        <w:rPr>
          <w:rFonts w:ascii="宋体" w:eastAsia="宋体" w:hAnsi="宋体" w:cs="宋体" w:hint="eastAsia"/>
          <w:color w:val="666666"/>
          <w:kern w:val="0"/>
          <w:szCs w:val="21"/>
        </w:rPr>
      </w:pPr>
      <w:r w:rsidRPr="00F46618">
        <w:rPr>
          <w:rFonts w:ascii="宋体" w:eastAsia="宋体" w:hAnsi="宋体" w:cs="宋体" w:hint="eastAsia"/>
          <w:color w:val="666666"/>
          <w:kern w:val="0"/>
          <w:szCs w:val="21"/>
          <w:bdr w:val="none" w:sz="0" w:space="0" w:color="auto" w:frame="1"/>
        </w:rPr>
        <w:t>申请资助的单位虚报、冒领或者以非正常申请方式套取或骗取专项资金的，按《财政违法行为处罚处分条例》（国务院令第427号）等有关规定处理，要求其退回资助金额，5年内不得申请资助，并将申请人录入诚信档案。</w:t>
      </w:r>
    </w:p>
    <w:p w:rsidR="00F46618" w:rsidRPr="00F46618" w:rsidRDefault="00F46618" w:rsidP="00F46618">
      <w:pPr>
        <w:widowControl/>
        <w:shd w:val="clear" w:color="auto" w:fill="FFFDF7"/>
        <w:spacing w:line="480" w:lineRule="auto"/>
        <w:ind w:firstLine="480"/>
        <w:jc w:val="left"/>
        <w:rPr>
          <w:rFonts w:ascii="宋体" w:eastAsia="宋体" w:hAnsi="宋体" w:cs="宋体" w:hint="eastAsia"/>
          <w:color w:val="666666"/>
          <w:kern w:val="0"/>
          <w:szCs w:val="21"/>
        </w:rPr>
      </w:pPr>
      <w:r w:rsidRPr="00F46618">
        <w:rPr>
          <w:rFonts w:ascii="宋体" w:eastAsia="宋体" w:hAnsi="宋体" w:cs="宋体" w:hint="eastAsia"/>
          <w:color w:val="666666"/>
          <w:kern w:val="0"/>
          <w:szCs w:val="21"/>
          <w:bdr w:val="none" w:sz="0" w:space="0" w:color="auto" w:frame="1"/>
        </w:rPr>
        <w:t>第八条  附则</w:t>
      </w:r>
    </w:p>
    <w:p w:rsidR="00F46618" w:rsidRPr="00F46618" w:rsidRDefault="00F46618" w:rsidP="00F46618">
      <w:pPr>
        <w:widowControl/>
        <w:shd w:val="clear" w:color="auto" w:fill="FFFDF7"/>
        <w:spacing w:line="480" w:lineRule="auto"/>
        <w:ind w:firstLine="480"/>
        <w:jc w:val="left"/>
        <w:rPr>
          <w:rFonts w:ascii="宋体" w:eastAsia="宋体" w:hAnsi="宋体" w:cs="宋体" w:hint="eastAsia"/>
          <w:color w:val="666666"/>
          <w:kern w:val="0"/>
          <w:szCs w:val="21"/>
        </w:rPr>
      </w:pPr>
      <w:r w:rsidRPr="00F46618">
        <w:rPr>
          <w:rFonts w:ascii="宋体" w:eastAsia="宋体" w:hAnsi="宋体" w:cs="宋体" w:hint="eastAsia"/>
          <w:color w:val="666666"/>
          <w:kern w:val="0"/>
          <w:szCs w:val="21"/>
          <w:bdr w:val="none" w:sz="0" w:space="0" w:color="auto" w:frame="1"/>
        </w:rPr>
        <w:t>本办法自颁布之日起施行，有效期至2020年12月31日，由佛山市禅城区市场监督管理局（工商）组织实施并负责解释。之前区政府颁布的政策性文件与本办法有冲突的，以本办法为准。</w:t>
      </w:r>
    </w:p>
    <w:p w:rsidR="009C3539" w:rsidRDefault="009C3539">
      <w:bookmarkStart w:id="0" w:name="_GoBack"/>
      <w:bookmarkEnd w:id="0"/>
    </w:p>
    <w:sectPr w:rsidR="009C353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F30F31"/>
    <w:multiLevelType w:val="multilevel"/>
    <w:tmpl w:val="0E82F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350E"/>
    <w:rsid w:val="009C3539"/>
    <w:rsid w:val="00EA350E"/>
    <w:rsid w:val="00F466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3C0915-A934-4484-A7A4-159F486E5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46618"/>
    <w:rPr>
      <w:color w:val="0000FF"/>
      <w:u w:val="single"/>
    </w:rPr>
  </w:style>
  <w:style w:type="paragraph" w:styleId="a4">
    <w:name w:val="Normal (Web)"/>
    <w:basedOn w:val="a"/>
    <w:uiPriority w:val="99"/>
    <w:semiHidden/>
    <w:unhideWhenUsed/>
    <w:rsid w:val="00F46618"/>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6001801">
      <w:bodyDiv w:val="1"/>
      <w:marLeft w:val="0"/>
      <w:marRight w:val="0"/>
      <w:marTop w:val="0"/>
      <w:marBottom w:val="0"/>
      <w:divBdr>
        <w:top w:val="none" w:sz="0" w:space="0" w:color="auto"/>
        <w:left w:val="none" w:sz="0" w:space="0" w:color="auto"/>
        <w:bottom w:val="none" w:sz="0" w:space="0" w:color="auto"/>
        <w:right w:val="none" w:sz="0" w:space="0" w:color="auto"/>
      </w:divBdr>
      <w:divsChild>
        <w:div w:id="1363437716">
          <w:marLeft w:val="0"/>
          <w:marRight w:val="0"/>
          <w:marTop w:val="300"/>
          <w:marBottom w:val="0"/>
          <w:divBdr>
            <w:top w:val="none" w:sz="0" w:space="0" w:color="auto"/>
            <w:left w:val="none" w:sz="0" w:space="0" w:color="auto"/>
            <w:bottom w:val="none" w:sz="0" w:space="0" w:color="auto"/>
            <w:right w:val="none" w:sz="0" w:space="0" w:color="auto"/>
          </w:divBdr>
        </w:div>
        <w:div w:id="1278684761">
          <w:marLeft w:val="0"/>
          <w:marRight w:val="0"/>
          <w:marTop w:val="150"/>
          <w:marBottom w:val="0"/>
          <w:divBdr>
            <w:top w:val="none" w:sz="0" w:space="0" w:color="auto"/>
            <w:left w:val="none" w:sz="0" w:space="0" w:color="auto"/>
            <w:bottom w:val="single" w:sz="6" w:space="0" w:color="EEEEEE"/>
            <w:right w:val="none" w:sz="0" w:space="0" w:color="auto"/>
          </w:divBdr>
        </w:div>
        <w:div w:id="835075787">
          <w:marLeft w:val="0"/>
          <w:marRight w:val="0"/>
          <w:marTop w:val="15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hancheng.gov.cn/chancheng/qfbgw/201709/a34a07eb4bf34a16af9807a2e9ab43c8.shtml" TargetMode="External"/><Relationship Id="rId5" Type="http://schemas.openxmlformats.org/officeDocument/2006/relationships/hyperlink" Target="http://www.chancheng.gov.cn/chancheng/qfbgw/201709/a34a07eb4bf34a16af9807a2e9ab43c8.s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371</Words>
  <Characters>2121</Characters>
  <Application>Microsoft Office Word</Application>
  <DocSecurity>0</DocSecurity>
  <Lines>17</Lines>
  <Paragraphs>4</Paragraphs>
  <ScaleCrop>false</ScaleCrop>
  <Company>微软中国</Company>
  <LinksUpToDate>false</LinksUpToDate>
  <CharactersWithSpaces>2488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2018-08-21T05:37:00Z</dcterms:created>
  <dcterms:modified xsi:type="dcterms:W3CDTF">2018-08-21T05:37:00Z</dcterms:modified>
</cp:coreProperties>
</file>