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782B2" w14:textId="77777777" w:rsidR="00E140A8" w:rsidRPr="00E140A8" w:rsidRDefault="00E140A8" w:rsidP="00E140A8">
      <w:pPr>
        <w:widowControl/>
        <w:shd w:val="clear" w:color="auto" w:fill="FFFFFF"/>
        <w:spacing w:line="900" w:lineRule="atLeast"/>
        <w:jc w:val="center"/>
        <w:outlineLvl w:val="0"/>
        <w:rPr>
          <w:rFonts w:ascii="宋体" w:eastAsia="宋体" w:hAnsi="宋体" w:cs="宋体"/>
          <w:b/>
          <w:bCs/>
          <w:color w:val="BE2426"/>
          <w:kern w:val="36"/>
          <w:sz w:val="48"/>
          <w:szCs w:val="48"/>
        </w:rPr>
      </w:pPr>
      <w:r w:rsidRPr="00E140A8">
        <w:rPr>
          <w:rFonts w:ascii="宋体" w:eastAsia="宋体" w:hAnsi="宋体" w:cs="宋体" w:hint="eastAsia"/>
          <w:b/>
          <w:bCs/>
          <w:color w:val="BE2426"/>
          <w:kern w:val="36"/>
          <w:sz w:val="48"/>
          <w:szCs w:val="48"/>
        </w:rPr>
        <w:t>四川省人力资源和社会保障厅等8部门关于印发《四川省学术和技术带头人评定管理办法》《四川省学术和技术带头人后备人选评定管理办法》的通知</w:t>
      </w:r>
    </w:p>
    <w:p w14:paraId="41FDB33E" w14:textId="77777777" w:rsidR="00E140A8" w:rsidRPr="00E140A8" w:rsidRDefault="00E140A8" w:rsidP="00E140A8">
      <w:pPr>
        <w:widowControl/>
        <w:shd w:val="clear" w:color="auto" w:fill="FFFFFF"/>
        <w:spacing w:line="435" w:lineRule="atLeast"/>
        <w:jc w:val="center"/>
        <w:rPr>
          <w:rFonts w:ascii="宋体" w:eastAsia="宋体" w:hAnsi="宋体" w:cs="宋体" w:hint="eastAsia"/>
          <w:color w:val="333333"/>
          <w:kern w:val="0"/>
          <w:sz w:val="18"/>
          <w:szCs w:val="18"/>
        </w:rPr>
      </w:pPr>
      <w:r w:rsidRPr="00E140A8">
        <w:rPr>
          <w:rFonts w:ascii="宋体" w:eastAsia="宋体" w:hAnsi="宋体" w:cs="宋体" w:hint="eastAsia"/>
          <w:color w:val="333333"/>
          <w:kern w:val="0"/>
          <w:sz w:val="18"/>
          <w:szCs w:val="18"/>
        </w:rPr>
        <w:t>发布时间：2016-10-14       来源：</w:t>
      </w:r>
      <w:proofErr w:type="gramStart"/>
      <w:r w:rsidRPr="00E140A8">
        <w:rPr>
          <w:rFonts w:ascii="宋体" w:eastAsia="宋体" w:hAnsi="宋体" w:cs="宋体" w:hint="eastAsia"/>
          <w:color w:val="333333"/>
          <w:kern w:val="0"/>
          <w:sz w:val="18"/>
          <w:szCs w:val="18"/>
        </w:rPr>
        <w:t>厅专业</w:t>
      </w:r>
      <w:proofErr w:type="gramEnd"/>
      <w:r w:rsidRPr="00E140A8">
        <w:rPr>
          <w:rFonts w:ascii="宋体" w:eastAsia="宋体" w:hAnsi="宋体" w:cs="宋体" w:hint="eastAsia"/>
          <w:color w:val="333333"/>
          <w:kern w:val="0"/>
          <w:sz w:val="18"/>
          <w:szCs w:val="18"/>
        </w:rPr>
        <w:t>技术人员管理处</w:t>
      </w:r>
    </w:p>
    <w:p w14:paraId="3CD21D6D" w14:textId="77777777" w:rsidR="00E140A8" w:rsidRPr="00E140A8" w:rsidRDefault="00E140A8" w:rsidP="00E140A8">
      <w:pPr>
        <w:widowControl/>
        <w:shd w:val="clear" w:color="auto" w:fill="FFFFFF"/>
        <w:jc w:val="center"/>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川</w:t>
      </w:r>
      <w:proofErr w:type="gramStart"/>
      <w:r w:rsidRPr="00E140A8">
        <w:rPr>
          <w:rFonts w:ascii="宋体" w:eastAsia="宋体" w:hAnsi="宋体" w:cs="宋体" w:hint="eastAsia"/>
          <w:color w:val="333333"/>
          <w:kern w:val="0"/>
          <w:sz w:val="24"/>
          <w:szCs w:val="24"/>
        </w:rPr>
        <w:t>人社发</w:t>
      </w:r>
      <w:proofErr w:type="gramEnd"/>
      <w:r w:rsidRPr="00E140A8">
        <w:rPr>
          <w:rFonts w:ascii="宋体" w:eastAsia="宋体" w:hAnsi="宋体" w:cs="宋体" w:hint="eastAsia"/>
          <w:color w:val="333333"/>
          <w:kern w:val="0"/>
          <w:sz w:val="24"/>
          <w:szCs w:val="24"/>
        </w:rPr>
        <w:t>〔2016〕43号</w:t>
      </w:r>
    </w:p>
    <w:p w14:paraId="63BFB882"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各市（州）党委组织部，各市（州）政府发展改革委、教育局、科技局、财政局、人力资源社会保障局，各市（州）科协、社科联，省政府各部门、各直属机构，有关单位：</w:t>
      </w:r>
    </w:p>
    <w:p w14:paraId="4D16523B"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经省政府同意，现将《四川省学术和技术带头人评定管理办法》《四川省学术和技术带头人后备人选评定管理办法》印发你们，请结合本地区、本部门实际情况，认真贯彻执行。</w:t>
      </w:r>
    </w:p>
    <w:p w14:paraId="6C5D76B3"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中共四川省委组织部        四川省发展和改革委员会  </w:t>
      </w:r>
    </w:p>
    <w:p w14:paraId="589FA5FD"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四 川 省 教 育 厅         四川省科学技术厅  </w:t>
      </w:r>
    </w:p>
    <w:p w14:paraId="7FAFC993"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四 川 省 财 政 厅         四川省人力资源和社会保障厅</w:t>
      </w:r>
    </w:p>
    <w:p w14:paraId="15D51779"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四川省科学技术协会        四川省社会科学界联合会</w:t>
      </w:r>
    </w:p>
    <w:p w14:paraId="2AF2353B"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2016年10月8日</w:t>
      </w:r>
    </w:p>
    <w:p w14:paraId="28F0DBB9" w14:textId="77777777" w:rsidR="00E140A8" w:rsidRPr="00E140A8" w:rsidRDefault="00E140A8" w:rsidP="00E140A8">
      <w:pPr>
        <w:widowControl/>
        <w:shd w:val="clear" w:color="auto" w:fill="FFFFFF"/>
        <w:jc w:val="center"/>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四川省学术和技术带头人评定管理办法</w:t>
      </w:r>
    </w:p>
    <w:p w14:paraId="3B2A0007"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第一章  总则</w:t>
      </w:r>
    </w:p>
    <w:p w14:paraId="554FF2BF"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第一条  根据《关于深化人才发展体制机制改革的意见》（中发〔2016〕9号）和《关于深化人才发展体制机制改革促进全面创新改革驱动转型发展的实施意见》（</w:t>
      </w:r>
      <w:proofErr w:type="gramStart"/>
      <w:r w:rsidRPr="00E140A8">
        <w:rPr>
          <w:rFonts w:ascii="宋体" w:eastAsia="宋体" w:hAnsi="宋体" w:cs="宋体" w:hint="eastAsia"/>
          <w:color w:val="333333"/>
          <w:kern w:val="0"/>
          <w:sz w:val="24"/>
          <w:szCs w:val="24"/>
        </w:rPr>
        <w:t>川委发</w:t>
      </w:r>
      <w:proofErr w:type="gramEnd"/>
      <w:r w:rsidRPr="00E140A8">
        <w:rPr>
          <w:rFonts w:ascii="宋体" w:eastAsia="宋体" w:hAnsi="宋体" w:cs="宋体" w:hint="eastAsia"/>
          <w:color w:val="333333"/>
          <w:kern w:val="0"/>
          <w:sz w:val="24"/>
          <w:szCs w:val="24"/>
        </w:rPr>
        <w:t>〔2016〕10号）精神，为加快培养造就一批国内一流水平的学术和技术领军人才，引领和带动我省高层次专业技术人才队伍建设，促进全面创新改革驱动转型发展，推进四川“两个跨越”，制定本办法。</w:t>
      </w:r>
    </w:p>
    <w:p w14:paraId="772059EE"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第二条  四川省学术和技术带头人（以下简称</w:t>
      </w:r>
      <w:proofErr w:type="gramStart"/>
      <w:r w:rsidRPr="00E140A8">
        <w:rPr>
          <w:rFonts w:ascii="宋体" w:eastAsia="宋体" w:hAnsi="宋体" w:cs="宋体" w:hint="eastAsia"/>
          <w:color w:val="333333"/>
          <w:kern w:val="0"/>
          <w:sz w:val="24"/>
          <w:szCs w:val="24"/>
        </w:rPr>
        <w:t>省学术</w:t>
      </w:r>
      <w:proofErr w:type="gramEnd"/>
      <w:r w:rsidRPr="00E140A8">
        <w:rPr>
          <w:rFonts w:ascii="宋体" w:eastAsia="宋体" w:hAnsi="宋体" w:cs="宋体" w:hint="eastAsia"/>
          <w:color w:val="333333"/>
          <w:kern w:val="0"/>
          <w:sz w:val="24"/>
          <w:szCs w:val="24"/>
        </w:rPr>
        <w:t>技术带头人），是我省设立的科学技术和人文社会科学方面的最高学术称号。其评定管理工作在省委、省政府领导下，由省委组织部、省发展改革委、教育厅、科技厅、财政厅、人力资源社会保障厅、省科协、省社科联（以下称</w:t>
      </w:r>
      <w:proofErr w:type="gramStart"/>
      <w:r w:rsidRPr="00E140A8">
        <w:rPr>
          <w:rFonts w:ascii="宋体" w:eastAsia="宋体" w:hAnsi="宋体" w:cs="宋体" w:hint="eastAsia"/>
          <w:color w:val="333333"/>
          <w:kern w:val="0"/>
          <w:sz w:val="24"/>
          <w:szCs w:val="24"/>
        </w:rPr>
        <w:t>省直八</w:t>
      </w:r>
      <w:proofErr w:type="gramEnd"/>
      <w:r w:rsidRPr="00E140A8">
        <w:rPr>
          <w:rFonts w:ascii="宋体" w:eastAsia="宋体" w:hAnsi="宋体" w:cs="宋体" w:hint="eastAsia"/>
          <w:color w:val="333333"/>
          <w:kern w:val="0"/>
          <w:sz w:val="24"/>
          <w:szCs w:val="24"/>
        </w:rPr>
        <w:t>部门）共同负责，人力资源社会保障厅具体组织实施。</w:t>
      </w:r>
    </w:p>
    <w:p w14:paraId="2F2709C8"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lastRenderedPageBreak/>
        <w:t xml:space="preserve">　　第二章  评定</w:t>
      </w:r>
    </w:p>
    <w:p w14:paraId="07AEFD20"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第三条  </w:t>
      </w:r>
      <w:proofErr w:type="gramStart"/>
      <w:r w:rsidRPr="00E140A8">
        <w:rPr>
          <w:rFonts w:ascii="宋体" w:eastAsia="宋体" w:hAnsi="宋体" w:cs="宋体" w:hint="eastAsia"/>
          <w:color w:val="333333"/>
          <w:kern w:val="0"/>
          <w:sz w:val="24"/>
          <w:szCs w:val="24"/>
        </w:rPr>
        <w:t>省学术</w:t>
      </w:r>
      <w:proofErr w:type="gramEnd"/>
      <w:r w:rsidRPr="00E140A8">
        <w:rPr>
          <w:rFonts w:ascii="宋体" w:eastAsia="宋体" w:hAnsi="宋体" w:cs="宋体" w:hint="eastAsia"/>
          <w:color w:val="333333"/>
          <w:kern w:val="0"/>
          <w:sz w:val="24"/>
          <w:szCs w:val="24"/>
        </w:rPr>
        <w:t>技术带头人从四川省行政区域内的在职专家中推荐评定，应具备以下基本条件：</w:t>
      </w:r>
    </w:p>
    <w:p w14:paraId="5F316254"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（一）热爱祖国，遵纪守法，积极为发展中国特色社会主义和四川科技经济社会事业作贡献；</w:t>
      </w:r>
    </w:p>
    <w:p w14:paraId="04962914"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（二）有良好的职业道德、强烈的事业心、严谨的治学态度和开拓创新、拼搏奉献的精神；</w:t>
      </w:r>
    </w:p>
    <w:p w14:paraId="0FB2A1B6"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三）学术技术水平处于国内外先进或省内领先地位，是我省某一学科、专业或研究领域的奠基人或开拓者，能够开辟本学科、专业或研究领域新的发展方向，能够引领本学科、专业或研究领域保持和赶超国内外先进水平，善于发现、培养和使用人才；</w:t>
      </w:r>
    </w:p>
    <w:p w14:paraId="52F2747E"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（四）具有良好的研究开发、沟通协调、组织管理能力，能够敏锐把握国家战略需求和世界科技发展态势，提出战略性、前瞻性、创造性的研究构想，能够引领原创性重大理论与实践问题的研究和关键领域攻关；</w:t>
      </w:r>
    </w:p>
    <w:p w14:paraId="3A6BFA83"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（五）一般不超过法定退休年龄，身体健康，能坚持正常学术技术工作；</w:t>
      </w:r>
    </w:p>
    <w:p w14:paraId="5B764D47"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（六）具有中国国籍和教授、研究员等正高级专业技术职称（</w:t>
      </w:r>
      <w:proofErr w:type="gramStart"/>
      <w:r w:rsidRPr="00E140A8">
        <w:rPr>
          <w:rFonts w:ascii="宋体" w:eastAsia="宋体" w:hAnsi="宋体" w:cs="宋体" w:hint="eastAsia"/>
          <w:color w:val="333333"/>
          <w:kern w:val="0"/>
          <w:sz w:val="24"/>
          <w:szCs w:val="24"/>
        </w:rPr>
        <w:t>含享受</w:t>
      </w:r>
      <w:proofErr w:type="gramEnd"/>
      <w:r w:rsidRPr="00E140A8">
        <w:rPr>
          <w:rFonts w:ascii="宋体" w:eastAsia="宋体" w:hAnsi="宋体" w:cs="宋体" w:hint="eastAsia"/>
          <w:color w:val="333333"/>
          <w:kern w:val="0"/>
          <w:sz w:val="24"/>
          <w:szCs w:val="24"/>
        </w:rPr>
        <w:t>教授、研究员待遇的高级工程师），聘任在专业技术岗位上的企事业单位人员和专业技术类公务员。不具有中国国籍的国家和省“千人计划”入选者，不受国籍和职称条件限制。</w:t>
      </w:r>
    </w:p>
    <w:p w14:paraId="647F86E4"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w:t>
      </w:r>
      <w:proofErr w:type="gramStart"/>
      <w:r w:rsidRPr="00E140A8">
        <w:rPr>
          <w:rFonts w:ascii="宋体" w:eastAsia="宋体" w:hAnsi="宋体" w:cs="宋体" w:hint="eastAsia"/>
          <w:color w:val="333333"/>
          <w:kern w:val="0"/>
          <w:sz w:val="24"/>
          <w:szCs w:val="24"/>
        </w:rPr>
        <w:t>省学术</w:t>
      </w:r>
      <w:proofErr w:type="gramEnd"/>
      <w:r w:rsidRPr="00E140A8">
        <w:rPr>
          <w:rFonts w:ascii="宋体" w:eastAsia="宋体" w:hAnsi="宋体" w:cs="宋体" w:hint="eastAsia"/>
          <w:color w:val="333333"/>
          <w:kern w:val="0"/>
          <w:sz w:val="24"/>
          <w:szCs w:val="24"/>
        </w:rPr>
        <w:t>技术带头人除具备上述基本条件外，还应取得下列一项或多项国内外同行公认的重要成就：</w:t>
      </w:r>
    </w:p>
    <w:p w14:paraId="0B66BA77"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（一）在科学研究方面，潜心基础研究和应用研究，为社会提供了新知识、新原理、新方法，并取得具有重大学术价值的理论创新成果；</w:t>
      </w:r>
    </w:p>
    <w:p w14:paraId="7F0C0E57"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二）在技术开发方面，具有主持完成国家、省（部）重大工程、重点项目的研究、开发、实施及推广应用工作等经历，有重大发明创造、重大技术革新，或解决了关键性的技术难题，并取得显著的经济社会效益，或在涉外项目中发挥了重要作用、做出了突出贡献；</w:t>
      </w:r>
    </w:p>
    <w:p w14:paraId="0C8F18C5"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（三）在医疗卫生方面，医术精湛，多次成功地诊治疑难、危重病症，或在较大范围内多次有效地预防、控制、消除疾病，社会影响大；</w:t>
      </w:r>
    </w:p>
    <w:p w14:paraId="68B5E61A"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四）在教育教学方面，长期从事一线教学工作，培养青少年有突出贡献，对教育思想和教学方法有重要创新，在教育领域和全社会享有较高声望，或主编的教学大纲、教材和教学参考书已在全国或省（部）范围内推广使用，效果优异；</w:t>
      </w:r>
    </w:p>
    <w:p w14:paraId="2549578D"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（五）在文化艺术方面，学术造诣深厚，行业知名度高，创作的代表性作品或取得的重要成果在文化领域有较大影响力，在弘扬巴蜀文化、推动文艺创新、促进巴蜀文化交流合作等方面做出了突出贡献；</w:t>
      </w:r>
    </w:p>
    <w:p w14:paraId="09B0897A"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六）在哲学社会科学方面，具有主持国家级课题或省部级重大课题、领导重点学科建设等经历，其研究成果有重大创新和影响，或在国家、省（部）科技进步、经济建设和社会发展的决策和实施中发挥了重要作用；</w:t>
      </w:r>
    </w:p>
    <w:p w14:paraId="5496CB36"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（七）取得国内外同行公认的其他重要成就。</w:t>
      </w:r>
    </w:p>
    <w:p w14:paraId="37FEB1CE"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在川中国科学院院士、中国工程院院士直接确定为</w:t>
      </w:r>
      <w:proofErr w:type="gramStart"/>
      <w:r w:rsidRPr="00E140A8">
        <w:rPr>
          <w:rFonts w:ascii="宋体" w:eastAsia="宋体" w:hAnsi="宋体" w:cs="宋体" w:hint="eastAsia"/>
          <w:color w:val="333333"/>
          <w:kern w:val="0"/>
          <w:sz w:val="24"/>
          <w:szCs w:val="24"/>
        </w:rPr>
        <w:t>省学术</w:t>
      </w:r>
      <w:proofErr w:type="gramEnd"/>
      <w:r w:rsidRPr="00E140A8">
        <w:rPr>
          <w:rFonts w:ascii="宋体" w:eastAsia="宋体" w:hAnsi="宋体" w:cs="宋体" w:hint="eastAsia"/>
          <w:color w:val="333333"/>
          <w:kern w:val="0"/>
          <w:sz w:val="24"/>
          <w:szCs w:val="24"/>
        </w:rPr>
        <w:t>技术带头人。符合条件的国家“万人计划”和“千人计划”入选者优先评定为</w:t>
      </w:r>
      <w:proofErr w:type="gramStart"/>
      <w:r w:rsidRPr="00E140A8">
        <w:rPr>
          <w:rFonts w:ascii="宋体" w:eastAsia="宋体" w:hAnsi="宋体" w:cs="宋体" w:hint="eastAsia"/>
          <w:color w:val="333333"/>
          <w:kern w:val="0"/>
          <w:sz w:val="24"/>
          <w:szCs w:val="24"/>
        </w:rPr>
        <w:t>省学术</w:t>
      </w:r>
      <w:proofErr w:type="gramEnd"/>
      <w:r w:rsidRPr="00E140A8">
        <w:rPr>
          <w:rFonts w:ascii="宋体" w:eastAsia="宋体" w:hAnsi="宋体" w:cs="宋体" w:hint="eastAsia"/>
          <w:color w:val="333333"/>
          <w:kern w:val="0"/>
          <w:sz w:val="24"/>
          <w:szCs w:val="24"/>
        </w:rPr>
        <w:t>技术带头人。</w:t>
      </w:r>
    </w:p>
    <w:p w14:paraId="40F807D9"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lastRenderedPageBreak/>
        <w:t xml:space="preserve">　　第四条  </w:t>
      </w:r>
      <w:proofErr w:type="gramStart"/>
      <w:r w:rsidRPr="00E140A8">
        <w:rPr>
          <w:rFonts w:ascii="宋体" w:eastAsia="宋体" w:hAnsi="宋体" w:cs="宋体" w:hint="eastAsia"/>
          <w:color w:val="333333"/>
          <w:kern w:val="0"/>
          <w:sz w:val="24"/>
          <w:szCs w:val="24"/>
        </w:rPr>
        <w:t>省学术</w:t>
      </w:r>
      <w:proofErr w:type="gramEnd"/>
      <w:r w:rsidRPr="00E140A8">
        <w:rPr>
          <w:rFonts w:ascii="宋体" w:eastAsia="宋体" w:hAnsi="宋体" w:cs="宋体" w:hint="eastAsia"/>
          <w:color w:val="333333"/>
          <w:kern w:val="0"/>
          <w:sz w:val="24"/>
          <w:szCs w:val="24"/>
        </w:rPr>
        <w:t>技术带头人一般按一级学科、专业评定。每个学科、专业每次评定2-3人，重点、优势、新兴、交叉及覆盖面广或对科技进步、经济建设和社会发展影响重大的学科、专业可适当增加评定数量。条件尚不成熟的学科、专业暂不评定。</w:t>
      </w:r>
      <w:proofErr w:type="gramStart"/>
      <w:r w:rsidRPr="00E140A8">
        <w:rPr>
          <w:rFonts w:ascii="宋体" w:eastAsia="宋体" w:hAnsi="宋体" w:cs="宋体" w:hint="eastAsia"/>
          <w:color w:val="333333"/>
          <w:kern w:val="0"/>
          <w:sz w:val="24"/>
          <w:szCs w:val="24"/>
        </w:rPr>
        <w:t>省学术</w:t>
      </w:r>
      <w:proofErr w:type="gramEnd"/>
      <w:r w:rsidRPr="00E140A8">
        <w:rPr>
          <w:rFonts w:ascii="宋体" w:eastAsia="宋体" w:hAnsi="宋体" w:cs="宋体" w:hint="eastAsia"/>
          <w:color w:val="333333"/>
          <w:kern w:val="0"/>
          <w:sz w:val="24"/>
          <w:szCs w:val="24"/>
        </w:rPr>
        <w:t>技术带头人每次评定管理总名额根据我省经济社会发展需要、人才队伍建设目标以及事业单位专业技术岗位结构比例等因素确定。</w:t>
      </w:r>
    </w:p>
    <w:p w14:paraId="0651EBC6"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第五条  </w:t>
      </w:r>
      <w:proofErr w:type="gramStart"/>
      <w:r w:rsidRPr="00E140A8">
        <w:rPr>
          <w:rFonts w:ascii="宋体" w:eastAsia="宋体" w:hAnsi="宋体" w:cs="宋体" w:hint="eastAsia"/>
          <w:color w:val="333333"/>
          <w:kern w:val="0"/>
          <w:sz w:val="24"/>
          <w:szCs w:val="24"/>
        </w:rPr>
        <w:t>省学术</w:t>
      </w:r>
      <w:proofErr w:type="gramEnd"/>
      <w:r w:rsidRPr="00E140A8">
        <w:rPr>
          <w:rFonts w:ascii="宋体" w:eastAsia="宋体" w:hAnsi="宋体" w:cs="宋体" w:hint="eastAsia"/>
          <w:color w:val="333333"/>
          <w:kern w:val="0"/>
          <w:sz w:val="24"/>
          <w:szCs w:val="24"/>
        </w:rPr>
        <w:t>技术带头人评定工作原则上两年进行一次。人力资源社会保障厅会同省直有关部门拟定新一批</w:t>
      </w:r>
      <w:proofErr w:type="gramStart"/>
      <w:r w:rsidRPr="00E140A8">
        <w:rPr>
          <w:rFonts w:ascii="宋体" w:eastAsia="宋体" w:hAnsi="宋体" w:cs="宋体" w:hint="eastAsia"/>
          <w:color w:val="333333"/>
          <w:kern w:val="0"/>
          <w:sz w:val="24"/>
          <w:szCs w:val="24"/>
        </w:rPr>
        <w:t>省学术</w:t>
      </w:r>
      <w:proofErr w:type="gramEnd"/>
      <w:r w:rsidRPr="00E140A8">
        <w:rPr>
          <w:rFonts w:ascii="宋体" w:eastAsia="宋体" w:hAnsi="宋体" w:cs="宋体" w:hint="eastAsia"/>
          <w:color w:val="333333"/>
          <w:kern w:val="0"/>
          <w:sz w:val="24"/>
          <w:szCs w:val="24"/>
        </w:rPr>
        <w:t>技术带头人评定工作方案并报请省政府批准后，组织开展</w:t>
      </w:r>
      <w:proofErr w:type="gramStart"/>
      <w:r w:rsidRPr="00E140A8">
        <w:rPr>
          <w:rFonts w:ascii="宋体" w:eastAsia="宋体" w:hAnsi="宋体" w:cs="宋体" w:hint="eastAsia"/>
          <w:color w:val="333333"/>
          <w:kern w:val="0"/>
          <w:sz w:val="24"/>
          <w:szCs w:val="24"/>
        </w:rPr>
        <w:t>省学术</w:t>
      </w:r>
      <w:proofErr w:type="gramEnd"/>
      <w:r w:rsidRPr="00E140A8">
        <w:rPr>
          <w:rFonts w:ascii="宋体" w:eastAsia="宋体" w:hAnsi="宋体" w:cs="宋体" w:hint="eastAsia"/>
          <w:color w:val="333333"/>
          <w:kern w:val="0"/>
          <w:sz w:val="24"/>
          <w:szCs w:val="24"/>
        </w:rPr>
        <w:t>技术带头人推荐工作。</w:t>
      </w:r>
    </w:p>
    <w:p w14:paraId="0FCEB98A"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第六条  </w:t>
      </w:r>
      <w:proofErr w:type="gramStart"/>
      <w:r w:rsidRPr="00E140A8">
        <w:rPr>
          <w:rFonts w:ascii="宋体" w:eastAsia="宋体" w:hAnsi="宋体" w:cs="宋体" w:hint="eastAsia"/>
          <w:color w:val="333333"/>
          <w:kern w:val="0"/>
          <w:sz w:val="24"/>
          <w:szCs w:val="24"/>
        </w:rPr>
        <w:t>省学术</w:t>
      </w:r>
      <w:proofErr w:type="gramEnd"/>
      <w:r w:rsidRPr="00E140A8">
        <w:rPr>
          <w:rFonts w:ascii="宋体" w:eastAsia="宋体" w:hAnsi="宋体" w:cs="宋体" w:hint="eastAsia"/>
          <w:color w:val="333333"/>
          <w:kern w:val="0"/>
          <w:sz w:val="24"/>
          <w:szCs w:val="24"/>
        </w:rPr>
        <w:t>技术带头人由市（州）政府、省直部门、中央在川单位主（代）管部门、省级学术和技术团体负责推荐，不受理个人申请。其中，非公有制单位人选由其单位所在的市（州）政府或所属省级学术和技术团体组织推荐。推荐工作坚持“民主公开、客观公正、竞争择优”原则。被推荐人应填写《四川省学术和技术带头人推荐表》，提供有关证明材料，由推荐单位审查公示（其中，遵守党风党纪情况由推荐单位纪检监察部门审查）。</w:t>
      </w:r>
    </w:p>
    <w:p w14:paraId="08B095DD"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第七条  </w:t>
      </w:r>
      <w:proofErr w:type="gramStart"/>
      <w:r w:rsidRPr="00E140A8">
        <w:rPr>
          <w:rFonts w:ascii="宋体" w:eastAsia="宋体" w:hAnsi="宋体" w:cs="宋体" w:hint="eastAsia"/>
          <w:color w:val="333333"/>
          <w:kern w:val="0"/>
          <w:sz w:val="24"/>
          <w:szCs w:val="24"/>
        </w:rPr>
        <w:t>省直八</w:t>
      </w:r>
      <w:proofErr w:type="gramEnd"/>
      <w:r w:rsidRPr="00E140A8">
        <w:rPr>
          <w:rFonts w:ascii="宋体" w:eastAsia="宋体" w:hAnsi="宋体" w:cs="宋体" w:hint="eastAsia"/>
          <w:color w:val="333333"/>
          <w:kern w:val="0"/>
          <w:sz w:val="24"/>
          <w:szCs w:val="24"/>
        </w:rPr>
        <w:t>部门对被推荐人的资格条件和推荐程序进行审查，确定有效候选人。</w:t>
      </w:r>
    </w:p>
    <w:p w14:paraId="7971F1A2"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第八条  省科协、省社科联分别组织专家委员会评议有效候选人的学术技术水平，按照评定名额的两倍推荐产生初评通过人选。</w:t>
      </w:r>
    </w:p>
    <w:p w14:paraId="234FD674"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第九条  人力资源社会保障</w:t>
      </w:r>
      <w:proofErr w:type="gramStart"/>
      <w:r w:rsidRPr="00E140A8">
        <w:rPr>
          <w:rFonts w:ascii="宋体" w:eastAsia="宋体" w:hAnsi="宋体" w:cs="宋体" w:hint="eastAsia"/>
          <w:color w:val="333333"/>
          <w:kern w:val="0"/>
          <w:sz w:val="24"/>
          <w:szCs w:val="24"/>
        </w:rPr>
        <w:t>厅采取</w:t>
      </w:r>
      <w:proofErr w:type="gramEnd"/>
      <w:r w:rsidRPr="00E140A8">
        <w:rPr>
          <w:rFonts w:ascii="宋体" w:eastAsia="宋体" w:hAnsi="宋体" w:cs="宋体" w:hint="eastAsia"/>
          <w:color w:val="333333"/>
          <w:kern w:val="0"/>
          <w:sz w:val="24"/>
          <w:szCs w:val="24"/>
        </w:rPr>
        <w:t>异地同行专家评价方式评议初评通过人选的学术技术水平，按照评定名额推荐产生终评通过人选。专家评议坚持“业内认可、客观公正、竞争择优”原则。</w:t>
      </w:r>
    </w:p>
    <w:p w14:paraId="48E2EAB2"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第十条  人力资源社会保障厅对专家终评通过人选面向全社会公示不少于5个工作日。公示中对专家终评通过人选学术技术水平、学术道德有异议的，由本届投诉咨询专家委员会调查处理。人力资源社会保障厅会同省直有关部门提出建议人选名单，经省人才工作领导小组审核同意后，报省委、省政府批准。省委、省政府发文</w:t>
      </w:r>
      <w:proofErr w:type="gramStart"/>
      <w:r w:rsidRPr="00E140A8">
        <w:rPr>
          <w:rFonts w:ascii="宋体" w:eastAsia="宋体" w:hAnsi="宋体" w:cs="宋体" w:hint="eastAsia"/>
          <w:color w:val="333333"/>
          <w:kern w:val="0"/>
          <w:sz w:val="24"/>
          <w:szCs w:val="24"/>
        </w:rPr>
        <w:t>公布省学术</w:t>
      </w:r>
      <w:proofErr w:type="gramEnd"/>
      <w:r w:rsidRPr="00E140A8">
        <w:rPr>
          <w:rFonts w:ascii="宋体" w:eastAsia="宋体" w:hAnsi="宋体" w:cs="宋体" w:hint="eastAsia"/>
          <w:color w:val="333333"/>
          <w:kern w:val="0"/>
          <w:sz w:val="24"/>
          <w:szCs w:val="24"/>
        </w:rPr>
        <w:t>技术带头人名单，省政府颁发《四川省学术和技术带头人证书》。</w:t>
      </w:r>
    </w:p>
    <w:p w14:paraId="44527E3D"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第三章  职责和待遇</w:t>
      </w:r>
    </w:p>
    <w:p w14:paraId="2BC1C041"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第十一条  </w:t>
      </w:r>
      <w:proofErr w:type="gramStart"/>
      <w:r w:rsidRPr="00E140A8">
        <w:rPr>
          <w:rFonts w:ascii="宋体" w:eastAsia="宋体" w:hAnsi="宋体" w:cs="宋体" w:hint="eastAsia"/>
          <w:color w:val="333333"/>
          <w:kern w:val="0"/>
          <w:sz w:val="24"/>
          <w:szCs w:val="24"/>
        </w:rPr>
        <w:t>省学术</w:t>
      </w:r>
      <w:proofErr w:type="gramEnd"/>
      <w:r w:rsidRPr="00E140A8">
        <w:rPr>
          <w:rFonts w:ascii="宋体" w:eastAsia="宋体" w:hAnsi="宋体" w:cs="宋体" w:hint="eastAsia"/>
          <w:color w:val="333333"/>
          <w:kern w:val="0"/>
          <w:sz w:val="24"/>
          <w:szCs w:val="24"/>
        </w:rPr>
        <w:t>技术带头人在管理期内应充分发挥自身优势和作用，履行好以下职责：</w:t>
      </w:r>
    </w:p>
    <w:p w14:paraId="42F94C23"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（一）提倡科学道德，维护科学精神，发扬优良作风，普及科学知识；</w:t>
      </w:r>
    </w:p>
    <w:p w14:paraId="70EAC257"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（二）积极促进科学技术的研究、发展和应用，努力创新，做出成绩；</w:t>
      </w:r>
    </w:p>
    <w:p w14:paraId="792E6575"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（三）积极培养人才，推动专业技术人才队伍建设；</w:t>
      </w:r>
    </w:p>
    <w:p w14:paraId="03F74267"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（四）承担省委、省政府及省直有关部门组织的咨询、评议任务；</w:t>
      </w:r>
    </w:p>
    <w:p w14:paraId="3FBB1780"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（五）认真履行所在单位赋予的岗位职责，在本职岗位上发挥模范带头作用；</w:t>
      </w:r>
    </w:p>
    <w:p w14:paraId="0781582E"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（六）努力推动我省经济社会事业又好又快发展。</w:t>
      </w:r>
    </w:p>
    <w:p w14:paraId="0820858D"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第十二条  </w:t>
      </w:r>
      <w:proofErr w:type="gramStart"/>
      <w:r w:rsidRPr="00E140A8">
        <w:rPr>
          <w:rFonts w:ascii="宋体" w:eastAsia="宋体" w:hAnsi="宋体" w:cs="宋体" w:hint="eastAsia"/>
          <w:color w:val="333333"/>
          <w:kern w:val="0"/>
          <w:sz w:val="24"/>
          <w:szCs w:val="24"/>
        </w:rPr>
        <w:t>省学术</w:t>
      </w:r>
      <w:proofErr w:type="gramEnd"/>
      <w:r w:rsidRPr="00E140A8">
        <w:rPr>
          <w:rFonts w:ascii="宋体" w:eastAsia="宋体" w:hAnsi="宋体" w:cs="宋体" w:hint="eastAsia"/>
          <w:color w:val="333333"/>
          <w:kern w:val="0"/>
          <w:sz w:val="24"/>
          <w:szCs w:val="24"/>
        </w:rPr>
        <w:t>技术带头人在管理期内享受以下待遇：</w:t>
      </w:r>
    </w:p>
    <w:p w14:paraId="62B02579"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（一）由省委、省政府每月发给岗位激励资金，人力资源社会保障厅具体负责发放工作，所需经费由省级财政负担；</w:t>
      </w:r>
    </w:p>
    <w:p w14:paraId="1A9A7617"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（二）可按规定申请</w:t>
      </w:r>
      <w:proofErr w:type="gramStart"/>
      <w:r w:rsidRPr="00E140A8">
        <w:rPr>
          <w:rFonts w:ascii="宋体" w:eastAsia="宋体" w:hAnsi="宋体" w:cs="宋体" w:hint="eastAsia"/>
          <w:color w:val="333333"/>
          <w:kern w:val="0"/>
          <w:sz w:val="24"/>
          <w:szCs w:val="24"/>
        </w:rPr>
        <w:t>省学术</w:t>
      </w:r>
      <w:proofErr w:type="gramEnd"/>
      <w:r w:rsidRPr="00E140A8">
        <w:rPr>
          <w:rFonts w:ascii="宋体" w:eastAsia="宋体" w:hAnsi="宋体" w:cs="宋体" w:hint="eastAsia"/>
          <w:color w:val="333333"/>
          <w:kern w:val="0"/>
          <w:sz w:val="24"/>
          <w:szCs w:val="24"/>
        </w:rPr>
        <w:t>技术带头人培养支持经费，用于科学研究、技术开发、成果转化、人才培养和学术交流等工作；</w:t>
      </w:r>
    </w:p>
    <w:p w14:paraId="32B10FBF"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lastRenderedPageBreak/>
        <w:t xml:space="preserve">　　（三）因公临时出国开展教育教学活动、科学研究、学术访问、出席重要国际学术会议以及执行国际学术组织履职任务等学术交流合作，出国</w:t>
      </w:r>
      <w:proofErr w:type="gramStart"/>
      <w:r w:rsidRPr="00E140A8">
        <w:rPr>
          <w:rFonts w:ascii="宋体" w:eastAsia="宋体" w:hAnsi="宋体" w:cs="宋体" w:hint="eastAsia"/>
          <w:color w:val="333333"/>
          <w:kern w:val="0"/>
          <w:sz w:val="24"/>
          <w:szCs w:val="24"/>
        </w:rPr>
        <w:t>批次数</w:t>
      </w:r>
      <w:proofErr w:type="gramEnd"/>
      <w:r w:rsidRPr="00E140A8">
        <w:rPr>
          <w:rFonts w:ascii="宋体" w:eastAsia="宋体" w:hAnsi="宋体" w:cs="宋体" w:hint="eastAsia"/>
          <w:color w:val="333333"/>
          <w:kern w:val="0"/>
          <w:sz w:val="24"/>
          <w:szCs w:val="24"/>
        </w:rPr>
        <w:t>和在外停留天数根据实际需要安排，出国经费实行预算管理和先行审核制度，由经费审批部门和任务审批部门联动审批。按照有关管理办法和制度规定使用国家科技计划（专项、基金）等经费出国开展学术交流合作的，体现既符合科研活动规律、又符合预算管理要求的原则；</w:t>
      </w:r>
    </w:p>
    <w:p w14:paraId="4DB5DF7D"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（四）分别享受省级和市（厅）级干部医疗待遇，医疗费用列支渠道按原规定执行，其中：中国科学院院士和中国工程院院士享受副省级干部医疗待遇，其他人员参照享受所在地市（厅）级干部医疗待遇；</w:t>
      </w:r>
    </w:p>
    <w:p w14:paraId="554B94BA"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（五）在聘岗和住房等方面，按照规定享受相关待遇；</w:t>
      </w:r>
    </w:p>
    <w:p w14:paraId="4F958700"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（六）其子女可在所居住的市（州）范围内一次性自由选择中小学就读，其中就读义务教育阶段学校的，应在学生所在片区统筹予以保障；</w:t>
      </w:r>
    </w:p>
    <w:p w14:paraId="3668E643"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（七）参加国家和省有关部门组织的学习进修、学术交流、休假疗养等活动。</w:t>
      </w:r>
    </w:p>
    <w:p w14:paraId="71567B51"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第四章  管理和服务</w:t>
      </w:r>
    </w:p>
    <w:p w14:paraId="1DC5D09C"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第十三条  </w:t>
      </w:r>
      <w:proofErr w:type="gramStart"/>
      <w:r w:rsidRPr="00E140A8">
        <w:rPr>
          <w:rFonts w:ascii="宋体" w:eastAsia="宋体" w:hAnsi="宋体" w:cs="宋体" w:hint="eastAsia"/>
          <w:color w:val="333333"/>
          <w:kern w:val="0"/>
          <w:sz w:val="24"/>
          <w:szCs w:val="24"/>
        </w:rPr>
        <w:t>省学术</w:t>
      </w:r>
      <w:proofErr w:type="gramEnd"/>
      <w:r w:rsidRPr="00E140A8">
        <w:rPr>
          <w:rFonts w:ascii="宋体" w:eastAsia="宋体" w:hAnsi="宋体" w:cs="宋体" w:hint="eastAsia"/>
          <w:color w:val="333333"/>
          <w:kern w:val="0"/>
          <w:sz w:val="24"/>
          <w:szCs w:val="24"/>
        </w:rPr>
        <w:t>技术带头人管理期限为六年，起始时间自被批准的次月1日起计算。</w:t>
      </w:r>
    </w:p>
    <w:p w14:paraId="48E09FA7"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第十四条  对管理期内的</w:t>
      </w:r>
      <w:proofErr w:type="gramStart"/>
      <w:r w:rsidRPr="00E140A8">
        <w:rPr>
          <w:rFonts w:ascii="宋体" w:eastAsia="宋体" w:hAnsi="宋体" w:cs="宋体" w:hint="eastAsia"/>
          <w:color w:val="333333"/>
          <w:kern w:val="0"/>
          <w:sz w:val="24"/>
          <w:szCs w:val="24"/>
        </w:rPr>
        <w:t>省学术</w:t>
      </w:r>
      <w:proofErr w:type="gramEnd"/>
      <w:r w:rsidRPr="00E140A8">
        <w:rPr>
          <w:rFonts w:ascii="宋体" w:eastAsia="宋体" w:hAnsi="宋体" w:cs="宋体" w:hint="eastAsia"/>
          <w:color w:val="333333"/>
          <w:kern w:val="0"/>
          <w:sz w:val="24"/>
          <w:szCs w:val="24"/>
        </w:rPr>
        <w:t>技术带头人由所在单位每年考核一次，考核内容为履行本《办法》规定的职责情况，考核结果记入本人考绩档案。对考核优秀和不合格人员，报省委组织部和人力资源社会保障厅备案。省委组织部、人力资源社会保障厅会同有关主管部门不定期抽查考核情况。对考核优秀人员，优先作为“全国杰出专业技术人才”等的推荐对象。在川中国科学院院士、中国工程院院士不纳入考核范围。</w:t>
      </w:r>
    </w:p>
    <w:p w14:paraId="6C599F3C"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第十五条  </w:t>
      </w:r>
      <w:proofErr w:type="gramStart"/>
      <w:r w:rsidRPr="00E140A8">
        <w:rPr>
          <w:rFonts w:ascii="宋体" w:eastAsia="宋体" w:hAnsi="宋体" w:cs="宋体" w:hint="eastAsia"/>
          <w:color w:val="333333"/>
          <w:kern w:val="0"/>
          <w:sz w:val="24"/>
          <w:szCs w:val="24"/>
        </w:rPr>
        <w:t>省学术</w:t>
      </w:r>
      <w:proofErr w:type="gramEnd"/>
      <w:r w:rsidRPr="00E140A8">
        <w:rPr>
          <w:rFonts w:ascii="宋体" w:eastAsia="宋体" w:hAnsi="宋体" w:cs="宋体" w:hint="eastAsia"/>
          <w:color w:val="333333"/>
          <w:kern w:val="0"/>
          <w:sz w:val="24"/>
          <w:szCs w:val="24"/>
        </w:rPr>
        <w:t>技术带头人在管理期</w:t>
      </w:r>
      <w:proofErr w:type="gramStart"/>
      <w:r w:rsidRPr="00E140A8">
        <w:rPr>
          <w:rFonts w:ascii="宋体" w:eastAsia="宋体" w:hAnsi="宋体" w:cs="宋体" w:hint="eastAsia"/>
          <w:color w:val="333333"/>
          <w:kern w:val="0"/>
          <w:sz w:val="24"/>
          <w:szCs w:val="24"/>
        </w:rPr>
        <w:t>内考核</w:t>
      </w:r>
      <w:proofErr w:type="gramEnd"/>
      <w:r w:rsidRPr="00E140A8">
        <w:rPr>
          <w:rFonts w:ascii="宋体" w:eastAsia="宋体" w:hAnsi="宋体" w:cs="宋体" w:hint="eastAsia"/>
          <w:color w:val="333333"/>
          <w:kern w:val="0"/>
          <w:sz w:val="24"/>
          <w:szCs w:val="24"/>
        </w:rPr>
        <w:t>优秀或合格，管理期满后仍符合本《办法》规定的范围、条件的，可再次被推荐、评定管理。再次推荐、评定与首次推荐、评定程序相同。</w:t>
      </w:r>
    </w:p>
    <w:p w14:paraId="453EAB45"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第十六条  </w:t>
      </w:r>
      <w:proofErr w:type="gramStart"/>
      <w:r w:rsidRPr="00E140A8">
        <w:rPr>
          <w:rFonts w:ascii="宋体" w:eastAsia="宋体" w:hAnsi="宋体" w:cs="宋体" w:hint="eastAsia"/>
          <w:color w:val="333333"/>
          <w:kern w:val="0"/>
          <w:sz w:val="24"/>
          <w:szCs w:val="24"/>
        </w:rPr>
        <w:t>省学术</w:t>
      </w:r>
      <w:proofErr w:type="gramEnd"/>
      <w:r w:rsidRPr="00E140A8">
        <w:rPr>
          <w:rFonts w:ascii="宋体" w:eastAsia="宋体" w:hAnsi="宋体" w:cs="宋体" w:hint="eastAsia"/>
          <w:color w:val="333333"/>
          <w:kern w:val="0"/>
          <w:sz w:val="24"/>
          <w:szCs w:val="24"/>
        </w:rPr>
        <w:t>技术带头人出现下列情况之一，停发岗位激励资金：</w:t>
      </w:r>
    </w:p>
    <w:p w14:paraId="103D5441"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（一）退休；</w:t>
      </w:r>
    </w:p>
    <w:p w14:paraId="1BD60174"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（二）去世；</w:t>
      </w:r>
    </w:p>
    <w:p w14:paraId="7C028FAF"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（三）调省外单位工作；</w:t>
      </w:r>
    </w:p>
    <w:p w14:paraId="094F36E5"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（四）被取消</w:t>
      </w:r>
      <w:proofErr w:type="gramStart"/>
      <w:r w:rsidRPr="00E140A8">
        <w:rPr>
          <w:rFonts w:ascii="宋体" w:eastAsia="宋体" w:hAnsi="宋体" w:cs="宋体" w:hint="eastAsia"/>
          <w:color w:val="333333"/>
          <w:kern w:val="0"/>
          <w:sz w:val="24"/>
          <w:szCs w:val="24"/>
        </w:rPr>
        <w:t>省学术</w:t>
      </w:r>
      <w:proofErr w:type="gramEnd"/>
      <w:r w:rsidRPr="00E140A8">
        <w:rPr>
          <w:rFonts w:ascii="宋体" w:eastAsia="宋体" w:hAnsi="宋体" w:cs="宋体" w:hint="eastAsia"/>
          <w:color w:val="333333"/>
          <w:kern w:val="0"/>
          <w:sz w:val="24"/>
          <w:szCs w:val="24"/>
        </w:rPr>
        <w:t>技术带头人称号。</w:t>
      </w:r>
    </w:p>
    <w:p w14:paraId="3EF9AEA8"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第十七条  </w:t>
      </w:r>
      <w:proofErr w:type="gramStart"/>
      <w:r w:rsidRPr="00E140A8">
        <w:rPr>
          <w:rFonts w:ascii="宋体" w:eastAsia="宋体" w:hAnsi="宋体" w:cs="宋体" w:hint="eastAsia"/>
          <w:color w:val="333333"/>
          <w:kern w:val="0"/>
          <w:sz w:val="24"/>
          <w:szCs w:val="24"/>
        </w:rPr>
        <w:t>省学术</w:t>
      </w:r>
      <w:proofErr w:type="gramEnd"/>
      <w:r w:rsidRPr="00E140A8">
        <w:rPr>
          <w:rFonts w:ascii="宋体" w:eastAsia="宋体" w:hAnsi="宋体" w:cs="宋体" w:hint="eastAsia"/>
          <w:color w:val="333333"/>
          <w:kern w:val="0"/>
          <w:sz w:val="24"/>
          <w:szCs w:val="24"/>
        </w:rPr>
        <w:t>技术带头人有下列情况之一，取消</w:t>
      </w:r>
      <w:proofErr w:type="gramStart"/>
      <w:r w:rsidRPr="00E140A8">
        <w:rPr>
          <w:rFonts w:ascii="宋体" w:eastAsia="宋体" w:hAnsi="宋体" w:cs="宋体" w:hint="eastAsia"/>
          <w:color w:val="333333"/>
          <w:kern w:val="0"/>
          <w:sz w:val="24"/>
          <w:szCs w:val="24"/>
        </w:rPr>
        <w:t>省学术</w:t>
      </w:r>
      <w:proofErr w:type="gramEnd"/>
      <w:r w:rsidRPr="00E140A8">
        <w:rPr>
          <w:rFonts w:ascii="宋体" w:eastAsia="宋体" w:hAnsi="宋体" w:cs="宋体" w:hint="eastAsia"/>
          <w:color w:val="333333"/>
          <w:kern w:val="0"/>
          <w:sz w:val="24"/>
          <w:szCs w:val="24"/>
        </w:rPr>
        <w:t>技术带头人称号及其他待遇：</w:t>
      </w:r>
    </w:p>
    <w:p w14:paraId="0BAE371B"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（一）弄虚作假、谎报成绩和成果，</w:t>
      </w:r>
      <w:proofErr w:type="gramStart"/>
      <w:r w:rsidRPr="00E140A8">
        <w:rPr>
          <w:rFonts w:ascii="宋体" w:eastAsia="宋体" w:hAnsi="宋体" w:cs="宋体" w:hint="eastAsia"/>
          <w:color w:val="333333"/>
          <w:kern w:val="0"/>
          <w:sz w:val="24"/>
          <w:szCs w:val="24"/>
        </w:rPr>
        <w:t>骗取省学术</w:t>
      </w:r>
      <w:proofErr w:type="gramEnd"/>
      <w:r w:rsidRPr="00E140A8">
        <w:rPr>
          <w:rFonts w:ascii="宋体" w:eastAsia="宋体" w:hAnsi="宋体" w:cs="宋体" w:hint="eastAsia"/>
          <w:color w:val="333333"/>
          <w:kern w:val="0"/>
          <w:sz w:val="24"/>
          <w:szCs w:val="24"/>
        </w:rPr>
        <w:t>技术带头人称号者；</w:t>
      </w:r>
    </w:p>
    <w:p w14:paraId="3584B2A5"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（二）丧失或</w:t>
      </w:r>
      <w:proofErr w:type="gramStart"/>
      <w:r w:rsidRPr="00E140A8">
        <w:rPr>
          <w:rFonts w:ascii="宋体" w:eastAsia="宋体" w:hAnsi="宋体" w:cs="宋体" w:hint="eastAsia"/>
          <w:color w:val="333333"/>
          <w:kern w:val="0"/>
          <w:sz w:val="24"/>
          <w:szCs w:val="24"/>
        </w:rPr>
        <w:t>违背省学术</w:t>
      </w:r>
      <w:proofErr w:type="gramEnd"/>
      <w:r w:rsidRPr="00E140A8">
        <w:rPr>
          <w:rFonts w:ascii="宋体" w:eastAsia="宋体" w:hAnsi="宋体" w:cs="宋体" w:hint="eastAsia"/>
          <w:color w:val="333333"/>
          <w:kern w:val="0"/>
          <w:sz w:val="24"/>
          <w:szCs w:val="24"/>
        </w:rPr>
        <w:t>技术带头人所必须具备的思想政治条件和职业道德标准者；</w:t>
      </w:r>
    </w:p>
    <w:p w14:paraId="3EC62162"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（三）受到开除党籍或行政开除处分，以及受到刑事处罚者；</w:t>
      </w:r>
    </w:p>
    <w:p w14:paraId="51FB8458"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（四）擅自离职、不履行规定职责，工作渎职、失职，造成严重损失或不良影响者；</w:t>
      </w:r>
    </w:p>
    <w:p w14:paraId="3910F258"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（五）管理期内两次及以上考核不合格者。</w:t>
      </w:r>
    </w:p>
    <w:p w14:paraId="5A2DF3A8"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第十八条  对应取消</w:t>
      </w:r>
      <w:proofErr w:type="gramStart"/>
      <w:r w:rsidRPr="00E140A8">
        <w:rPr>
          <w:rFonts w:ascii="宋体" w:eastAsia="宋体" w:hAnsi="宋体" w:cs="宋体" w:hint="eastAsia"/>
          <w:color w:val="333333"/>
          <w:kern w:val="0"/>
          <w:sz w:val="24"/>
          <w:szCs w:val="24"/>
        </w:rPr>
        <w:t>省学术</w:t>
      </w:r>
      <w:proofErr w:type="gramEnd"/>
      <w:r w:rsidRPr="00E140A8">
        <w:rPr>
          <w:rFonts w:ascii="宋体" w:eastAsia="宋体" w:hAnsi="宋体" w:cs="宋体" w:hint="eastAsia"/>
          <w:color w:val="333333"/>
          <w:kern w:val="0"/>
          <w:sz w:val="24"/>
          <w:szCs w:val="24"/>
        </w:rPr>
        <w:t>技术带头人称号及相关待遇的，所在地区、部门提出处理意见并报人力资源社会保障厅。人力资源社会保障厅会同省直有关部门研究处理，处理结果报省委、省政府备案。</w:t>
      </w:r>
    </w:p>
    <w:p w14:paraId="2FE95E22"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lastRenderedPageBreak/>
        <w:t xml:space="preserve">　　第十九条  </w:t>
      </w:r>
      <w:proofErr w:type="gramStart"/>
      <w:r w:rsidRPr="00E140A8">
        <w:rPr>
          <w:rFonts w:ascii="宋体" w:eastAsia="宋体" w:hAnsi="宋体" w:cs="宋体" w:hint="eastAsia"/>
          <w:color w:val="333333"/>
          <w:kern w:val="0"/>
          <w:sz w:val="24"/>
          <w:szCs w:val="24"/>
        </w:rPr>
        <w:t>省直八</w:t>
      </w:r>
      <w:proofErr w:type="gramEnd"/>
      <w:r w:rsidRPr="00E140A8">
        <w:rPr>
          <w:rFonts w:ascii="宋体" w:eastAsia="宋体" w:hAnsi="宋体" w:cs="宋体" w:hint="eastAsia"/>
          <w:color w:val="333333"/>
          <w:kern w:val="0"/>
          <w:sz w:val="24"/>
          <w:szCs w:val="24"/>
        </w:rPr>
        <w:t>部门应切实采取措施，积极营造宽松、民主、开放的学术研究氛围，建立多元化、多渠道的科技投入体系，加强科技基础条件平台建设，大力支持</w:t>
      </w:r>
      <w:proofErr w:type="gramStart"/>
      <w:r w:rsidRPr="00E140A8">
        <w:rPr>
          <w:rFonts w:ascii="宋体" w:eastAsia="宋体" w:hAnsi="宋体" w:cs="宋体" w:hint="eastAsia"/>
          <w:color w:val="333333"/>
          <w:kern w:val="0"/>
          <w:sz w:val="24"/>
          <w:szCs w:val="24"/>
        </w:rPr>
        <w:t>省学术</w:t>
      </w:r>
      <w:proofErr w:type="gramEnd"/>
      <w:r w:rsidRPr="00E140A8">
        <w:rPr>
          <w:rFonts w:ascii="宋体" w:eastAsia="宋体" w:hAnsi="宋体" w:cs="宋体" w:hint="eastAsia"/>
          <w:color w:val="333333"/>
          <w:kern w:val="0"/>
          <w:sz w:val="24"/>
          <w:szCs w:val="24"/>
        </w:rPr>
        <w:t>技术带头人开展科技创新工作。</w:t>
      </w:r>
    </w:p>
    <w:p w14:paraId="26CCF99F"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在审批重大工程项目、重点科技计划、前沿科研课题和资助科研经费时，对符合下列条件之一的，同等条件下予以优先和重点支持：</w:t>
      </w:r>
    </w:p>
    <w:p w14:paraId="2091163D"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（一）多名省学术技术带头人合作研究、实施的；</w:t>
      </w:r>
    </w:p>
    <w:p w14:paraId="790EF4F4"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（二）</w:t>
      </w:r>
      <w:proofErr w:type="gramStart"/>
      <w:r w:rsidRPr="00E140A8">
        <w:rPr>
          <w:rFonts w:ascii="宋体" w:eastAsia="宋体" w:hAnsi="宋体" w:cs="宋体" w:hint="eastAsia"/>
          <w:color w:val="333333"/>
          <w:kern w:val="0"/>
          <w:sz w:val="24"/>
          <w:szCs w:val="24"/>
        </w:rPr>
        <w:t>省学术</w:t>
      </w:r>
      <w:proofErr w:type="gramEnd"/>
      <w:r w:rsidRPr="00E140A8">
        <w:rPr>
          <w:rFonts w:ascii="宋体" w:eastAsia="宋体" w:hAnsi="宋体" w:cs="宋体" w:hint="eastAsia"/>
          <w:color w:val="333333"/>
          <w:kern w:val="0"/>
          <w:sz w:val="24"/>
          <w:szCs w:val="24"/>
        </w:rPr>
        <w:t>技术带头人与</w:t>
      </w:r>
      <w:proofErr w:type="gramStart"/>
      <w:r w:rsidRPr="00E140A8">
        <w:rPr>
          <w:rFonts w:ascii="宋体" w:eastAsia="宋体" w:hAnsi="宋体" w:cs="宋体" w:hint="eastAsia"/>
          <w:color w:val="333333"/>
          <w:kern w:val="0"/>
          <w:sz w:val="24"/>
          <w:szCs w:val="24"/>
        </w:rPr>
        <w:t>省学术</w:t>
      </w:r>
      <w:proofErr w:type="gramEnd"/>
      <w:r w:rsidRPr="00E140A8">
        <w:rPr>
          <w:rFonts w:ascii="宋体" w:eastAsia="宋体" w:hAnsi="宋体" w:cs="宋体" w:hint="eastAsia"/>
          <w:color w:val="333333"/>
          <w:kern w:val="0"/>
          <w:sz w:val="24"/>
          <w:szCs w:val="24"/>
        </w:rPr>
        <w:t>技术带头人后备人选合作研究、实施的；</w:t>
      </w:r>
    </w:p>
    <w:p w14:paraId="4DD829D4"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（三）</w:t>
      </w:r>
      <w:proofErr w:type="gramStart"/>
      <w:r w:rsidRPr="00E140A8">
        <w:rPr>
          <w:rFonts w:ascii="宋体" w:eastAsia="宋体" w:hAnsi="宋体" w:cs="宋体" w:hint="eastAsia"/>
          <w:color w:val="333333"/>
          <w:kern w:val="0"/>
          <w:sz w:val="24"/>
          <w:szCs w:val="24"/>
        </w:rPr>
        <w:t>省学术</w:t>
      </w:r>
      <w:proofErr w:type="gramEnd"/>
      <w:r w:rsidRPr="00E140A8">
        <w:rPr>
          <w:rFonts w:ascii="宋体" w:eastAsia="宋体" w:hAnsi="宋体" w:cs="宋体" w:hint="eastAsia"/>
          <w:color w:val="333333"/>
          <w:kern w:val="0"/>
          <w:sz w:val="24"/>
          <w:szCs w:val="24"/>
        </w:rPr>
        <w:t>技术带头人技术领衔的。</w:t>
      </w:r>
    </w:p>
    <w:p w14:paraId="78C98726"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第二十条  人力资源</w:t>
      </w:r>
      <w:proofErr w:type="gramStart"/>
      <w:r w:rsidRPr="00E140A8">
        <w:rPr>
          <w:rFonts w:ascii="宋体" w:eastAsia="宋体" w:hAnsi="宋体" w:cs="宋体" w:hint="eastAsia"/>
          <w:color w:val="333333"/>
          <w:kern w:val="0"/>
          <w:sz w:val="24"/>
          <w:szCs w:val="24"/>
        </w:rPr>
        <w:t>社会保障厅应紧紧</w:t>
      </w:r>
      <w:proofErr w:type="gramEnd"/>
      <w:r w:rsidRPr="00E140A8">
        <w:rPr>
          <w:rFonts w:ascii="宋体" w:eastAsia="宋体" w:hAnsi="宋体" w:cs="宋体" w:hint="eastAsia"/>
          <w:color w:val="333333"/>
          <w:kern w:val="0"/>
          <w:sz w:val="24"/>
          <w:szCs w:val="24"/>
        </w:rPr>
        <w:t>围绕省委、省政府战略部署，及时组织相关领域的</w:t>
      </w:r>
      <w:proofErr w:type="gramStart"/>
      <w:r w:rsidRPr="00E140A8">
        <w:rPr>
          <w:rFonts w:ascii="宋体" w:eastAsia="宋体" w:hAnsi="宋体" w:cs="宋体" w:hint="eastAsia"/>
          <w:color w:val="333333"/>
          <w:kern w:val="0"/>
          <w:sz w:val="24"/>
          <w:szCs w:val="24"/>
        </w:rPr>
        <w:t>省学术</w:t>
      </w:r>
      <w:proofErr w:type="gramEnd"/>
      <w:r w:rsidRPr="00E140A8">
        <w:rPr>
          <w:rFonts w:ascii="宋体" w:eastAsia="宋体" w:hAnsi="宋体" w:cs="宋体" w:hint="eastAsia"/>
          <w:color w:val="333333"/>
          <w:kern w:val="0"/>
          <w:sz w:val="24"/>
          <w:szCs w:val="24"/>
        </w:rPr>
        <w:t>技术带头人研究推动四川全面创新改革驱动转型发展的政策建议，供省委、省政府决策参考；充分利用国家重点学科、国家重点实验室、博士后科研流动（工作）站和创新实践基地、院士（专家）工作站、专家服务基地、继续教育基地等平台，发挥</w:t>
      </w:r>
      <w:proofErr w:type="gramStart"/>
      <w:r w:rsidRPr="00E140A8">
        <w:rPr>
          <w:rFonts w:ascii="宋体" w:eastAsia="宋体" w:hAnsi="宋体" w:cs="宋体" w:hint="eastAsia"/>
          <w:color w:val="333333"/>
          <w:kern w:val="0"/>
          <w:sz w:val="24"/>
          <w:szCs w:val="24"/>
        </w:rPr>
        <w:t>省学术</w:t>
      </w:r>
      <w:proofErr w:type="gramEnd"/>
      <w:r w:rsidRPr="00E140A8">
        <w:rPr>
          <w:rFonts w:ascii="宋体" w:eastAsia="宋体" w:hAnsi="宋体" w:cs="宋体" w:hint="eastAsia"/>
          <w:color w:val="333333"/>
          <w:kern w:val="0"/>
          <w:sz w:val="24"/>
          <w:szCs w:val="24"/>
        </w:rPr>
        <w:t>技术带头人在专业发展、学科建设和人才培养等方面作用；建立健全相应平台，</w:t>
      </w:r>
      <w:proofErr w:type="gramStart"/>
      <w:r w:rsidRPr="00E140A8">
        <w:rPr>
          <w:rFonts w:ascii="宋体" w:eastAsia="宋体" w:hAnsi="宋体" w:cs="宋体" w:hint="eastAsia"/>
          <w:color w:val="333333"/>
          <w:kern w:val="0"/>
          <w:sz w:val="24"/>
          <w:szCs w:val="24"/>
        </w:rPr>
        <w:t>促进省学术</w:t>
      </w:r>
      <w:proofErr w:type="gramEnd"/>
      <w:r w:rsidRPr="00E140A8">
        <w:rPr>
          <w:rFonts w:ascii="宋体" w:eastAsia="宋体" w:hAnsi="宋体" w:cs="宋体" w:hint="eastAsia"/>
          <w:color w:val="333333"/>
          <w:kern w:val="0"/>
          <w:sz w:val="24"/>
          <w:szCs w:val="24"/>
        </w:rPr>
        <w:t>技术带头人之间交流合作。</w:t>
      </w:r>
    </w:p>
    <w:p w14:paraId="6652B48A"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第二十一条  各地区、部门和单位应积极支持</w:t>
      </w:r>
      <w:proofErr w:type="gramStart"/>
      <w:r w:rsidRPr="00E140A8">
        <w:rPr>
          <w:rFonts w:ascii="宋体" w:eastAsia="宋体" w:hAnsi="宋体" w:cs="宋体" w:hint="eastAsia"/>
          <w:color w:val="333333"/>
          <w:kern w:val="0"/>
          <w:sz w:val="24"/>
          <w:szCs w:val="24"/>
        </w:rPr>
        <w:t>省学术</w:t>
      </w:r>
      <w:proofErr w:type="gramEnd"/>
      <w:r w:rsidRPr="00E140A8">
        <w:rPr>
          <w:rFonts w:ascii="宋体" w:eastAsia="宋体" w:hAnsi="宋体" w:cs="宋体" w:hint="eastAsia"/>
          <w:color w:val="333333"/>
          <w:kern w:val="0"/>
          <w:sz w:val="24"/>
          <w:szCs w:val="24"/>
        </w:rPr>
        <w:t>技术带头人申报科研项目、申请科研经费、承担科研课题，为其参加学习进修、学术交流、休假疗养等活动提供便利；应尽量保持</w:t>
      </w:r>
      <w:proofErr w:type="gramStart"/>
      <w:r w:rsidRPr="00E140A8">
        <w:rPr>
          <w:rFonts w:ascii="宋体" w:eastAsia="宋体" w:hAnsi="宋体" w:cs="宋体" w:hint="eastAsia"/>
          <w:color w:val="333333"/>
          <w:kern w:val="0"/>
          <w:sz w:val="24"/>
          <w:szCs w:val="24"/>
        </w:rPr>
        <w:t>省学术</w:t>
      </w:r>
      <w:proofErr w:type="gramEnd"/>
      <w:r w:rsidRPr="00E140A8">
        <w:rPr>
          <w:rFonts w:ascii="宋体" w:eastAsia="宋体" w:hAnsi="宋体" w:cs="宋体" w:hint="eastAsia"/>
          <w:color w:val="333333"/>
          <w:kern w:val="0"/>
          <w:sz w:val="24"/>
          <w:szCs w:val="24"/>
        </w:rPr>
        <w:t>技术带头人业务工作的相对稳定，保证其有足够的时间从事学术技术工作，充分发挥其在专业发展、学科建设和人才培养等方面作用，安排社会活动和社会兼职应充分尊重本人意见；应与</w:t>
      </w:r>
      <w:proofErr w:type="gramStart"/>
      <w:r w:rsidRPr="00E140A8">
        <w:rPr>
          <w:rFonts w:ascii="宋体" w:eastAsia="宋体" w:hAnsi="宋体" w:cs="宋体" w:hint="eastAsia"/>
          <w:color w:val="333333"/>
          <w:kern w:val="0"/>
          <w:sz w:val="24"/>
          <w:szCs w:val="24"/>
        </w:rPr>
        <w:t>省学术</w:t>
      </w:r>
      <w:proofErr w:type="gramEnd"/>
      <w:r w:rsidRPr="00E140A8">
        <w:rPr>
          <w:rFonts w:ascii="宋体" w:eastAsia="宋体" w:hAnsi="宋体" w:cs="宋体" w:hint="eastAsia"/>
          <w:color w:val="333333"/>
          <w:kern w:val="0"/>
          <w:sz w:val="24"/>
          <w:szCs w:val="24"/>
        </w:rPr>
        <w:t>技术带头人保持经常联系，及时掌握其思想、学习、工作和生活情况，并将其取得重大学术技术成果、受到奖惩、工作变动、职务变化、患重大疾病、退休和去世等情况及时报告人力资源社会保障厅，以做好有关管理服务工作。</w:t>
      </w:r>
    </w:p>
    <w:p w14:paraId="0DE4F62A"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第五章  附则</w:t>
      </w:r>
    </w:p>
    <w:p w14:paraId="23C46F8B"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第二十二条  本办法由人力资源社会保障厅负责解释。</w:t>
      </w:r>
    </w:p>
    <w:p w14:paraId="41F7E982"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第二十三条  本办法自发布之日起施行。2008年1月21日人事厅等八部门制定发布的《四川省学术和技术带头人管理办法》（川人发〔2008〕10号）同时废止。</w:t>
      </w:r>
    </w:p>
    <w:p w14:paraId="5EC5FB0A" w14:textId="77777777" w:rsidR="00E140A8" w:rsidRPr="00E140A8" w:rsidRDefault="00E140A8" w:rsidP="00E140A8">
      <w:pPr>
        <w:widowControl/>
        <w:shd w:val="clear" w:color="auto" w:fill="FFFFFF"/>
        <w:jc w:val="center"/>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四川省学术和技术带头人后备人选评定管理办法</w:t>
      </w:r>
    </w:p>
    <w:p w14:paraId="6C3C8E2A"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第一章  总则</w:t>
      </w:r>
    </w:p>
    <w:p w14:paraId="6A26D1CC"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第一条  根据《关于深化人才发展体制机制改革的意见》（中发〔2016〕9号）和《关于深化人才发展体制机制改革促进全面创新改革驱动转型发展的实施意见》（</w:t>
      </w:r>
      <w:proofErr w:type="gramStart"/>
      <w:r w:rsidRPr="00E140A8">
        <w:rPr>
          <w:rFonts w:ascii="宋体" w:eastAsia="宋体" w:hAnsi="宋体" w:cs="宋体" w:hint="eastAsia"/>
          <w:color w:val="333333"/>
          <w:kern w:val="0"/>
          <w:sz w:val="24"/>
          <w:szCs w:val="24"/>
        </w:rPr>
        <w:t>川委发</w:t>
      </w:r>
      <w:proofErr w:type="gramEnd"/>
      <w:r w:rsidRPr="00E140A8">
        <w:rPr>
          <w:rFonts w:ascii="宋体" w:eastAsia="宋体" w:hAnsi="宋体" w:cs="宋体" w:hint="eastAsia"/>
          <w:color w:val="333333"/>
          <w:kern w:val="0"/>
          <w:sz w:val="24"/>
          <w:szCs w:val="24"/>
        </w:rPr>
        <w:t>〔2016〕10号）精神，为加强我省高层次专业技术人才队伍梯队建设，提高我省自主创新能力，促进我省科技经济社会事业科学发展、创新发展，制定本办法。</w:t>
      </w:r>
    </w:p>
    <w:p w14:paraId="6E4B78B7"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第二条  四川省学术和技术带头人后备人选（以下称</w:t>
      </w:r>
      <w:proofErr w:type="gramStart"/>
      <w:r w:rsidRPr="00E140A8">
        <w:rPr>
          <w:rFonts w:ascii="宋体" w:eastAsia="宋体" w:hAnsi="宋体" w:cs="宋体" w:hint="eastAsia"/>
          <w:color w:val="333333"/>
          <w:kern w:val="0"/>
          <w:sz w:val="24"/>
          <w:szCs w:val="24"/>
        </w:rPr>
        <w:t>省学术</w:t>
      </w:r>
      <w:proofErr w:type="gramEnd"/>
      <w:r w:rsidRPr="00E140A8">
        <w:rPr>
          <w:rFonts w:ascii="宋体" w:eastAsia="宋体" w:hAnsi="宋体" w:cs="宋体" w:hint="eastAsia"/>
          <w:color w:val="333333"/>
          <w:kern w:val="0"/>
          <w:sz w:val="24"/>
          <w:szCs w:val="24"/>
        </w:rPr>
        <w:t>技术带头人后备人选）是四川省学术和技术带头人的重点培养对象。其评定管理工作在省委、省政府领导下，由省委组织部、省发展改革委、教育厅、科技厅、财政厅、人力资源社会保障厅、省科协、省社科联（以下称</w:t>
      </w:r>
      <w:proofErr w:type="gramStart"/>
      <w:r w:rsidRPr="00E140A8">
        <w:rPr>
          <w:rFonts w:ascii="宋体" w:eastAsia="宋体" w:hAnsi="宋体" w:cs="宋体" w:hint="eastAsia"/>
          <w:color w:val="333333"/>
          <w:kern w:val="0"/>
          <w:sz w:val="24"/>
          <w:szCs w:val="24"/>
        </w:rPr>
        <w:t>省直八</w:t>
      </w:r>
      <w:proofErr w:type="gramEnd"/>
      <w:r w:rsidRPr="00E140A8">
        <w:rPr>
          <w:rFonts w:ascii="宋体" w:eastAsia="宋体" w:hAnsi="宋体" w:cs="宋体" w:hint="eastAsia"/>
          <w:color w:val="333333"/>
          <w:kern w:val="0"/>
          <w:sz w:val="24"/>
          <w:szCs w:val="24"/>
        </w:rPr>
        <w:t>部门）共同负责，人力资源社会保障厅具体组织实施。</w:t>
      </w:r>
    </w:p>
    <w:p w14:paraId="6062FD1D"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第二章  评定</w:t>
      </w:r>
    </w:p>
    <w:p w14:paraId="50952C75"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第三条  </w:t>
      </w:r>
      <w:proofErr w:type="gramStart"/>
      <w:r w:rsidRPr="00E140A8">
        <w:rPr>
          <w:rFonts w:ascii="宋体" w:eastAsia="宋体" w:hAnsi="宋体" w:cs="宋体" w:hint="eastAsia"/>
          <w:color w:val="333333"/>
          <w:kern w:val="0"/>
          <w:sz w:val="24"/>
          <w:szCs w:val="24"/>
        </w:rPr>
        <w:t>省学术</w:t>
      </w:r>
      <w:proofErr w:type="gramEnd"/>
      <w:r w:rsidRPr="00E140A8">
        <w:rPr>
          <w:rFonts w:ascii="宋体" w:eastAsia="宋体" w:hAnsi="宋体" w:cs="宋体" w:hint="eastAsia"/>
          <w:color w:val="333333"/>
          <w:kern w:val="0"/>
          <w:sz w:val="24"/>
          <w:szCs w:val="24"/>
        </w:rPr>
        <w:t>技术带头人后备人选从四川省行政区域内在职的中青年专家中推荐评定，应具备以下条件：</w:t>
      </w:r>
    </w:p>
    <w:p w14:paraId="05D76610"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lastRenderedPageBreak/>
        <w:t xml:space="preserve">　　（一）热爱祖国，遵纪守法，积极为发展中国特色社会主义和四川科技经济社会事业作贡献；</w:t>
      </w:r>
    </w:p>
    <w:p w14:paraId="33733A52"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（二）有良好的职业道德、强烈的事业心、严谨的治学态度和开拓创新、拼搏奉献的精神；</w:t>
      </w:r>
    </w:p>
    <w:p w14:paraId="669132B4"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（三）知识面较宽，具有本学科、专业或研究领域系统的基础理论和专业知识，熟悉本学科、专业或研究领域及相关学科、专业或研究领域的现状，对本学科、专业或研究领域的发展动向有一定的预见性；</w:t>
      </w:r>
    </w:p>
    <w:p w14:paraId="6B531834"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（四）具有较强的研究开发、沟通协调、组织管理能力，思维活跃，发展潜力较大；</w:t>
      </w:r>
    </w:p>
    <w:p w14:paraId="6DD4638C"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（五）主持或主</w:t>
      </w:r>
      <w:proofErr w:type="gramStart"/>
      <w:r w:rsidRPr="00E140A8">
        <w:rPr>
          <w:rFonts w:ascii="宋体" w:eastAsia="宋体" w:hAnsi="宋体" w:cs="宋体" w:hint="eastAsia"/>
          <w:color w:val="333333"/>
          <w:kern w:val="0"/>
          <w:sz w:val="24"/>
          <w:szCs w:val="24"/>
        </w:rPr>
        <w:t>研</w:t>
      </w:r>
      <w:proofErr w:type="gramEnd"/>
      <w:r w:rsidRPr="00E140A8">
        <w:rPr>
          <w:rFonts w:ascii="宋体" w:eastAsia="宋体" w:hAnsi="宋体" w:cs="宋体" w:hint="eastAsia"/>
          <w:color w:val="333333"/>
          <w:kern w:val="0"/>
          <w:sz w:val="24"/>
          <w:szCs w:val="24"/>
        </w:rPr>
        <w:t>完成过省（部）级及以上的学术、技术项目，作为主要完成者，多次获得过省（部）级及以上科技成果奖励；或取得了多项专利成果；或撰写出版过学术、技术专著；或在省（部）级以上核心刊物发表过多篇学术、技术论文，并在国内外同行中产生较大影响；或在技术开发工作中，完成科技创新、科技成果转化，取得了显著的经济社会效益；</w:t>
      </w:r>
    </w:p>
    <w:p w14:paraId="07FBD7FE"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（六）年龄在45周岁以下，身体健康，能坚持正常学术技术工作；</w:t>
      </w:r>
    </w:p>
    <w:p w14:paraId="6399CE90"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（七）具有中国国籍和副高级以上专业技术职称，聘任在专业技术岗位上的企事业单位人员和专业技术类公务员。不具有中国国籍的国家和省“千人计划”入选者，不受国籍和职称条件限制。</w:t>
      </w:r>
    </w:p>
    <w:p w14:paraId="1E96595C"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第四条  </w:t>
      </w:r>
      <w:proofErr w:type="gramStart"/>
      <w:r w:rsidRPr="00E140A8">
        <w:rPr>
          <w:rFonts w:ascii="宋体" w:eastAsia="宋体" w:hAnsi="宋体" w:cs="宋体" w:hint="eastAsia"/>
          <w:color w:val="333333"/>
          <w:kern w:val="0"/>
          <w:sz w:val="24"/>
          <w:szCs w:val="24"/>
        </w:rPr>
        <w:t>省学术</w:t>
      </w:r>
      <w:proofErr w:type="gramEnd"/>
      <w:r w:rsidRPr="00E140A8">
        <w:rPr>
          <w:rFonts w:ascii="宋体" w:eastAsia="宋体" w:hAnsi="宋体" w:cs="宋体" w:hint="eastAsia"/>
          <w:color w:val="333333"/>
          <w:kern w:val="0"/>
          <w:sz w:val="24"/>
          <w:szCs w:val="24"/>
        </w:rPr>
        <w:t>技术带头人后备人选一般按一级学科、专业评定。每个学科、专业每次评定5人左右，重点、优势、新兴、交叉及覆盖面广或对科技进步、经济建设和社会发展影响重大的学科、专业可适当增加评定数量。每次评定管理总名额按</w:t>
      </w:r>
      <w:proofErr w:type="gramStart"/>
      <w:r w:rsidRPr="00E140A8">
        <w:rPr>
          <w:rFonts w:ascii="宋体" w:eastAsia="宋体" w:hAnsi="宋体" w:cs="宋体" w:hint="eastAsia"/>
          <w:color w:val="333333"/>
          <w:kern w:val="0"/>
          <w:sz w:val="24"/>
          <w:szCs w:val="24"/>
        </w:rPr>
        <w:t>省学术</w:t>
      </w:r>
      <w:proofErr w:type="gramEnd"/>
      <w:r w:rsidRPr="00E140A8">
        <w:rPr>
          <w:rFonts w:ascii="宋体" w:eastAsia="宋体" w:hAnsi="宋体" w:cs="宋体" w:hint="eastAsia"/>
          <w:color w:val="333333"/>
          <w:kern w:val="0"/>
          <w:sz w:val="24"/>
          <w:szCs w:val="24"/>
        </w:rPr>
        <w:t>技术带头人评定管理总名额的1:2至1:3的比例掌握。</w:t>
      </w:r>
    </w:p>
    <w:p w14:paraId="08EED93F"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第五条  </w:t>
      </w:r>
      <w:proofErr w:type="gramStart"/>
      <w:r w:rsidRPr="00E140A8">
        <w:rPr>
          <w:rFonts w:ascii="宋体" w:eastAsia="宋体" w:hAnsi="宋体" w:cs="宋体" w:hint="eastAsia"/>
          <w:color w:val="333333"/>
          <w:kern w:val="0"/>
          <w:sz w:val="24"/>
          <w:szCs w:val="24"/>
        </w:rPr>
        <w:t>省学术</w:t>
      </w:r>
      <w:proofErr w:type="gramEnd"/>
      <w:r w:rsidRPr="00E140A8">
        <w:rPr>
          <w:rFonts w:ascii="宋体" w:eastAsia="宋体" w:hAnsi="宋体" w:cs="宋体" w:hint="eastAsia"/>
          <w:color w:val="333333"/>
          <w:kern w:val="0"/>
          <w:sz w:val="24"/>
          <w:szCs w:val="24"/>
        </w:rPr>
        <w:t>技术带头人后备人选评定工作两年进行一次。人力资源社会保障厅会同省直有关部门拟定新一批</w:t>
      </w:r>
      <w:proofErr w:type="gramStart"/>
      <w:r w:rsidRPr="00E140A8">
        <w:rPr>
          <w:rFonts w:ascii="宋体" w:eastAsia="宋体" w:hAnsi="宋体" w:cs="宋体" w:hint="eastAsia"/>
          <w:color w:val="333333"/>
          <w:kern w:val="0"/>
          <w:sz w:val="24"/>
          <w:szCs w:val="24"/>
        </w:rPr>
        <w:t>省学术</w:t>
      </w:r>
      <w:proofErr w:type="gramEnd"/>
      <w:r w:rsidRPr="00E140A8">
        <w:rPr>
          <w:rFonts w:ascii="宋体" w:eastAsia="宋体" w:hAnsi="宋体" w:cs="宋体" w:hint="eastAsia"/>
          <w:color w:val="333333"/>
          <w:kern w:val="0"/>
          <w:sz w:val="24"/>
          <w:szCs w:val="24"/>
        </w:rPr>
        <w:t>技术带头人后备人选评定工作方案后，组织开展</w:t>
      </w:r>
      <w:proofErr w:type="gramStart"/>
      <w:r w:rsidRPr="00E140A8">
        <w:rPr>
          <w:rFonts w:ascii="宋体" w:eastAsia="宋体" w:hAnsi="宋体" w:cs="宋体" w:hint="eastAsia"/>
          <w:color w:val="333333"/>
          <w:kern w:val="0"/>
          <w:sz w:val="24"/>
          <w:szCs w:val="24"/>
        </w:rPr>
        <w:t>省学术</w:t>
      </w:r>
      <w:proofErr w:type="gramEnd"/>
      <w:r w:rsidRPr="00E140A8">
        <w:rPr>
          <w:rFonts w:ascii="宋体" w:eastAsia="宋体" w:hAnsi="宋体" w:cs="宋体" w:hint="eastAsia"/>
          <w:color w:val="333333"/>
          <w:kern w:val="0"/>
          <w:sz w:val="24"/>
          <w:szCs w:val="24"/>
        </w:rPr>
        <w:t>技术带头人后备人选推荐工作。</w:t>
      </w:r>
    </w:p>
    <w:p w14:paraId="4E10E98D"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第六条  </w:t>
      </w:r>
      <w:proofErr w:type="gramStart"/>
      <w:r w:rsidRPr="00E140A8">
        <w:rPr>
          <w:rFonts w:ascii="宋体" w:eastAsia="宋体" w:hAnsi="宋体" w:cs="宋体" w:hint="eastAsia"/>
          <w:color w:val="333333"/>
          <w:kern w:val="0"/>
          <w:sz w:val="24"/>
          <w:szCs w:val="24"/>
        </w:rPr>
        <w:t>省学术</w:t>
      </w:r>
      <w:proofErr w:type="gramEnd"/>
      <w:r w:rsidRPr="00E140A8">
        <w:rPr>
          <w:rFonts w:ascii="宋体" w:eastAsia="宋体" w:hAnsi="宋体" w:cs="宋体" w:hint="eastAsia"/>
          <w:color w:val="333333"/>
          <w:kern w:val="0"/>
          <w:sz w:val="24"/>
          <w:szCs w:val="24"/>
        </w:rPr>
        <w:t>技术带头人后备人选由市（州）政府、省直部门、中央在川单位主（代）管部门、省级学术和技术团体负责推荐，不受理个人申请。其中，非公有制单位人选由其单位所在的市（州）政府或所属省级学术和技术团体组织推荐。推荐工作坚持“民主公开、客观公正、竞争择优”原则。被推荐人应填写《四川省学术和技术带头人后备人选推荐表》，提供有关证明材料，由推荐单位审查公示（其中，遵守党风党纪情况由推荐单位纪检监察部门审查）。</w:t>
      </w:r>
    </w:p>
    <w:p w14:paraId="79DCB1BE"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第七条  </w:t>
      </w:r>
      <w:proofErr w:type="gramStart"/>
      <w:r w:rsidRPr="00E140A8">
        <w:rPr>
          <w:rFonts w:ascii="宋体" w:eastAsia="宋体" w:hAnsi="宋体" w:cs="宋体" w:hint="eastAsia"/>
          <w:color w:val="333333"/>
          <w:kern w:val="0"/>
          <w:sz w:val="24"/>
          <w:szCs w:val="24"/>
        </w:rPr>
        <w:t>省直八</w:t>
      </w:r>
      <w:proofErr w:type="gramEnd"/>
      <w:r w:rsidRPr="00E140A8">
        <w:rPr>
          <w:rFonts w:ascii="宋体" w:eastAsia="宋体" w:hAnsi="宋体" w:cs="宋体" w:hint="eastAsia"/>
          <w:color w:val="333333"/>
          <w:kern w:val="0"/>
          <w:sz w:val="24"/>
          <w:szCs w:val="24"/>
        </w:rPr>
        <w:t>部门对被推荐人的资格条件和推荐程序进行审查，确定有效候选人。</w:t>
      </w:r>
    </w:p>
    <w:p w14:paraId="229BB8F7"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第八条  人力资源社会保障厅组织专家委员会，采取候选人匿名、专家委员会无记名投票表决的方式评议有效候选人的学术技术水平，按照评定名额推荐产生评定通过人选。专家委员会评议坚持“同行评价、业内认可、客观公正、竞争择优”原则。对专家评定通过人选学术技术水平、学术道德有异议的，由本届投诉咨询专家委员会调查处理。</w:t>
      </w:r>
    </w:p>
    <w:p w14:paraId="4B13A7C8"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第九条  </w:t>
      </w:r>
      <w:proofErr w:type="gramStart"/>
      <w:r w:rsidRPr="00E140A8">
        <w:rPr>
          <w:rFonts w:ascii="宋体" w:eastAsia="宋体" w:hAnsi="宋体" w:cs="宋体" w:hint="eastAsia"/>
          <w:color w:val="333333"/>
          <w:kern w:val="0"/>
          <w:sz w:val="24"/>
          <w:szCs w:val="24"/>
        </w:rPr>
        <w:t>省直八</w:t>
      </w:r>
      <w:proofErr w:type="gramEnd"/>
      <w:r w:rsidRPr="00E140A8">
        <w:rPr>
          <w:rFonts w:ascii="宋体" w:eastAsia="宋体" w:hAnsi="宋体" w:cs="宋体" w:hint="eastAsia"/>
          <w:color w:val="333333"/>
          <w:kern w:val="0"/>
          <w:sz w:val="24"/>
          <w:szCs w:val="24"/>
        </w:rPr>
        <w:t>部门审定</w:t>
      </w:r>
      <w:proofErr w:type="gramStart"/>
      <w:r w:rsidRPr="00E140A8">
        <w:rPr>
          <w:rFonts w:ascii="宋体" w:eastAsia="宋体" w:hAnsi="宋体" w:cs="宋体" w:hint="eastAsia"/>
          <w:color w:val="333333"/>
          <w:kern w:val="0"/>
          <w:sz w:val="24"/>
          <w:szCs w:val="24"/>
        </w:rPr>
        <w:t>公布省学术</w:t>
      </w:r>
      <w:proofErr w:type="gramEnd"/>
      <w:r w:rsidRPr="00E140A8">
        <w:rPr>
          <w:rFonts w:ascii="宋体" w:eastAsia="宋体" w:hAnsi="宋体" w:cs="宋体" w:hint="eastAsia"/>
          <w:color w:val="333333"/>
          <w:kern w:val="0"/>
          <w:sz w:val="24"/>
          <w:szCs w:val="24"/>
        </w:rPr>
        <w:t>技术带头人后备人选名单。</w:t>
      </w:r>
    </w:p>
    <w:p w14:paraId="4C188B82"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第三章  职责和待遇</w:t>
      </w:r>
    </w:p>
    <w:p w14:paraId="64ACCA9F"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第十条  </w:t>
      </w:r>
      <w:proofErr w:type="gramStart"/>
      <w:r w:rsidRPr="00E140A8">
        <w:rPr>
          <w:rFonts w:ascii="宋体" w:eastAsia="宋体" w:hAnsi="宋体" w:cs="宋体" w:hint="eastAsia"/>
          <w:color w:val="333333"/>
          <w:kern w:val="0"/>
          <w:sz w:val="24"/>
          <w:szCs w:val="24"/>
        </w:rPr>
        <w:t>省学术</w:t>
      </w:r>
      <w:proofErr w:type="gramEnd"/>
      <w:r w:rsidRPr="00E140A8">
        <w:rPr>
          <w:rFonts w:ascii="宋体" w:eastAsia="宋体" w:hAnsi="宋体" w:cs="宋体" w:hint="eastAsia"/>
          <w:color w:val="333333"/>
          <w:kern w:val="0"/>
          <w:sz w:val="24"/>
          <w:szCs w:val="24"/>
        </w:rPr>
        <w:t>技术带头人后备人选在管理期内应充分发挥自身优势和作用，履行好以下职责：</w:t>
      </w:r>
    </w:p>
    <w:p w14:paraId="53E63224"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（一）提倡科学道德，维护科学精神，发扬优良作风，普及科学知识；</w:t>
      </w:r>
    </w:p>
    <w:p w14:paraId="411E7D00"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lastRenderedPageBreak/>
        <w:t xml:space="preserve">　　（二）积极促进科学技术的研究、发展和应用，努力创新，做出成绩；</w:t>
      </w:r>
    </w:p>
    <w:p w14:paraId="49AE2E62"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（三）积极培养人才，推动专业技术人才队伍建设；</w:t>
      </w:r>
    </w:p>
    <w:p w14:paraId="3A364715"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（四）认真履行所在单位赋予的岗位职责，在本职岗位上发挥骨干作用；</w:t>
      </w:r>
    </w:p>
    <w:p w14:paraId="4F51D688"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（五）努力推动我省经济社会事业又好又快发展。</w:t>
      </w:r>
    </w:p>
    <w:p w14:paraId="119FFA73"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第十一条  </w:t>
      </w:r>
      <w:proofErr w:type="gramStart"/>
      <w:r w:rsidRPr="00E140A8">
        <w:rPr>
          <w:rFonts w:ascii="宋体" w:eastAsia="宋体" w:hAnsi="宋体" w:cs="宋体" w:hint="eastAsia"/>
          <w:color w:val="333333"/>
          <w:kern w:val="0"/>
          <w:sz w:val="24"/>
          <w:szCs w:val="24"/>
        </w:rPr>
        <w:t>省学术</w:t>
      </w:r>
      <w:proofErr w:type="gramEnd"/>
      <w:r w:rsidRPr="00E140A8">
        <w:rPr>
          <w:rFonts w:ascii="宋体" w:eastAsia="宋体" w:hAnsi="宋体" w:cs="宋体" w:hint="eastAsia"/>
          <w:color w:val="333333"/>
          <w:kern w:val="0"/>
          <w:sz w:val="24"/>
          <w:szCs w:val="24"/>
        </w:rPr>
        <w:t>技术带头人后备人选在管理期内享受以下待遇：</w:t>
      </w:r>
    </w:p>
    <w:p w14:paraId="4157B57D"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（一）可按规定申请</w:t>
      </w:r>
      <w:proofErr w:type="gramStart"/>
      <w:r w:rsidRPr="00E140A8">
        <w:rPr>
          <w:rFonts w:ascii="宋体" w:eastAsia="宋体" w:hAnsi="宋体" w:cs="宋体" w:hint="eastAsia"/>
          <w:color w:val="333333"/>
          <w:kern w:val="0"/>
          <w:sz w:val="24"/>
          <w:szCs w:val="24"/>
        </w:rPr>
        <w:t>省学术</w:t>
      </w:r>
      <w:proofErr w:type="gramEnd"/>
      <w:r w:rsidRPr="00E140A8">
        <w:rPr>
          <w:rFonts w:ascii="宋体" w:eastAsia="宋体" w:hAnsi="宋体" w:cs="宋体" w:hint="eastAsia"/>
          <w:color w:val="333333"/>
          <w:kern w:val="0"/>
          <w:sz w:val="24"/>
          <w:szCs w:val="24"/>
        </w:rPr>
        <w:t>技术带头人培养支持经费，用于科学研究、技术开发、成果转化、人才培养和学术交流等工作；</w:t>
      </w:r>
    </w:p>
    <w:p w14:paraId="5CDA6096"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（二）参加国家和省有关部门组织的学习进修、学术交流等活动；</w:t>
      </w:r>
    </w:p>
    <w:p w14:paraId="40B85513"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（三）在推荐百千万人才工程国家级人选、享受政府特殊津贴人员、</w:t>
      </w:r>
      <w:proofErr w:type="gramStart"/>
      <w:r w:rsidRPr="00E140A8">
        <w:rPr>
          <w:rFonts w:ascii="宋体" w:eastAsia="宋体" w:hAnsi="宋体" w:cs="宋体" w:hint="eastAsia"/>
          <w:color w:val="333333"/>
          <w:kern w:val="0"/>
          <w:sz w:val="24"/>
          <w:szCs w:val="24"/>
        </w:rPr>
        <w:t>省学术</w:t>
      </w:r>
      <w:proofErr w:type="gramEnd"/>
      <w:r w:rsidRPr="00E140A8">
        <w:rPr>
          <w:rFonts w:ascii="宋体" w:eastAsia="宋体" w:hAnsi="宋体" w:cs="宋体" w:hint="eastAsia"/>
          <w:color w:val="333333"/>
          <w:kern w:val="0"/>
          <w:sz w:val="24"/>
          <w:szCs w:val="24"/>
        </w:rPr>
        <w:t>技术带头人、省有突出贡献优秀专家时，同等条件下予以优先考虑。</w:t>
      </w:r>
    </w:p>
    <w:p w14:paraId="7AA49A08"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第四章  管理和服务</w:t>
      </w:r>
    </w:p>
    <w:p w14:paraId="17B626D6"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第十二条  </w:t>
      </w:r>
      <w:proofErr w:type="gramStart"/>
      <w:r w:rsidRPr="00E140A8">
        <w:rPr>
          <w:rFonts w:ascii="宋体" w:eastAsia="宋体" w:hAnsi="宋体" w:cs="宋体" w:hint="eastAsia"/>
          <w:color w:val="333333"/>
          <w:kern w:val="0"/>
          <w:sz w:val="24"/>
          <w:szCs w:val="24"/>
        </w:rPr>
        <w:t>省学术</w:t>
      </w:r>
      <w:proofErr w:type="gramEnd"/>
      <w:r w:rsidRPr="00E140A8">
        <w:rPr>
          <w:rFonts w:ascii="宋体" w:eastAsia="宋体" w:hAnsi="宋体" w:cs="宋体" w:hint="eastAsia"/>
          <w:color w:val="333333"/>
          <w:kern w:val="0"/>
          <w:sz w:val="24"/>
          <w:szCs w:val="24"/>
        </w:rPr>
        <w:t>技术带头人后备人选管理期限为六年，起始时间自被批准的次月1日起计算。</w:t>
      </w:r>
    </w:p>
    <w:p w14:paraId="41FC9205"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第十三条  </w:t>
      </w:r>
      <w:proofErr w:type="gramStart"/>
      <w:r w:rsidRPr="00E140A8">
        <w:rPr>
          <w:rFonts w:ascii="宋体" w:eastAsia="宋体" w:hAnsi="宋体" w:cs="宋体" w:hint="eastAsia"/>
          <w:color w:val="333333"/>
          <w:kern w:val="0"/>
          <w:sz w:val="24"/>
          <w:szCs w:val="24"/>
        </w:rPr>
        <w:t>省学术</w:t>
      </w:r>
      <w:proofErr w:type="gramEnd"/>
      <w:r w:rsidRPr="00E140A8">
        <w:rPr>
          <w:rFonts w:ascii="宋体" w:eastAsia="宋体" w:hAnsi="宋体" w:cs="宋体" w:hint="eastAsia"/>
          <w:color w:val="333333"/>
          <w:kern w:val="0"/>
          <w:sz w:val="24"/>
          <w:szCs w:val="24"/>
        </w:rPr>
        <w:t>技术带头人后备人选由所在单位每年考核一次，考核内容为履行本《办法》规定的职责情况，考核结果记入本人考绩档案。对考核优秀和不合格人员，报省委组织部和人力资源社会保障厅备案。省委组织部、人力资源社会保障厅会同有关主管部门不定期抽查考核情况。</w:t>
      </w:r>
    </w:p>
    <w:p w14:paraId="117A9F17"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第十四条  </w:t>
      </w:r>
      <w:proofErr w:type="gramStart"/>
      <w:r w:rsidRPr="00E140A8">
        <w:rPr>
          <w:rFonts w:ascii="宋体" w:eastAsia="宋体" w:hAnsi="宋体" w:cs="宋体" w:hint="eastAsia"/>
          <w:color w:val="333333"/>
          <w:kern w:val="0"/>
          <w:sz w:val="24"/>
          <w:szCs w:val="24"/>
        </w:rPr>
        <w:t>省学术</w:t>
      </w:r>
      <w:proofErr w:type="gramEnd"/>
      <w:r w:rsidRPr="00E140A8">
        <w:rPr>
          <w:rFonts w:ascii="宋体" w:eastAsia="宋体" w:hAnsi="宋体" w:cs="宋体" w:hint="eastAsia"/>
          <w:color w:val="333333"/>
          <w:kern w:val="0"/>
          <w:sz w:val="24"/>
          <w:szCs w:val="24"/>
        </w:rPr>
        <w:t>技术带头人后备人选在管理期</w:t>
      </w:r>
      <w:proofErr w:type="gramStart"/>
      <w:r w:rsidRPr="00E140A8">
        <w:rPr>
          <w:rFonts w:ascii="宋体" w:eastAsia="宋体" w:hAnsi="宋体" w:cs="宋体" w:hint="eastAsia"/>
          <w:color w:val="333333"/>
          <w:kern w:val="0"/>
          <w:sz w:val="24"/>
          <w:szCs w:val="24"/>
        </w:rPr>
        <w:t>内考核</w:t>
      </w:r>
      <w:proofErr w:type="gramEnd"/>
      <w:r w:rsidRPr="00E140A8">
        <w:rPr>
          <w:rFonts w:ascii="宋体" w:eastAsia="宋体" w:hAnsi="宋体" w:cs="宋体" w:hint="eastAsia"/>
          <w:color w:val="333333"/>
          <w:kern w:val="0"/>
          <w:sz w:val="24"/>
          <w:szCs w:val="24"/>
        </w:rPr>
        <w:t>优秀或合格，管理期满后仍符合本《办法》规定的范围、条件的，可再次被推荐、评定管理。再次推荐、评定管理与首次推荐、评定管理程序相同。</w:t>
      </w:r>
    </w:p>
    <w:p w14:paraId="2835DD98"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第十五条  属于下列情况之一者，取消</w:t>
      </w:r>
      <w:proofErr w:type="gramStart"/>
      <w:r w:rsidRPr="00E140A8">
        <w:rPr>
          <w:rFonts w:ascii="宋体" w:eastAsia="宋体" w:hAnsi="宋体" w:cs="宋体" w:hint="eastAsia"/>
          <w:color w:val="333333"/>
          <w:kern w:val="0"/>
          <w:sz w:val="24"/>
          <w:szCs w:val="24"/>
        </w:rPr>
        <w:t>省学术</w:t>
      </w:r>
      <w:proofErr w:type="gramEnd"/>
      <w:r w:rsidRPr="00E140A8">
        <w:rPr>
          <w:rFonts w:ascii="宋体" w:eastAsia="宋体" w:hAnsi="宋体" w:cs="宋体" w:hint="eastAsia"/>
          <w:color w:val="333333"/>
          <w:kern w:val="0"/>
          <w:sz w:val="24"/>
          <w:szCs w:val="24"/>
        </w:rPr>
        <w:t>技术带头人后备人选资格及相关待遇：</w:t>
      </w:r>
    </w:p>
    <w:p w14:paraId="3582D873"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（一）弄虚作假、谎报成绩和成果，</w:t>
      </w:r>
      <w:proofErr w:type="gramStart"/>
      <w:r w:rsidRPr="00E140A8">
        <w:rPr>
          <w:rFonts w:ascii="宋体" w:eastAsia="宋体" w:hAnsi="宋体" w:cs="宋体" w:hint="eastAsia"/>
          <w:color w:val="333333"/>
          <w:kern w:val="0"/>
          <w:sz w:val="24"/>
          <w:szCs w:val="24"/>
        </w:rPr>
        <w:t>骗取省学术</w:t>
      </w:r>
      <w:proofErr w:type="gramEnd"/>
      <w:r w:rsidRPr="00E140A8">
        <w:rPr>
          <w:rFonts w:ascii="宋体" w:eastAsia="宋体" w:hAnsi="宋体" w:cs="宋体" w:hint="eastAsia"/>
          <w:color w:val="333333"/>
          <w:kern w:val="0"/>
          <w:sz w:val="24"/>
          <w:szCs w:val="24"/>
        </w:rPr>
        <w:t>技术带头人后备人选资格者；</w:t>
      </w:r>
    </w:p>
    <w:p w14:paraId="77B69182"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（二）丧失或</w:t>
      </w:r>
      <w:proofErr w:type="gramStart"/>
      <w:r w:rsidRPr="00E140A8">
        <w:rPr>
          <w:rFonts w:ascii="宋体" w:eastAsia="宋体" w:hAnsi="宋体" w:cs="宋体" w:hint="eastAsia"/>
          <w:color w:val="333333"/>
          <w:kern w:val="0"/>
          <w:sz w:val="24"/>
          <w:szCs w:val="24"/>
        </w:rPr>
        <w:t>违背省学术</w:t>
      </w:r>
      <w:proofErr w:type="gramEnd"/>
      <w:r w:rsidRPr="00E140A8">
        <w:rPr>
          <w:rFonts w:ascii="宋体" w:eastAsia="宋体" w:hAnsi="宋体" w:cs="宋体" w:hint="eastAsia"/>
          <w:color w:val="333333"/>
          <w:kern w:val="0"/>
          <w:sz w:val="24"/>
          <w:szCs w:val="24"/>
        </w:rPr>
        <w:t>技术带头人后备人选所必须具备的思想政治条件和职业道德标准者；</w:t>
      </w:r>
    </w:p>
    <w:p w14:paraId="31F93159"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（三）受到开除党籍或行政开除处分，以及受到刑事处罚者；</w:t>
      </w:r>
    </w:p>
    <w:p w14:paraId="3FE6E665"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（四）擅自离职、不履行规定职责，工作渎职、失职，造成严重损失或不良影响者；</w:t>
      </w:r>
    </w:p>
    <w:p w14:paraId="182179F9"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（五）管理期内两次及以上考核不合格者。</w:t>
      </w:r>
    </w:p>
    <w:p w14:paraId="575111A8"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第十六条  对应取消</w:t>
      </w:r>
      <w:proofErr w:type="gramStart"/>
      <w:r w:rsidRPr="00E140A8">
        <w:rPr>
          <w:rFonts w:ascii="宋体" w:eastAsia="宋体" w:hAnsi="宋体" w:cs="宋体" w:hint="eastAsia"/>
          <w:color w:val="333333"/>
          <w:kern w:val="0"/>
          <w:sz w:val="24"/>
          <w:szCs w:val="24"/>
        </w:rPr>
        <w:t>省学术</w:t>
      </w:r>
      <w:proofErr w:type="gramEnd"/>
      <w:r w:rsidRPr="00E140A8">
        <w:rPr>
          <w:rFonts w:ascii="宋体" w:eastAsia="宋体" w:hAnsi="宋体" w:cs="宋体" w:hint="eastAsia"/>
          <w:color w:val="333333"/>
          <w:kern w:val="0"/>
          <w:sz w:val="24"/>
          <w:szCs w:val="24"/>
        </w:rPr>
        <w:t>技术带头人后备人选资格及相关待遇的，所在地区、部门提出处理意见并报人力资源社会保障厅，人力资源社会保障厅会同省直有关部门研究处理。</w:t>
      </w:r>
    </w:p>
    <w:p w14:paraId="5C1F4FD1"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第十七条  </w:t>
      </w:r>
      <w:proofErr w:type="gramStart"/>
      <w:r w:rsidRPr="00E140A8">
        <w:rPr>
          <w:rFonts w:ascii="宋体" w:eastAsia="宋体" w:hAnsi="宋体" w:cs="宋体" w:hint="eastAsia"/>
          <w:color w:val="333333"/>
          <w:kern w:val="0"/>
          <w:sz w:val="24"/>
          <w:szCs w:val="24"/>
        </w:rPr>
        <w:t>省直八</w:t>
      </w:r>
      <w:proofErr w:type="gramEnd"/>
      <w:r w:rsidRPr="00E140A8">
        <w:rPr>
          <w:rFonts w:ascii="宋体" w:eastAsia="宋体" w:hAnsi="宋体" w:cs="宋体" w:hint="eastAsia"/>
          <w:color w:val="333333"/>
          <w:kern w:val="0"/>
          <w:sz w:val="24"/>
          <w:szCs w:val="24"/>
        </w:rPr>
        <w:t>部门应优先和重点支持</w:t>
      </w:r>
      <w:proofErr w:type="gramStart"/>
      <w:r w:rsidRPr="00E140A8">
        <w:rPr>
          <w:rFonts w:ascii="宋体" w:eastAsia="宋体" w:hAnsi="宋体" w:cs="宋体" w:hint="eastAsia"/>
          <w:color w:val="333333"/>
          <w:kern w:val="0"/>
          <w:sz w:val="24"/>
          <w:szCs w:val="24"/>
        </w:rPr>
        <w:t>省学术</w:t>
      </w:r>
      <w:proofErr w:type="gramEnd"/>
      <w:r w:rsidRPr="00E140A8">
        <w:rPr>
          <w:rFonts w:ascii="宋体" w:eastAsia="宋体" w:hAnsi="宋体" w:cs="宋体" w:hint="eastAsia"/>
          <w:color w:val="333333"/>
          <w:kern w:val="0"/>
          <w:sz w:val="24"/>
          <w:szCs w:val="24"/>
        </w:rPr>
        <w:t>技术带头人后备人选承担省级重大科研项目、重大科技计划和重大工程项目等，积极为其提供学习进修机会和搭建交流合作平台，促进其提高学术技术水平。</w:t>
      </w:r>
    </w:p>
    <w:p w14:paraId="3845F372"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第十八条  各地区、部门和单位应切实采取措施，择优安排</w:t>
      </w:r>
      <w:proofErr w:type="gramStart"/>
      <w:r w:rsidRPr="00E140A8">
        <w:rPr>
          <w:rFonts w:ascii="宋体" w:eastAsia="宋体" w:hAnsi="宋体" w:cs="宋体" w:hint="eastAsia"/>
          <w:color w:val="333333"/>
          <w:kern w:val="0"/>
          <w:sz w:val="24"/>
          <w:szCs w:val="24"/>
        </w:rPr>
        <w:t>省学术</w:t>
      </w:r>
      <w:proofErr w:type="gramEnd"/>
      <w:r w:rsidRPr="00E140A8">
        <w:rPr>
          <w:rFonts w:ascii="宋体" w:eastAsia="宋体" w:hAnsi="宋体" w:cs="宋体" w:hint="eastAsia"/>
          <w:color w:val="333333"/>
          <w:kern w:val="0"/>
          <w:sz w:val="24"/>
          <w:szCs w:val="24"/>
        </w:rPr>
        <w:t>技术带头人后备人选到重点实验室、工程技术研究中心、重点科研基地、重点建设学科等机构进行科学研究、实践锻炼，为其尽快成长创造有利条件。</w:t>
      </w:r>
    </w:p>
    <w:p w14:paraId="6E99332E"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第五章  附则</w:t>
      </w:r>
    </w:p>
    <w:p w14:paraId="064D5297" w14:textId="77777777" w:rsidR="00E140A8" w:rsidRPr="00E140A8" w:rsidRDefault="00E140A8" w:rsidP="00E140A8">
      <w:pPr>
        <w:widowControl/>
        <w:shd w:val="clear" w:color="auto" w:fill="FFFFFF"/>
        <w:jc w:val="left"/>
        <w:rPr>
          <w:rFonts w:ascii="宋体" w:eastAsia="宋体" w:hAnsi="宋体" w:cs="宋体" w:hint="eastAsia"/>
          <w:color w:val="333333"/>
          <w:kern w:val="0"/>
          <w:sz w:val="24"/>
          <w:szCs w:val="24"/>
        </w:rPr>
      </w:pPr>
      <w:r w:rsidRPr="00E140A8">
        <w:rPr>
          <w:rFonts w:ascii="宋体" w:eastAsia="宋体" w:hAnsi="宋体" w:cs="宋体" w:hint="eastAsia"/>
          <w:color w:val="333333"/>
          <w:kern w:val="0"/>
          <w:sz w:val="24"/>
          <w:szCs w:val="24"/>
        </w:rPr>
        <w:t xml:space="preserve">　　第十九条  本办法由人力资源社会保障厅负责解释。</w:t>
      </w:r>
    </w:p>
    <w:p w14:paraId="3F6819DA" w14:textId="6F61AC86" w:rsidR="00B80935" w:rsidRPr="00E140A8" w:rsidRDefault="00E140A8" w:rsidP="00E140A8">
      <w:pPr>
        <w:widowControl/>
        <w:shd w:val="clear" w:color="auto" w:fill="FFFFFF"/>
        <w:jc w:val="left"/>
        <w:rPr>
          <w:rFonts w:ascii="宋体" w:eastAsia="宋体" w:hAnsi="宋体" w:cs="宋体"/>
          <w:color w:val="333333"/>
          <w:kern w:val="0"/>
          <w:sz w:val="24"/>
          <w:szCs w:val="24"/>
        </w:rPr>
      </w:pPr>
      <w:r w:rsidRPr="00E140A8">
        <w:rPr>
          <w:rFonts w:ascii="宋体" w:eastAsia="宋体" w:hAnsi="宋体" w:cs="宋体" w:hint="eastAsia"/>
          <w:color w:val="333333"/>
          <w:kern w:val="0"/>
          <w:sz w:val="24"/>
          <w:szCs w:val="24"/>
        </w:rPr>
        <w:t xml:space="preserve">　　第二十条  本办法自发布之日起施行。2008年1月21日人事厅等八部门制定发布的《四川省学术和技术带头人后备人选管理办法》（川人发〔2008〕10号）同时废止。</w:t>
      </w:r>
      <w:bookmarkStart w:id="0" w:name="_GoBack"/>
      <w:bookmarkEnd w:id="0"/>
    </w:p>
    <w:sectPr w:rsidR="00B80935" w:rsidRPr="00E140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3B156" w14:textId="77777777" w:rsidR="007875BE" w:rsidRDefault="007875BE" w:rsidP="00E140A8">
      <w:r>
        <w:separator/>
      </w:r>
    </w:p>
  </w:endnote>
  <w:endnote w:type="continuationSeparator" w:id="0">
    <w:p w14:paraId="621C50A7" w14:textId="77777777" w:rsidR="007875BE" w:rsidRDefault="007875BE" w:rsidP="00E14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5612A" w14:textId="77777777" w:rsidR="007875BE" w:rsidRDefault="007875BE" w:rsidP="00E140A8">
      <w:r>
        <w:separator/>
      </w:r>
    </w:p>
  </w:footnote>
  <w:footnote w:type="continuationSeparator" w:id="0">
    <w:p w14:paraId="219728B0" w14:textId="77777777" w:rsidR="007875BE" w:rsidRDefault="007875BE" w:rsidP="00E140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4C2"/>
    <w:rsid w:val="007875BE"/>
    <w:rsid w:val="00B404C2"/>
    <w:rsid w:val="00B80935"/>
    <w:rsid w:val="00E14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B1A6D"/>
  <w15:chartTrackingRefBased/>
  <w15:docId w15:val="{BC4AAC7F-69EB-4691-B376-9BB2EF87E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E140A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40A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140A8"/>
    <w:rPr>
      <w:sz w:val="18"/>
      <w:szCs w:val="18"/>
    </w:rPr>
  </w:style>
  <w:style w:type="paragraph" w:styleId="a5">
    <w:name w:val="footer"/>
    <w:basedOn w:val="a"/>
    <w:link w:val="a6"/>
    <w:uiPriority w:val="99"/>
    <w:unhideWhenUsed/>
    <w:rsid w:val="00E140A8"/>
    <w:pPr>
      <w:tabs>
        <w:tab w:val="center" w:pos="4153"/>
        <w:tab w:val="right" w:pos="8306"/>
      </w:tabs>
      <w:snapToGrid w:val="0"/>
      <w:jc w:val="left"/>
    </w:pPr>
    <w:rPr>
      <w:sz w:val="18"/>
      <w:szCs w:val="18"/>
    </w:rPr>
  </w:style>
  <w:style w:type="character" w:customStyle="1" w:styleId="a6">
    <w:name w:val="页脚 字符"/>
    <w:basedOn w:val="a0"/>
    <w:link w:val="a5"/>
    <w:uiPriority w:val="99"/>
    <w:rsid w:val="00E140A8"/>
    <w:rPr>
      <w:sz w:val="18"/>
      <w:szCs w:val="18"/>
    </w:rPr>
  </w:style>
  <w:style w:type="character" w:customStyle="1" w:styleId="10">
    <w:name w:val="标题 1 字符"/>
    <w:basedOn w:val="a0"/>
    <w:link w:val="1"/>
    <w:uiPriority w:val="9"/>
    <w:rsid w:val="00E140A8"/>
    <w:rPr>
      <w:rFonts w:ascii="宋体" w:eastAsia="宋体" w:hAnsi="宋体" w:cs="宋体"/>
      <w:b/>
      <w:bCs/>
      <w:kern w:val="36"/>
      <w:sz w:val="48"/>
      <w:szCs w:val="48"/>
    </w:rPr>
  </w:style>
  <w:style w:type="paragraph" w:styleId="a7">
    <w:name w:val="Normal (Web)"/>
    <w:basedOn w:val="a"/>
    <w:uiPriority w:val="99"/>
    <w:semiHidden/>
    <w:unhideWhenUsed/>
    <w:rsid w:val="00E140A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544607">
      <w:bodyDiv w:val="1"/>
      <w:marLeft w:val="0"/>
      <w:marRight w:val="0"/>
      <w:marTop w:val="0"/>
      <w:marBottom w:val="0"/>
      <w:divBdr>
        <w:top w:val="none" w:sz="0" w:space="0" w:color="auto"/>
        <w:left w:val="none" w:sz="0" w:space="0" w:color="auto"/>
        <w:bottom w:val="none" w:sz="0" w:space="0" w:color="auto"/>
        <w:right w:val="none" w:sz="0" w:space="0" w:color="auto"/>
      </w:divBdr>
      <w:divsChild>
        <w:div w:id="716663376">
          <w:marLeft w:val="0"/>
          <w:marRight w:val="0"/>
          <w:marTop w:val="0"/>
          <w:marBottom w:val="0"/>
          <w:divBdr>
            <w:top w:val="none" w:sz="0" w:space="0" w:color="auto"/>
            <w:left w:val="none" w:sz="0" w:space="0" w:color="auto"/>
            <w:bottom w:val="none" w:sz="0" w:space="0" w:color="auto"/>
            <w:right w:val="none" w:sz="0" w:space="0" w:color="auto"/>
          </w:divBdr>
          <w:divsChild>
            <w:div w:id="156810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1226</Words>
  <Characters>6992</Characters>
  <Application>Microsoft Office Word</Application>
  <DocSecurity>0</DocSecurity>
  <Lines>58</Lines>
  <Paragraphs>16</Paragraphs>
  <ScaleCrop>false</ScaleCrop>
  <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2018-12-26T10:21:00Z</dcterms:created>
  <dcterms:modified xsi:type="dcterms:W3CDTF">2018-12-26T10:21:00Z</dcterms:modified>
</cp:coreProperties>
</file>