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711B1" w:rsidRDefault="00632677" w:rsidP="00632677">
      <w:pPr>
        <w:jc w:val="center"/>
        <w:rPr>
          <w:b/>
          <w:sz w:val="24"/>
        </w:rPr>
      </w:pPr>
      <w:bookmarkStart w:id="0" w:name="_GoBack"/>
      <w:r w:rsidRPr="00632677">
        <w:rPr>
          <w:rFonts w:hint="eastAsia"/>
          <w:b/>
          <w:sz w:val="24"/>
        </w:rPr>
        <w:t>垫江县人民政府关于印发垫江县招商引资办法</w:t>
      </w:r>
      <w:r w:rsidRPr="00632677">
        <w:rPr>
          <w:rFonts w:hint="eastAsia"/>
          <w:b/>
          <w:sz w:val="24"/>
        </w:rPr>
        <w:t>(</w:t>
      </w:r>
      <w:r w:rsidRPr="00632677">
        <w:rPr>
          <w:rFonts w:hint="eastAsia"/>
          <w:b/>
          <w:sz w:val="24"/>
        </w:rPr>
        <w:t>试行</w:t>
      </w:r>
      <w:r w:rsidRPr="00632677">
        <w:rPr>
          <w:rFonts w:hint="eastAsia"/>
          <w:b/>
          <w:sz w:val="24"/>
        </w:rPr>
        <w:t>)</w:t>
      </w:r>
      <w:r w:rsidRPr="00632677">
        <w:rPr>
          <w:rFonts w:hint="eastAsia"/>
          <w:b/>
          <w:sz w:val="24"/>
        </w:rPr>
        <w:t>的通知</w:t>
      </w:r>
    </w:p>
    <w:bookmarkEnd w:id="0"/>
    <w:p w:rsidR="00632677" w:rsidRDefault="00632677" w:rsidP="00632677">
      <w:pPr>
        <w:pStyle w:val="a3"/>
        <w:shd w:val="clear" w:color="auto" w:fill="FFFFFF"/>
        <w:rPr>
          <w:color w:val="000000"/>
          <w:sz w:val="21"/>
          <w:szCs w:val="21"/>
        </w:rPr>
      </w:pPr>
      <w:r>
        <w:rPr>
          <w:rFonts w:hint="eastAsia"/>
          <w:color w:val="000000"/>
        </w:rPr>
        <w:t>各乡镇人民政府、街道办事处，县政府有关部门，有关单位：</w:t>
      </w:r>
    </w:p>
    <w:p w:rsidR="00632677" w:rsidRDefault="00632677" w:rsidP="00632677">
      <w:pPr>
        <w:pStyle w:val="a3"/>
        <w:shd w:val="clear" w:color="auto" w:fill="FFFFFF"/>
        <w:spacing w:before="0" w:beforeAutospacing="0" w:after="0" w:afterAutospacing="0" w:line="480" w:lineRule="auto"/>
        <w:ind w:firstLine="480"/>
        <w:jc w:val="both"/>
        <w:rPr>
          <w:rFonts w:hint="eastAsia"/>
          <w:color w:val="000000"/>
          <w:sz w:val="18"/>
          <w:szCs w:val="18"/>
        </w:rPr>
      </w:pPr>
      <w:r>
        <w:rPr>
          <w:rFonts w:hint="eastAsia"/>
          <w:color w:val="000000"/>
        </w:rPr>
        <w:t>《垫江县招商引资办法(试行)》已经十七届县政府第29次常务会审议通过。现印发给你们，请遵照执行。</w:t>
      </w:r>
    </w:p>
    <w:p w:rsidR="00632677" w:rsidRDefault="00632677" w:rsidP="00632677">
      <w:pPr>
        <w:pStyle w:val="a3"/>
        <w:shd w:val="clear" w:color="auto" w:fill="FFFFFF"/>
        <w:spacing w:before="0" w:beforeAutospacing="0" w:after="0" w:afterAutospacing="0" w:line="480" w:lineRule="auto"/>
        <w:ind w:firstLine="480"/>
        <w:jc w:val="both"/>
        <w:rPr>
          <w:rFonts w:hint="eastAsia"/>
          <w:color w:val="000000"/>
          <w:sz w:val="18"/>
          <w:szCs w:val="18"/>
        </w:rPr>
      </w:pPr>
      <w:r>
        <w:rPr>
          <w:rFonts w:hint="eastAsia"/>
          <w:color w:val="000000"/>
          <w:sz w:val="18"/>
          <w:szCs w:val="18"/>
        </w:rPr>
        <w:t> </w:t>
      </w:r>
    </w:p>
    <w:p w:rsidR="00632677" w:rsidRDefault="00632677" w:rsidP="00632677">
      <w:pPr>
        <w:pStyle w:val="a3"/>
        <w:shd w:val="clear" w:color="auto" w:fill="FFFFFF"/>
        <w:spacing w:before="0" w:beforeAutospacing="0" w:after="0" w:afterAutospacing="0" w:line="480" w:lineRule="auto"/>
        <w:ind w:firstLine="480"/>
        <w:jc w:val="right"/>
        <w:rPr>
          <w:rFonts w:hint="eastAsia"/>
          <w:color w:val="000000"/>
          <w:sz w:val="18"/>
          <w:szCs w:val="18"/>
        </w:rPr>
      </w:pPr>
      <w:r>
        <w:rPr>
          <w:rFonts w:hint="eastAsia"/>
          <w:color w:val="000000"/>
        </w:rPr>
        <w:t>垫江县人民政府</w:t>
      </w:r>
    </w:p>
    <w:p w:rsidR="00632677" w:rsidRDefault="00632677" w:rsidP="00632677">
      <w:pPr>
        <w:pStyle w:val="a3"/>
        <w:shd w:val="clear" w:color="auto" w:fill="FFFFFF"/>
        <w:spacing w:before="0" w:beforeAutospacing="0" w:after="0" w:afterAutospacing="0" w:line="480" w:lineRule="auto"/>
        <w:ind w:firstLine="480"/>
        <w:jc w:val="right"/>
        <w:rPr>
          <w:rFonts w:hint="eastAsia"/>
          <w:color w:val="000000"/>
          <w:sz w:val="18"/>
          <w:szCs w:val="18"/>
        </w:rPr>
      </w:pPr>
      <w:r>
        <w:rPr>
          <w:rFonts w:hint="eastAsia"/>
          <w:color w:val="000000"/>
        </w:rPr>
        <w:t>2018年4月19日</w:t>
      </w:r>
    </w:p>
    <w:p w:rsidR="00632677" w:rsidRDefault="00632677" w:rsidP="00632677">
      <w:pPr>
        <w:pStyle w:val="a3"/>
        <w:shd w:val="clear" w:color="auto" w:fill="FFFFFF"/>
        <w:spacing w:before="0" w:beforeAutospacing="0" w:after="0" w:afterAutospacing="0" w:line="480" w:lineRule="auto"/>
        <w:ind w:firstLine="480"/>
        <w:jc w:val="both"/>
        <w:rPr>
          <w:rFonts w:hint="eastAsia"/>
          <w:color w:val="000000"/>
          <w:sz w:val="18"/>
          <w:szCs w:val="18"/>
        </w:rPr>
      </w:pPr>
      <w:r>
        <w:rPr>
          <w:rFonts w:hint="eastAsia"/>
          <w:color w:val="000000"/>
          <w:sz w:val="18"/>
          <w:szCs w:val="18"/>
        </w:rPr>
        <w:t> </w:t>
      </w:r>
    </w:p>
    <w:p w:rsidR="00632677" w:rsidRDefault="00632677" w:rsidP="00632677">
      <w:pPr>
        <w:pStyle w:val="a3"/>
        <w:shd w:val="clear" w:color="auto" w:fill="FFFFFF"/>
        <w:spacing w:before="0" w:beforeAutospacing="0" w:after="0" w:afterAutospacing="0" w:line="480" w:lineRule="auto"/>
        <w:ind w:firstLine="480"/>
        <w:jc w:val="center"/>
        <w:rPr>
          <w:rFonts w:hint="eastAsia"/>
          <w:color w:val="000000"/>
          <w:sz w:val="18"/>
          <w:szCs w:val="18"/>
        </w:rPr>
      </w:pPr>
      <w:r>
        <w:rPr>
          <w:rStyle w:val="a4"/>
          <w:rFonts w:ascii="黑体" w:eastAsia="黑体" w:hAnsi="黑体" w:hint="eastAsia"/>
          <w:color w:val="000000"/>
          <w:sz w:val="42"/>
          <w:szCs w:val="42"/>
        </w:rPr>
        <w:t>垫江县招商引资办法(试行)</w:t>
      </w:r>
      <w:r>
        <w:rPr>
          <w:rFonts w:hint="eastAsia"/>
          <w:color w:val="000000"/>
          <w:sz w:val="18"/>
          <w:szCs w:val="18"/>
        </w:rPr>
        <w:br/>
        <w:t> </w:t>
      </w:r>
    </w:p>
    <w:p w:rsidR="00632677" w:rsidRDefault="00632677" w:rsidP="00632677">
      <w:pPr>
        <w:pStyle w:val="a3"/>
        <w:shd w:val="clear" w:color="auto" w:fill="FFFFFF"/>
        <w:spacing w:before="0" w:beforeAutospacing="0" w:after="0" w:afterAutospacing="0" w:line="480" w:lineRule="auto"/>
        <w:ind w:firstLine="480"/>
        <w:jc w:val="both"/>
        <w:rPr>
          <w:rFonts w:hint="eastAsia"/>
          <w:color w:val="000000"/>
          <w:sz w:val="18"/>
          <w:szCs w:val="18"/>
        </w:rPr>
      </w:pPr>
      <w:r>
        <w:rPr>
          <w:rFonts w:hint="eastAsia"/>
          <w:color w:val="000000"/>
        </w:rPr>
        <w:t>为进一步改善投资环境，加大招商引资力度，确保招商引资实效，推进我县经济社会高质量发展，特制定本办法。</w:t>
      </w:r>
    </w:p>
    <w:p w:rsidR="00632677" w:rsidRDefault="00632677" w:rsidP="00632677">
      <w:pPr>
        <w:pStyle w:val="a3"/>
        <w:shd w:val="clear" w:color="auto" w:fill="FFFFFF"/>
        <w:spacing w:before="0" w:beforeAutospacing="0" w:after="0" w:afterAutospacing="0" w:line="480" w:lineRule="auto"/>
        <w:ind w:firstLine="480"/>
        <w:jc w:val="both"/>
        <w:rPr>
          <w:rFonts w:hint="eastAsia"/>
          <w:color w:val="000000"/>
          <w:sz w:val="18"/>
          <w:szCs w:val="18"/>
        </w:rPr>
      </w:pPr>
      <w:r>
        <w:rPr>
          <w:rFonts w:hint="eastAsia"/>
          <w:color w:val="000000"/>
        </w:rPr>
        <w:t>第一章  适用范围</w:t>
      </w:r>
    </w:p>
    <w:p w:rsidR="00632677" w:rsidRDefault="00632677" w:rsidP="00632677">
      <w:pPr>
        <w:pStyle w:val="a3"/>
        <w:shd w:val="clear" w:color="auto" w:fill="FFFFFF"/>
        <w:spacing w:before="0" w:beforeAutospacing="0" w:after="0" w:afterAutospacing="0" w:line="480" w:lineRule="auto"/>
        <w:ind w:firstLine="480"/>
        <w:jc w:val="both"/>
        <w:rPr>
          <w:rFonts w:hint="eastAsia"/>
          <w:color w:val="000000"/>
          <w:sz w:val="18"/>
          <w:szCs w:val="18"/>
        </w:rPr>
      </w:pPr>
      <w:r>
        <w:rPr>
          <w:rFonts w:hint="eastAsia"/>
          <w:color w:val="000000"/>
        </w:rPr>
        <w:t>我县新建符合国家产业政策和垫江产业发展规划、环保要求的企业(项目)，适用本办法。</w:t>
      </w:r>
    </w:p>
    <w:p w:rsidR="00632677" w:rsidRDefault="00632677" w:rsidP="00632677">
      <w:pPr>
        <w:pStyle w:val="a3"/>
        <w:shd w:val="clear" w:color="auto" w:fill="FFFFFF"/>
        <w:spacing w:before="0" w:beforeAutospacing="0" w:after="0" w:afterAutospacing="0" w:line="480" w:lineRule="auto"/>
        <w:ind w:firstLine="480"/>
        <w:jc w:val="both"/>
        <w:rPr>
          <w:rFonts w:hint="eastAsia"/>
          <w:color w:val="000000"/>
          <w:sz w:val="18"/>
          <w:szCs w:val="18"/>
        </w:rPr>
      </w:pPr>
      <w:r>
        <w:rPr>
          <w:rFonts w:hint="eastAsia"/>
          <w:color w:val="000000"/>
        </w:rPr>
        <w:t>第二章  工业项目</w:t>
      </w:r>
    </w:p>
    <w:p w:rsidR="00632677" w:rsidRDefault="00632677" w:rsidP="00632677">
      <w:pPr>
        <w:pStyle w:val="a3"/>
        <w:shd w:val="clear" w:color="auto" w:fill="FFFFFF"/>
        <w:spacing w:before="0" w:beforeAutospacing="0" w:after="0" w:afterAutospacing="0" w:line="480" w:lineRule="auto"/>
        <w:ind w:firstLine="480"/>
        <w:jc w:val="both"/>
        <w:rPr>
          <w:rFonts w:hint="eastAsia"/>
          <w:color w:val="000000"/>
          <w:sz w:val="18"/>
          <w:szCs w:val="18"/>
        </w:rPr>
      </w:pPr>
      <w:r>
        <w:rPr>
          <w:rFonts w:hint="eastAsia"/>
          <w:color w:val="000000"/>
        </w:rPr>
        <w:t>第一条  土地政策</w:t>
      </w:r>
    </w:p>
    <w:p w:rsidR="00632677" w:rsidRDefault="00632677" w:rsidP="00632677">
      <w:pPr>
        <w:pStyle w:val="a3"/>
        <w:shd w:val="clear" w:color="auto" w:fill="FFFFFF"/>
        <w:spacing w:before="0" w:beforeAutospacing="0" w:after="0" w:afterAutospacing="0" w:line="480" w:lineRule="auto"/>
        <w:ind w:firstLine="480"/>
        <w:jc w:val="both"/>
        <w:rPr>
          <w:rFonts w:hint="eastAsia"/>
          <w:color w:val="000000"/>
          <w:sz w:val="18"/>
          <w:szCs w:val="18"/>
        </w:rPr>
      </w:pPr>
      <w:r>
        <w:rPr>
          <w:rFonts w:hint="eastAsia"/>
          <w:color w:val="000000"/>
        </w:rPr>
        <w:t>1. 新建工业项目，投资强度不低于150万元/亩，产出强度不低于300万元/亩，项目建设竣工后，年税收(增值税、企业所得税，下同)达到7万元/亩以上。</w:t>
      </w:r>
    </w:p>
    <w:p w:rsidR="00632677" w:rsidRDefault="00632677" w:rsidP="00632677">
      <w:pPr>
        <w:pStyle w:val="a3"/>
        <w:shd w:val="clear" w:color="auto" w:fill="FFFFFF"/>
        <w:spacing w:before="0" w:beforeAutospacing="0" w:after="0" w:afterAutospacing="0" w:line="480" w:lineRule="auto"/>
        <w:ind w:firstLine="480"/>
        <w:jc w:val="both"/>
        <w:rPr>
          <w:rFonts w:hint="eastAsia"/>
          <w:color w:val="000000"/>
          <w:sz w:val="18"/>
          <w:szCs w:val="18"/>
        </w:rPr>
      </w:pPr>
      <w:r>
        <w:rPr>
          <w:rFonts w:hint="eastAsia"/>
          <w:color w:val="000000"/>
        </w:rPr>
        <w:t>2. 新建工业项目，推行工业用地“长期租赁、先租后让、租让结合”的供应方式及“弹性土地出让年限”的供地政策。</w:t>
      </w:r>
    </w:p>
    <w:p w:rsidR="00632677" w:rsidRDefault="00632677" w:rsidP="00632677">
      <w:pPr>
        <w:pStyle w:val="a3"/>
        <w:shd w:val="clear" w:color="auto" w:fill="FFFFFF"/>
        <w:spacing w:before="0" w:beforeAutospacing="0" w:after="0" w:afterAutospacing="0" w:line="480" w:lineRule="auto"/>
        <w:ind w:firstLine="480"/>
        <w:jc w:val="both"/>
        <w:rPr>
          <w:rFonts w:hint="eastAsia"/>
          <w:color w:val="000000"/>
          <w:sz w:val="18"/>
          <w:szCs w:val="18"/>
        </w:rPr>
      </w:pPr>
      <w:r>
        <w:rPr>
          <w:rFonts w:hint="eastAsia"/>
          <w:color w:val="000000"/>
        </w:rPr>
        <w:lastRenderedPageBreak/>
        <w:t>3. 项目供地实行“四通一平”(即：“水、电、气、路”通和土地平整)。土地出让价格根据项目规模、投资强度、税收、产业方向按7.2—15万元/亩出让；战略新兴产业、高新技术、国家重点扶持产业等用地底价可按不低于所在地等别相对应全国工业用地出让最低价标准的70%的执行。</w:t>
      </w:r>
    </w:p>
    <w:p w:rsidR="00632677" w:rsidRDefault="00632677" w:rsidP="00632677">
      <w:pPr>
        <w:pStyle w:val="a3"/>
        <w:shd w:val="clear" w:color="auto" w:fill="FFFFFF"/>
        <w:spacing w:before="0" w:beforeAutospacing="0" w:after="0" w:afterAutospacing="0" w:line="480" w:lineRule="auto"/>
        <w:ind w:firstLine="480"/>
        <w:jc w:val="both"/>
        <w:rPr>
          <w:rFonts w:hint="eastAsia"/>
          <w:color w:val="000000"/>
          <w:sz w:val="18"/>
          <w:szCs w:val="18"/>
        </w:rPr>
      </w:pPr>
      <w:r>
        <w:rPr>
          <w:rFonts w:hint="eastAsia"/>
          <w:color w:val="000000"/>
        </w:rPr>
        <w:t>第二条  财政扶持</w:t>
      </w:r>
    </w:p>
    <w:p w:rsidR="00632677" w:rsidRDefault="00632677" w:rsidP="00632677">
      <w:pPr>
        <w:pStyle w:val="a3"/>
        <w:shd w:val="clear" w:color="auto" w:fill="FFFFFF"/>
        <w:spacing w:before="0" w:beforeAutospacing="0" w:after="0" w:afterAutospacing="0" w:line="480" w:lineRule="auto"/>
        <w:ind w:firstLine="480"/>
        <w:jc w:val="both"/>
        <w:rPr>
          <w:rFonts w:hint="eastAsia"/>
          <w:color w:val="000000"/>
          <w:sz w:val="18"/>
          <w:szCs w:val="18"/>
        </w:rPr>
      </w:pPr>
      <w:r>
        <w:rPr>
          <w:rFonts w:hint="eastAsia"/>
          <w:color w:val="000000"/>
        </w:rPr>
        <w:t>1. 用地新建企业，自投产之日起，年税收达到7万元/亩以上，按照税收县级实得部分第1—2年100%、第3—5年50%的标准，用产业发展资金奖励给企业；高新技术产业、战略性新兴产业，按照税收县级实得部分第1—3年100%、第4—5年50%的标准，用产业发展资金奖励给企业。</w:t>
      </w:r>
    </w:p>
    <w:p w:rsidR="00632677" w:rsidRDefault="00632677" w:rsidP="00632677">
      <w:pPr>
        <w:pStyle w:val="a3"/>
        <w:shd w:val="clear" w:color="auto" w:fill="FFFFFF"/>
        <w:spacing w:before="0" w:beforeAutospacing="0" w:after="0" w:afterAutospacing="0" w:line="480" w:lineRule="auto"/>
        <w:ind w:firstLine="480"/>
        <w:jc w:val="both"/>
        <w:rPr>
          <w:rFonts w:hint="eastAsia"/>
          <w:color w:val="000000"/>
          <w:sz w:val="18"/>
          <w:szCs w:val="18"/>
        </w:rPr>
      </w:pPr>
      <w:r>
        <w:rPr>
          <w:rFonts w:hint="eastAsia"/>
          <w:color w:val="000000"/>
        </w:rPr>
        <w:t>2. 对年税收超过15万元/</w:t>
      </w:r>
      <w:proofErr w:type="gramStart"/>
      <w:r>
        <w:rPr>
          <w:rFonts w:hint="eastAsia"/>
          <w:color w:val="000000"/>
        </w:rPr>
        <w:t>亩以上</w:t>
      </w:r>
      <w:proofErr w:type="gramEnd"/>
      <w:r>
        <w:rPr>
          <w:rFonts w:hint="eastAsia"/>
          <w:color w:val="000000"/>
        </w:rPr>
        <w:t>的企业，从第6年开始对超出15万元/</w:t>
      </w:r>
      <w:proofErr w:type="gramStart"/>
      <w:r>
        <w:rPr>
          <w:rFonts w:hint="eastAsia"/>
          <w:color w:val="000000"/>
        </w:rPr>
        <w:t>亩以上</w:t>
      </w:r>
      <w:proofErr w:type="gramEnd"/>
      <w:r>
        <w:rPr>
          <w:rFonts w:hint="eastAsia"/>
          <w:color w:val="000000"/>
        </w:rPr>
        <w:t>的年税收县级实得部分，以产业发展资金的形式，每年奖励50%，用于企业基础设施或者扩大生产及开拓市场，可享受至第10年。</w:t>
      </w:r>
    </w:p>
    <w:p w:rsidR="00632677" w:rsidRDefault="00632677" w:rsidP="00632677">
      <w:pPr>
        <w:pStyle w:val="a3"/>
        <w:shd w:val="clear" w:color="auto" w:fill="FFFFFF"/>
        <w:spacing w:before="0" w:beforeAutospacing="0" w:after="0" w:afterAutospacing="0" w:line="480" w:lineRule="auto"/>
        <w:ind w:firstLine="480"/>
        <w:jc w:val="both"/>
        <w:rPr>
          <w:rFonts w:hint="eastAsia"/>
          <w:color w:val="000000"/>
          <w:sz w:val="18"/>
          <w:szCs w:val="18"/>
        </w:rPr>
      </w:pPr>
      <w:r>
        <w:rPr>
          <w:rFonts w:hint="eastAsia"/>
          <w:color w:val="000000"/>
        </w:rPr>
        <w:t>3. 对新落户工业企业，自投产之日起三年内实现年税收在500万元以上的，从次年起，对企业货物物流运输费用，按照年物流运输费用总额1.5%的比例给予补助，累计补助不超过三年，每年补助额度不超过县级留存税收15%，最高不超过100万元。</w:t>
      </w:r>
    </w:p>
    <w:p w:rsidR="00632677" w:rsidRDefault="00632677" w:rsidP="00632677">
      <w:pPr>
        <w:pStyle w:val="a3"/>
        <w:shd w:val="clear" w:color="auto" w:fill="FFFFFF"/>
        <w:spacing w:before="0" w:beforeAutospacing="0" w:after="0" w:afterAutospacing="0" w:line="480" w:lineRule="auto"/>
        <w:ind w:firstLine="480"/>
        <w:jc w:val="both"/>
        <w:rPr>
          <w:rFonts w:hint="eastAsia"/>
          <w:color w:val="000000"/>
          <w:sz w:val="18"/>
          <w:szCs w:val="18"/>
        </w:rPr>
      </w:pPr>
      <w:r>
        <w:rPr>
          <w:rFonts w:hint="eastAsia"/>
          <w:color w:val="000000"/>
        </w:rPr>
        <w:t>4. 对企业成功创建由国家权威部门认证的国家级、市级实验室、工程技术研究中心、工业设计中心、企业技术中心等机构的，分别一次性给予100万元、50万元奖励。</w:t>
      </w:r>
    </w:p>
    <w:p w:rsidR="00632677" w:rsidRDefault="00632677" w:rsidP="00632677">
      <w:pPr>
        <w:pStyle w:val="a3"/>
        <w:shd w:val="clear" w:color="auto" w:fill="FFFFFF"/>
        <w:spacing w:before="0" w:beforeAutospacing="0" w:after="0" w:afterAutospacing="0" w:line="480" w:lineRule="auto"/>
        <w:ind w:firstLine="480"/>
        <w:jc w:val="both"/>
        <w:rPr>
          <w:rFonts w:hint="eastAsia"/>
          <w:color w:val="000000"/>
          <w:sz w:val="18"/>
          <w:szCs w:val="18"/>
        </w:rPr>
      </w:pPr>
      <w:r>
        <w:rPr>
          <w:rFonts w:hint="eastAsia"/>
          <w:color w:val="000000"/>
        </w:rPr>
        <w:t>5. 对年税收超过7万元/亩的企业可给予30%贴息支持，单家企业贴息总金额最高不超过50万元，新增贷款必须用于企业生产经营。</w:t>
      </w:r>
    </w:p>
    <w:p w:rsidR="00632677" w:rsidRDefault="00632677" w:rsidP="00632677">
      <w:pPr>
        <w:pStyle w:val="a3"/>
        <w:shd w:val="clear" w:color="auto" w:fill="FFFFFF"/>
        <w:spacing w:before="0" w:beforeAutospacing="0" w:after="0" w:afterAutospacing="0" w:line="480" w:lineRule="auto"/>
        <w:ind w:firstLine="480"/>
        <w:jc w:val="both"/>
        <w:rPr>
          <w:rFonts w:hint="eastAsia"/>
          <w:color w:val="000000"/>
          <w:sz w:val="18"/>
          <w:szCs w:val="18"/>
        </w:rPr>
      </w:pPr>
      <w:r>
        <w:rPr>
          <w:rFonts w:hint="eastAsia"/>
          <w:color w:val="000000"/>
        </w:rPr>
        <w:t>第三条  标准厂房</w:t>
      </w:r>
    </w:p>
    <w:p w:rsidR="00632677" w:rsidRDefault="00632677" w:rsidP="00632677">
      <w:pPr>
        <w:pStyle w:val="a3"/>
        <w:shd w:val="clear" w:color="auto" w:fill="FFFFFF"/>
        <w:spacing w:before="0" w:beforeAutospacing="0" w:after="0" w:afterAutospacing="0" w:line="480" w:lineRule="auto"/>
        <w:ind w:firstLine="480"/>
        <w:jc w:val="both"/>
        <w:rPr>
          <w:rFonts w:hint="eastAsia"/>
          <w:color w:val="000000"/>
          <w:sz w:val="18"/>
          <w:szCs w:val="18"/>
        </w:rPr>
      </w:pPr>
      <w:r>
        <w:rPr>
          <w:rFonts w:hint="eastAsia"/>
          <w:color w:val="000000"/>
        </w:rPr>
        <w:t>1. 对入驻园区国有标准厂房年销售收入达到2000万元且年税收达到200元/平方米的企业，免缴2年租金，第3—5年减半缴纳。</w:t>
      </w:r>
    </w:p>
    <w:p w:rsidR="00632677" w:rsidRDefault="00632677" w:rsidP="00632677">
      <w:pPr>
        <w:pStyle w:val="a3"/>
        <w:shd w:val="clear" w:color="auto" w:fill="FFFFFF"/>
        <w:spacing w:before="0" w:beforeAutospacing="0" w:after="0" w:afterAutospacing="0" w:line="480" w:lineRule="auto"/>
        <w:ind w:firstLine="480"/>
        <w:jc w:val="both"/>
        <w:rPr>
          <w:rFonts w:hint="eastAsia"/>
          <w:color w:val="000000"/>
          <w:sz w:val="18"/>
          <w:szCs w:val="18"/>
        </w:rPr>
      </w:pPr>
      <w:r>
        <w:rPr>
          <w:rFonts w:hint="eastAsia"/>
          <w:color w:val="000000"/>
        </w:rPr>
        <w:t>2. 对入驻园区国有标准厂房企业年税收超过200元/平方米的县级留成部分，第1—2年按100%、第3—5年按50%的标准，用产业发展资金奖励给企业。</w:t>
      </w:r>
    </w:p>
    <w:p w:rsidR="00632677" w:rsidRDefault="00632677" w:rsidP="00632677">
      <w:pPr>
        <w:pStyle w:val="a3"/>
        <w:shd w:val="clear" w:color="auto" w:fill="FFFFFF"/>
        <w:spacing w:before="0" w:beforeAutospacing="0" w:after="0" w:afterAutospacing="0" w:line="480" w:lineRule="auto"/>
        <w:ind w:firstLine="480"/>
        <w:jc w:val="both"/>
        <w:rPr>
          <w:rFonts w:hint="eastAsia"/>
          <w:color w:val="000000"/>
          <w:sz w:val="18"/>
          <w:szCs w:val="18"/>
        </w:rPr>
      </w:pPr>
      <w:r>
        <w:rPr>
          <w:rFonts w:hint="eastAsia"/>
          <w:color w:val="000000"/>
        </w:rPr>
        <w:t>3. 对标准厂房有定制需求的企业，可采取代建、合建、租赁等多种方式进行合作。</w:t>
      </w:r>
    </w:p>
    <w:p w:rsidR="00632677" w:rsidRDefault="00632677" w:rsidP="00632677">
      <w:pPr>
        <w:pStyle w:val="a3"/>
        <w:shd w:val="clear" w:color="auto" w:fill="FFFFFF"/>
        <w:spacing w:before="0" w:beforeAutospacing="0" w:after="0" w:afterAutospacing="0" w:line="480" w:lineRule="auto"/>
        <w:ind w:firstLine="480"/>
        <w:jc w:val="both"/>
        <w:rPr>
          <w:rFonts w:hint="eastAsia"/>
          <w:color w:val="000000"/>
          <w:sz w:val="18"/>
          <w:szCs w:val="18"/>
        </w:rPr>
      </w:pPr>
      <w:r>
        <w:rPr>
          <w:rFonts w:hint="eastAsia"/>
          <w:color w:val="000000"/>
        </w:rPr>
        <w:t>4. 购买标准厂房可约定分期付款或银行按揭。</w:t>
      </w:r>
    </w:p>
    <w:p w:rsidR="00632677" w:rsidRDefault="00632677" w:rsidP="00632677">
      <w:pPr>
        <w:pStyle w:val="a3"/>
        <w:shd w:val="clear" w:color="auto" w:fill="FFFFFF"/>
        <w:spacing w:before="0" w:beforeAutospacing="0" w:after="0" w:afterAutospacing="0" w:line="480" w:lineRule="auto"/>
        <w:ind w:firstLine="480"/>
        <w:jc w:val="both"/>
        <w:rPr>
          <w:rFonts w:hint="eastAsia"/>
          <w:color w:val="000000"/>
          <w:sz w:val="18"/>
          <w:szCs w:val="18"/>
        </w:rPr>
      </w:pPr>
      <w:r>
        <w:rPr>
          <w:rFonts w:hint="eastAsia"/>
          <w:color w:val="000000"/>
        </w:rPr>
        <w:t>第四条  </w:t>
      </w:r>
      <w:proofErr w:type="gramStart"/>
      <w:r>
        <w:rPr>
          <w:rFonts w:hint="eastAsia"/>
          <w:color w:val="000000"/>
        </w:rPr>
        <w:t>规</w:t>
      </w:r>
      <w:proofErr w:type="gramEnd"/>
      <w:r>
        <w:rPr>
          <w:rFonts w:hint="eastAsia"/>
          <w:color w:val="000000"/>
        </w:rPr>
        <w:t>费扶持</w:t>
      </w:r>
    </w:p>
    <w:p w:rsidR="00632677" w:rsidRDefault="00632677" w:rsidP="00632677">
      <w:pPr>
        <w:pStyle w:val="a3"/>
        <w:shd w:val="clear" w:color="auto" w:fill="FFFFFF"/>
        <w:spacing w:before="0" w:beforeAutospacing="0" w:after="0" w:afterAutospacing="0" w:line="480" w:lineRule="auto"/>
        <w:ind w:firstLine="480"/>
        <w:jc w:val="both"/>
        <w:rPr>
          <w:rFonts w:hint="eastAsia"/>
          <w:color w:val="000000"/>
          <w:sz w:val="18"/>
          <w:szCs w:val="18"/>
        </w:rPr>
      </w:pPr>
      <w:r>
        <w:rPr>
          <w:rFonts w:hint="eastAsia"/>
          <w:color w:val="000000"/>
        </w:rPr>
        <w:t>项目建设生产性用房，免缴城市建设配套费；非生产性用房城市建设配套费减半征收。在审批、建设过程中的行政事业性收费，除工本费和国家、市收取的费用外，其他属县本级财政收取的部分全部免收。</w:t>
      </w:r>
    </w:p>
    <w:p w:rsidR="00632677" w:rsidRDefault="00632677" w:rsidP="00632677">
      <w:pPr>
        <w:pStyle w:val="a3"/>
        <w:shd w:val="clear" w:color="auto" w:fill="FFFFFF"/>
        <w:spacing w:before="0" w:beforeAutospacing="0" w:after="0" w:afterAutospacing="0" w:line="480" w:lineRule="auto"/>
        <w:ind w:firstLine="480"/>
        <w:jc w:val="both"/>
        <w:rPr>
          <w:rFonts w:hint="eastAsia"/>
          <w:color w:val="000000"/>
          <w:sz w:val="18"/>
          <w:szCs w:val="18"/>
        </w:rPr>
      </w:pPr>
      <w:r>
        <w:rPr>
          <w:rFonts w:hint="eastAsia"/>
          <w:color w:val="000000"/>
        </w:rPr>
        <w:t>第三章  旅游项目</w:t>
      </w:r>
    </w:p>
    <w:p w:rsidR="00632677" w:rsidRDefault="00632677" w:rsidP="00632677">
      <w:pPr>
        <w:pStyle w:val="a3"/>
        <w:shd w:val="clear" w:color="auto" w:fill="FFFFFF"/>
        <w:spacing w:before="0" w:beforeAutospacing="0" w:after="0" w:afterAutospacing="0" w:line="480" w:lineRule="auto"/>
        <w:ind w:firstLine="480"/>
        <w:jc w:val="both"/>
        <w:rPr>
          <w:rFonts w:hint="eastAsia"/>
          <w:color w:val="000000"/>
          <w:sz w:val="18"/>
          <w:szCs w:val="18"/>
        </w:rPr>
      </w:pPr>
      <w:r>
        <w:rPr>
          <w:rFonts w:hint="eastAsia"/>
          <w:color w:val="000000"/>
        </w:rPr>
        <w:t>第五条  土地政策</w:t>
      </w:r>
    </w:p>
    <w:p w:rsidR="00632677" w:rsidRDefault="00632677" w:rsidP="00632677">
      <w:pPr>
        <w:pStyle w:val="a3"/>
        <w:shd w:val="clear" w:color="auto" w:fill="FFFFFF"/>
        <w:spacing w:before="0" w:beforeAutospacing="0" w:after="0" w:afterAutospacing="0" w:line="480" w:lineRule="auto"/>
        <w:ind w:firstLine="480"/>
        <w:jc w:val="both"/>
        <w:rPr>
          <w:rFonts w:hint="eastAsia"/>
          <w:color w:val="000000"/>
          <w:sz w:val="18"/>
          <w:szCs w:val="18"/>
        </w:rPr>
      </w:pPr>
      <w:r>
        <w:rPr>
          <w:rFonts w:hint="eastAsia"/>
          <w:color w:val="000000"/>
        </w:rPr>
        <w:t>1. 旅游项目投资额度达5000—10000万元，土地价格按底价带规划设计方案挂牌出让，县上按照溢价留县部分标准，安排产业发展资金支持项目基础设施建设。</w:t>
      </w:r>
    </w:p>
    <w:p w:rsidR="00632677" w:rsidRDefault="00632677" w:rsidP="00632677">
      <w:pPr>
        <w:pStyle w:val="a3"/>
        <w:shd w:val="clear" w:color="auto" w:fill="FFFFFF"/>
        <w:spacing w:before="0" w:beforeAutospacing="0" w:after="0" w:afterAutospacing="0" w:line="480" w:lineRule="auto"/>
        <w:ind w:firstLine="480"/>
        <w:jc w:val="both"/>
        <w:rPr>
          <w:rFonts w:hint="eastAsia"/>
          <w:color w:val="000000"/>
          <w:sz w:val="18"/>
          <w:szCs w:val="18"/>
        </w:rPr>
      </w:pPr>
      <w:r>
        <w:rPr>
          <w:rFonts w:hint="eastAsia"/>
          <w:color w:val="000000"/>
        </w:rPr>
        <w:t>2. 旅游项目投资额度达10000万元以上，土地实行</w:t>
      </w:r>
      <w:proofErr w:type="gramStart"/>
      <w:r>
        <w:rPr>
          <w:rFonts w:hint="eastAsia"/>
          <w:color w:val="000000"/>
        </w:rPr>
        <w:t>招拍挂</w:t>
      </w:r>
      <w:proofErr w:type="gramEnd"/>
      <w:r>
        <w:rPr>
          <w:rFonts w:hint="eastAsia"/>
          <w:color w:val="000000"/>
        </w:rPr>
        <w:t>出让取得，根据项目规模、投资强度、税收等实行“一事一议”予以支持。</w:t>
      </w:r>
    </w:p>
    <w:p w:rsidR="00632677" w:rsidRDefault="00632677" w:rsidP="00632677">
      <w:pPr>
        <w:pStyle w:val="a3"/>
        <w:shd w:val="clear" w:color="auto" w:fill="FFFFFF"/>
        <w:spacing w:before="0" w:beforeAutospacing="0" w:after="0" w:afterAutospacing="0" w:line="480" w:lineRule="auto"/>
        <w:ind w:firstLine="480"/>
        <w:jc w:val="both"/>
        <w:rPr>
          <w:rFonts w:hint="eastAsia"/>
          <w:color w:val="000000"/>
          <w:sz w:val="18"/>
          <w:szCs w:val="18"/>
        </w:rPr>
      </w:pPr>
      <w:r>
        <w:rPr>
          <w:rFonts w:hint="eastAsia"/>
          <w:color w:val="000000"/>
        </w:rPr>
        <w:t>第六条  税费扶持</w:t>
      </w:r>
    </w:p>
    <w:p w:rsidR="00632677" w:rsidRDefault="00632677" w:rsidP="00632677">
      <w:pPr>
        <w:pStyle w:val="a3"/>
        <w:shd w:val="clear" w:color="auto" w:fill="FFFFFF"/>
        <w:spacing w:before="0" w:beforeAutospacing="0" w:after="0" w:afterAutospacing="0" w:line="480" w:lineRule="auto"/>
        <w:ind w:firstLine="480"/>
        <w:jc w:val="both"/>
        <w:rPr>
          <w:rFonts w:hint="eastAsia"/>
          <w:color w:val="000000"/>
          <w:sz w:val="18"/>
          <w:szCs w:val="18"/>
        </w:rPr>
      </w:pPr>
      <w:r>
        <w:rPr>
          <w:rFonts w:hint="eastAsia"/>
          <w:color w:val="000000"/>
        </w:rPr>
        <w:t>1. 乡村旅游经营户可以按规定享受小</w:t>
      </w:r>
      <w:proofErr w:type="gramStart"/>
      <w:r>
        <w:rPr>
          <w:rFonts w:hint="eastAsia"/>
          <w:color w:val="000000"/>
        </w:rPr>
        <w:t>微企业</w:t>
      </w:r>
      <w:proofErr w:type="gramEnd"/>
      <w:r>
        <w:rPr>
          <w:rFonts w:hint="eastAsia"/>
          <w:color w:val="000000"/>
        </w:rPr>
        <w:t>增值税优惠政策。月经营收入3万元(含3万元)以下的乡村旅游经营户，免征增值税；在城镇土地使用税征收范围内经营采摘、观光农业的单位和个人，其直接用于采摘和观光的种植、养殖、饲养用地，免征城镇土地使用税。</w:t>
      </w:r>
    </w:p>
    <w:p w:rsidR="00632677" w:rsidRDefault="00632677" w:rsidP="00632677">
      <w:pPr>
        <w:pStyle w:val="a3"/>
        <w:shd w:val="clear" w:color="auto" w:fill="FFFFFF"/>
        <w:spacing w:before="0" w:beforeAutospacing="0" w:after="0" w:afterAutospacing="0" w:line="480" w:lineRule="auto"/>
        <w:ind w:firstLine="480"/>
        <w:jc w:val="both"/>
        <w:rPr>
          <w:rFonts w:hint="eastAsia"/>
          <w:color w:val="000000"/>
          <w:sz w:val="18"/>
          <w:szCs w:val="18"/>
        </w:rPr>
      </w:pPr>
      <w:r>
        <w:rPr>
          <w:rFonts w:hint="eastAsia"/>
          <w:color w:val="000000"/>
        </w:rPr>
        <w:t>2. 经批准改造的废弃土地和开山整治的土地用于旅游开发的，从使用的月份起免缴城镇土地使用税5—10年。</w:t>
      </w:r>
    </w:p>
    <w:p w:rsidR="00632677" w:rsidRDefault="00632677" w:rsidP="00632677">
      <w:pPr>
        <w:pStyle w:val="a3"/>
        <w:shd w:val="clear" w:color="auto" w:fill="FFFFFF"/>
        <w:spacing w:before="0" w:beforeAutospacing="0" w:after="0" w:afterAutospacing="0" w:line="480" w:lineRule="auto"/>
        <w:ind w:firstLine="480"/>
        <w:jc w:val="both"/>
        <w:rPr>
          <w:rFonts w:hint="eastAsia"/>
          <w:color w:val="000000"/>
          <w:sz w:val="18"/>
          <w:szCs w:val="18"/>
        </w:rPr>
      </w:pPr>
      <w:r>
        <w:rPr>
          <w:rFonts w:hint="eastAsia"/>
          <w:color w:val="000000"/>
        </w:rPr>
        <w:t>3. 旅游项目建设生产性用房，免交城市建设配套费；非生产性用房城市建设配套费减半征收。在审批、建设过程中的行政性收费，除工本费和代国家、市收取的费用外，其他属县本级财政收取的部分全部免收；属县内自收自支单位收取的费用按低限减半征收。</w:t>
      </w:r>
    </w:p>
    <w:p w:rsidR="00632677" w:rsidRDefault="00632677" w:rsidP="00632677">
      <w:pPr>
        <w:pStyle w:val="a3"/>
        <w:shd w:val="clear" w:color="auto" w:fill="FFFFFF"/>
        <w:spacing w:before="0" w:beforeAutospacing="0" w:after="0" w:afterAutospacing="0" w:line="480" w:lineRule="auto"/>
        <w:ind w:firstLine="480"/>
        <w:jc w:val="both"/>
        <w:rPr>
          <w:rFonts w:hint="eastAsia"/>
          <w:color w:val="000000"/>
          <w:sz w:val="18"/>
          <w:szCs w:val="18"/>
        </w:rPr>
      </w:pPr>
      <w:r>
        <w:rPr>
          <w:rFonts w:hint="eastAsia"/>
          <w:color w:val="000000"/>
        </w:rPr>
        <w:t>第七条 </w:t>
      </w:r>
      <w:proofErr w:type="gramStart"/>
      <w:r>
        <w:rPr>
          <w:rFonts w:hint="eastAsia"/>
          <w:color w:val="000000"/>
        </w:rPr>
        <w:t> 奖补政策</w:t>
      </w:r>
      <w:proofErr w:type="gramEnd"/>
    </w:p>
    <w:p w:rsidR="00632677" w:rsidRDefault="00632677" w:rsidP="00632677">
      <w:pPr>
        <w:pStyle w:val="a3"/>
        <w:shd w:val="clear" w:color="auto" w:fill="FFFFFF"/>
        <w:spacing w:before="0" w:beforeAutospacing="0" w:after="0" w:afterAutospacing="0" w:line="480" w:lineRule="auto"/>
        <w:ind w:firstLine="480"/>
        <w:jc w:val="both"/>
        <w:rPr>
          <w:rFonts w:hint="eastAsia"/>
          <w:color w:val="000000"/>
          <w:sz w:val="18"/>
          <w:szCs w:val="18"/>
        </w:rPr>
      </w:pPr>
      <w:r>
        <w:rPr>
          <w:rFonts w:hint="eastAsia"/>
          <w:color w:val="000000"/>
        </w:rPr>
        <w:t>1. 对县内注册、经营、纳税的民间资本投入且新创建成功的国家3A、4A、5A级旅游景区分别给予50万元、500万元、1000万元奖励；对新创建成功的市级、国家级旅游度假区，分别给予500万元、1000万元的一次性奖励；对新创建成功的国家3星、4星、5星级旅游酒(饭)店，分别给予20万元、100万元、200万元奖励。对每年复核合格的A级旅游景区和旅游</w:t>
      </w:r>
      <w:proofErr w:type="gramStart"/>
      <w:r>
        <w:rPr>
          <w:rFonts w:hint="eastAsia"/>
          <w:color w:val="000000"/>
        </w:rPr>
        <w:t>星级酒</w:t>
      </w:r>
      <w:proofErr w:type="gramEnd"/>
      <w:r>
        <w:rPr>
          <w:rFonts w:hint="eastAsia"/>
          <w:color w:val="000000"/>
        </w:rPr>
        <w:t>(饭)</w:t>
      </w:r>
      <w:proofErr w:type="gramStart"/>
      <w:r>
        <w:rPr>
          <w:rFonts w:hint="eastAsia"/>
          <w:color w:val="000000"/>
        </w:rPr>
        <w:t>店给予</w:t>
      </w:r>
      <w:proofErr w:type="gramEnd"/>
      <w:r>
        <w:rPr>
          <w:rFonts w:hint="eastAsia"/>
          <w:color w:val="000000"/>
        </w:rPr>
        <w:t>奖励复核工作经费，复核合格的3A、4A、5A级旅游景区分别给予10万元、30万元、50万元的奖励；复核合格的市级、国家级旅游度假区分别给予30万元、50万元的奖励；复核合格的国家3星、4星、5星级旅游酒(饭)店分别给予5万元、10万元、20万元的工作经费奖励。对组织选送的旅游商品、作品参加国家级、市级政府</w:t>
      </w:r>
      <w:proofErr w:type="gramStart"/>
      <w:r>
        <w:rPr>
          <w:rFonts w:hint="eastAsia"/>
          <w:color w:val="000000"/>
        </w:rPr>
        <w:t>性质展赛并</w:t>
      </w:r>
      <w:proofErr w:type="gramEnd"/>
      <w:r>
        <w:rPr>
          <w:rFonts w:hint="eastAsia"/>
          <w:color w:val="000000"/>
        </w:rPr>
        <w:t>获得金奖(一等奖)的旅游企业给予10万元、5万元奖励，获得银奖(二等奖)的旅游企业给予5万元、3万元奖励；对当年创建为3星、4星、5星级农家乐(乡村酒店)纳入商贸企业予以扶持。</w:t>
      </w:r>
    </w:p>
    <w:p w:rsidR="00632677" w:rsidRDefault="00632677" w:rsidP="00632677">
      <w:pPr>
        <w:pStyle w:val="a3"/>
        <w:shd w:val="clear" w:color="auto" w:fill="FFFFFF"/>
        <w:spacing w:before="0" w:beforeAutospacing="0" w:after="0" w:afterAutospacing="0" w:line="480" w:lineRule="auto"/>
        <w:ind w:firstLine="480"/>
        <w:jc w:val="both"/>
        <w:rPr>
          <w:rFonts w:hint="eastAsia"/>
          <w:color w:val="000000"/>
          <w:sz w:val="18"/>
          <w:szCs w:val="18"/>
        </w:rPr>
      </w:pPr>
      <w:r>
        <w:rPr>
          <w:rFonts w:hint="eastAsia"/>
          <w:color w:val="000000"/>
        </w:rPr>
        <w:t>升A旅游景区和</w:t>
      </w:r>
      <w:proofErr w:type="gramStart"/>
      <w:r>
        <w:rPr>
          <w:rFonts w:hint="eastAsia"/>
          <w:color w:val="000000"/>
        </w:rPr>
        <w:t>升星旅游酒</w:t>
      </w:r>
      <w:proofErr w:type="gramEnd"/>
      <w:r>
        <w:rPr>
          <w:rFonts w:hint="eastAsia"/>
          <w:color w:val="000000"/>
        </w:rPr>
        <w:t>(饭)店，分别按A级和星级差额给予奖励；取消A级星级或降A</w:t>
      </w:r>
      <w:proofErr w:type="gramStart"/>
      <w:r>
        <w:rPr>
          <w:rFonts w:hint="eastAsia"/>
          <w:color w:val="000000"/>
        </w:rPr>
        <w:t>降星后</w:t>
      </w:r>
      <w:proofErr w:type="gramEnd"/>
      <w:r>
        <w:rPr>
          <w:rFonts w:hint="eastAsia"/>
          <w:color w:val="000000"/>
        </w:rPr>
        <w:t>再升到原A级星级的，不给予奖励；升A</w:t>
      </w:r>
      <w:proofErr w:type="gramStart"/>
      <w:r>
        <w:rPr>
          <w:rFonts w:hint="eastAsia"/>
          <w:color w:val="000000"/>
        </w:rPr>
        <w:t>升星到</w:t>
      </w:r>
      <w:proofErr w:type="gramEnd"/>
      <w:r>
        <w:rPr>
          <w:rFonts w:hint="eastAsia"/>
          <w:color w:val="000000"/>
        </w:rPr>
        <w:t>原A级和星级上一级的，按照差额给予奖励；降A</w:t>
      </w:r>
      <w:proofErr w:type="gramStart"/>
      <w:r>
        <w:rPr>
          <w:rFonts w:hint="eastAsia"/>
          <w:color w:val="000000"/>
        </w:rPr>
        <w:t>降星的</w:t>
      </w:r>
      <w:proofErr w:type="gramEnd"/>
      <w:r>
        <w:rPr>
          <w:rFonts w:hint="eastAsia"/>
          <w:color w:val="000000"/>
        </w:rPr>
        <w:t>旅游景区和旅游酒(饭)店，不给予运行经费奖励。</w:t>
      </w:r>
    </w:p>
    <w:p w:rsidR="00632677" w:rsidRDefault="00632677" w:rsidP="00632677">
      <w:pPr>
        <w:pStyle w:val="a3"/>
        <w:shd w:val="clear" w:color="auto" w:fill="FFFFFF"/>
        <w:spacing w:before="0" w:beforeAutospacing="0" w:after="0" w:afterAutospacing="0" w:line="480" w:lineRule="auto"/>
        <w:ind w:firstLine="480"/>
        <w:jc w:val="both"/>
        <w:rPr>
          <w:rFonts w:hint="eastAsia"/>
          <w:color w:val="000000"/>
          <w:sz w:val="18"/>
          <w:szCs w:val="18"/>
        </w:rPr>
      </w:pPr>
      <w:r>
        <w:rPr>
          <w:rFonts w:hint="eastAsia"/>
          <w:color w:val="000000"/>
        </w:rPr>
        <w:t>2. 对市内外组团到县内景区的组团旅行社、自</w:t>
      </w:r>
      <w:proofErr w:type="gramStart"/>
      <w:r>
        <w:rPr>
          <w:rFonts w:hint="eastAsia"/>
          <w:color w:val="000000"/>
        </w:rPr>
        <w:t>驾游组织</w:t>
      </w:r>
      <w:proofErr w:type="gramEnd"/>
      <w:r>
        <w:rPr>
          <w:rFonts w:hint="eastAsia"/>
          <w:color w:val="000000"/>
        </w:rPr>
        <w:t>将根据组团游客人数、过夜游客人数、自驾游车次予以一定的奖励，具体细则由县旅游局负责制定。</w:t>
      </w:r>
    </w:p>
    <w:p w:rsidR="00632677" w:rsidRDefault="00632677" w:rsidP="00632677">
      <w:pPr>
        <w:pStyle w:val="a3"/>
        <w:shd w:val="clear" w:color="auto" w:fill="FFFFFF"/>
        <w:spacing w:before="0" w:beforeAutospacing="0" w:after="0" w:afterAutospacing="0" w:line="480" w:lineRule="auto"/>
        <w:ind w:firstLine="480"/>
        <w:jc w:val="both"/>
        <w:rPr>
          <w:rFonts w:hint="eastAsia"/>
          <w:color w:val="000000"/>
          <w:sz w:val="18"/>
          <w:szCs w:val="18"/>
        </w:rPr>
      </w:pPr>
      <w:r>
        <w:rPr>
          <w:rFonts w:hint="eastAsia"/>
          <w:color w:val="000000"/>
        </w:rPr>
        <w:t>3. 凡在2018年1月1日至2021年12月31日前成功创评为市级度假区、国家级度假区、3A—5A景区，3—5星级旅游酒(饭)店，根据业主申请，均可享受该以奖代补政策。其他配套</w:t>
      </w:r>
      <w:proofErr w:type="gramStart"/>
      <w:r>
        <w:rPr>
          <w:rFonts w:hint="eastAsia"/>
          <w:color w:val="000000"/>
        </w:rPr>
        <w:t>奖励按</w:t>
      </w:r>
      <w:proofErr w:type="gramEnd"/>
      <w:r>
        <w:rPr>
          <w:rFonts w:hint="eastAsia"/>
          <w:color w:val="000000"/>
        </w:rPr>
        <w:t>年度考核兑现。</w:t>
      </w:r>
    </w:p>
    <w:p w:rsidR="00632677" w:rsidRDefault="00632677" w:rsidP="00632677">
      <w:pPr>
        <w:pStyle w:val="a3"/>
        <w:shd w:val="clear" w:color="auto" w:fill="FFFFFF"/>
        <w:spacing w:before="0" w:beforeAutospacing="0" w:after="0" w:afterAutospacing="0" w:line="480" w:lineRule="auto"/>
        <w:ind w:firstLine="480"/>
        <w:jc w:val="both"/>
        <w:rPr>
          <w:rFonts w:hint="eastAsia"/>
          <w:color w:val="000000"/>
          <w:sz w:val="18"/>
          <w:szCs w:val="18"/>
        </w:rPr>
      </w:pPr>
      <w:r>
        <w:rPr>
          <w:rFonts w:hint="eastAsia"/>
          <w:color w:val="000000"/>
        </w:rPr>
        <w:t>第四章  农业项目</w:t>
      </w:r>
    </w:p>
    <w:p w:rsidR="00632677" w:rsidRDefault="00632677" w:rsidP="00632677">
      <w:pPr>
        <w:pStyle w:val="a3"/>
        <w:shd w:val="clear" w:color="auto" w:fill="FFFFFF"/>
        <w:spacing w:before="0" w:beforeAutospacing="0" w:after="0" w:afterAutospacing="0" w:line="480" w:lineRule="auto"/>
        <w:ind w:firstLine="480"/>
        <w:jc w:val="both"/>
        <w:rPr>
          <w:rFonts w:hint="eastAsia"/>
          <w:color w:val="000000"/>
          <w:sz w:val="18"/>
          <w:szCs w:val="18"/>
        </w:rPr>
      </w:pPr>
      <w:r>
        <w:rPr>
          <w:rFonts w:hint="eastAsia"/>
          <w:color w:val="000000"/>
        </w:rPr>
        <w:t>第八条  土地政策</w:t>
      </w:r>
    </w:p>
    <w:p w:rsidR="00632677" w:rsidRDefault="00632677" w:rsidP="00632677">
      <w:pPr>
        <w:pStyle w:val="a3"/>
        <w:shd w:val="clear" w:color="auto" w:fill="FFFFFF"/>
        <w:spacing w:before="0" w:beforeAutospacing="0" w:after="0" w:afterAutospacing="0" w:line="480" w:lineRule="auto"/>
        <w:ind w:firstLine="480"/>
        <w:jc w:val="both"/>
        <w:rPr>
          <w:rFonts w:hint="eastAsia"/>
          <w:color w:val="000000"/>
          <w:sz w:val="18"/>
          <w:szCs w:val="18"/>
        </w:rPr>
      </w:pPr>
      <w:r>
        <w:rPr>
          <w:rFonts w:hint="eastAsia"/>
          <w:color w:val="000000"/>
        </w:rPr>
        <w:t>1. 按照《重庆市国土房管局重庆市农业委员会关于进一步完善设施农用地管理支持设施农业健康发展的通知》(渝国土</w:t>
      </w:r>
      <w:proofErr w:type="gramStart"/>
      <w:r>
        <w:rPr>
          <w:rFonts w:hint="eastAsia"/>
          <w:color w:val="000000"/>
        </w:rPr>
        <w:t>房管发</w:t>
      </w:r>
      <w:proofErr w:type="gramEnd"/>
      <w:r>
        <w:rPr>
          <w:rFonts w:hint="eastAsia"/>
          <w:color w:val="000000"/>
        </w:rPr>
        <w:t>〔2014〕799号)精神，对业主设施农用地的需求予以支持。</w:t>
      </w:r>
    </w:p>
    <w:p w:rsidR="00632677" w:rsidRDefault="00632677" w:rsidP="00632677">
      <w:pPr>
        <w:pStyle w:val="a3"/>
        <w:shd w:val="clear" w:color="auto" w:fill="FFFFFF"/>
        <w:spacing w:before="0" w:beforeAutospacing="0" w:after="0" w:afterAutospacing="0" w:line="480" w:lineRule="auto"/>
        <w:ind w:firstLine="480"/>
        <w:jc w:val="both"/>
        <w:rPr>
          <w:rFonts w:hint="eastAsia"/>
          <w:color w:val="000000"/>
          <w:sz w:val="18"/>
          <w:szCs w:val="18"/>
        </w:rPr>
      </w:pPr>
      <w:r>
        <w:rPr>
          <w:rFonts w:hint="eastAsia"/>
          <w:color w:val="000000"/>
        </w:rPr>
        <w:t>2. 根据国土整治、农业综合开发、粮食能力提升项目的要求，对业主流转土地上的基础设施由政府建设，业主使用。</w:t>
      </w:r>
    </w:p>
    <w:p w:rsidR="00632677" w:rsidRDefault="00632677" w:rsidP="00632677">
      <w:pPr>
        <w:pStyle w:val="a3"/>
        <w:shd w:val="clear" w:color="auto" w:fill="FFFFFF"/>
        <w:spacing w:before="0" w:beforeAutospacing="0" w:after="0" w:afterAutospacing="0" w:line="480" w:lineRule="auto"/>
        <w:ind w:firstLine="480"/>
        <w:jc w:val="both"/>
        <w:rPr>
          <w:rFonts w:hint="eastAsia"/>
          <w:color w:val="000000"/>
          <w:sz w:val="18"/>
          <w:szCs w:val="18"/>
        </w:rPr>
      </w:pPr>
      <w:r>
        <w:rPr>
          <w:rFonts w:hint="eastAsia"/>
          <w:color w:val="000000"/>
        </w:rPr>
        <w:t>第九条  财政扶持</w:t>
      </w:r>
    </w:p>
    <w:p w:rsidR="00632677" w:rsidRDefault="00632677" w:rsidP="00632677">
      <w:pPr>
        <w:pStyle w:val="a3"/>
        <w:shd w:val="clear" w:color="auto" w:fill="FFFFFF"/>
        <w:spacing w:before="0" w:beforeAutospacing="0" w:after="0" w:afterAutospacing="0" w:line="480" w:lineRule="auto"/>
        <w:ind w:firstLine="480"/>
        <w:jc w:val="both"/>
        <w:rPr>
          <w:rFonts w:hint="eastAsia"/>
          <w:color w:val="000000"/>
          <w:sz w:val="18"/>
          <w:szCs w:val="18"/>
        </w:rPr>
      </w:pPr>
      <w:r>
        <w:rPr>
          <w:rFonts w:hint="eastAsia"/>
          <w:color w:val="000000"/>
        </w:rPr>
        <w:t>1. 对</w:t>
      </w:r>
      <w:proofErr w:type="gramStart"/>
      <w:r>
        <w:rPr>
          <w:rFonts w:hint="eastAsia"/>
          <w:color w:val="000000"/>
        </w:rPr>
        <w:t>符合县</w:t>
      </w:r>
      <w:proofErr w:type="gramEnd"/>
      <w:r>
        <w:rPr>
          <w:rFonts w:hint="eastAsia"/>
          <w:color w:val="000000"/>
        </w:rPr>
        <w:t>发展改革委、农委、林业局、水务局、科委等部门项目申报条件的，优先进行项目申报，获得批复并建成验收合格后，给予项目投入一定比例的资金补贴。重点支持一二三产业融合发展(含农产品产地初加工)、优势特色主导产业发展、畜禽健康养殖、南方草地畜牧业发展、农业生产全程社会化服务、农机购置补贴、有机肥替代化肥、绿色高产创建、退耕还林、节水灌溉等。</w:t>
      </w:r>
    </w:p>
    <w:p w:rsidR="00632677" w:rsidRDefault="00632677" w:rsidP="00632677">
      <w:pPr>
        <w:pStyle w:val="a3"/>
        <w:shd w:val="clear" w:color="auto" w:fill="FFFFFF"/>
        <w:spacing w:before="0" w:beforeAutospacing="0" w:after="0" w:afterAutospacing="0" w:line="480" w:lineRule="auto"/>
        <w:ind w:firstLine="480"/>
        <w:jc w:val="both"/>
        <w:rPr>
          <w:rFonts w:hint="eastAsia"/>
          <w:color w:val="000000"/>
          <w:sz w:val="18"/>
          <w:szCs w:val="18"/>
        </w:rPr>
      </w:pPr>
      <w:r>
        <w:rPr>
          <w:rFonts w:hint="eastAsia"/>
          <w:color w:val="000000"/>
        </w:rPr>
        <w:t>2. 在规划的垫江</w:t>
      </w:r>
      <w:proofErr w:type="gramStart"/>
      <w:r>
        <w:rPr>
          <w:rFonts w:hint="eastAsia"/>
          <w:color w:val="000000"/>
        </w:rPr>
        <w:t>晚柚发展</w:t>
      </w:r>
      <w:proofErr w:type="gramEnd"/>
      <w:r>
        <w:rPr>
          <w:rFonts w:hint="eastAsia"/>
          <w:color w:val="000000"/>
        </w:rPr>
        <w:t>核心区内，标准化栽植</w:t>
      </w:r>
      <w:proofErr w:type="gramStart"/>
      <w:r>
        <w:rPr>
          <w:rFonts w:hint="eastAsia"/>
          <w:color w:val="000000"/>
        </w:rPr>
        <w:t>垫江晚柚50亩</w:t>
      </w:r>
      <w:proofErr w:type="gramEnd"/>
      <w:r>
        <w:rPr>
          <w:rFonts w:hint="eastAsia"/>
          <w:color w:val="000000"/>
        </w:rPr>
        <w:t>以上的，通过整合项目资金给予每亩1500元以上的补助；在非核心区，标准化栽植</w:t>
      </w:r>
      <w:proofErr w:type="gramStart"/>
      <w:r>
        <w:rPr>
          <w:rFonts w:hint="eastAsia"/>
          <w:color w:val="000000"/>
        </w:rPr>
        <w:t>垫江晚柚50亩</w:t>
      </w:r>
      <w:proofErr w:type="gramEnd"/>
      <w:r>
        <w:rPr>
          <w:rFonts w:hint="eastAsia"/>
          <w:color w:val="000000"/>
        </w:rPr>
        <w:t>以上的，通过整合项目资金给予每亩1000元以上的补助。</w:t>
      </w:r>
    </w:p>
    <w:p w:rsidR="00632677" w:rsidRDefault="00632677" w:rsidP="00632677">
      <w:pPr>
        <w:pStyle w:val="a3"/>
        <w:shd w:val="clear" w:color="auto" w:fill="FFFFFF"/>
        <w:spacing w:before="0" w:beforeAutospacing="0" w:after="0" w:afterAutospacing="0" w:line="480" w:lineRule="auto"/>
        <w:ind w:firstLine="480"/>
        <w:jc w:val="both"/>
        <w:rPr>
          <w:rFonts w:hint="eastAsia"/>
          <w:color w:val="000000"/>
          <w:sz w:val="18"/>
          <w:szCs w:val="18"/>
        </w:rPr>
      </w:pPr>
      <w:r>
        <w:rPr>
          <w:rFonts w:hint="eastAsia"/>
          <w:color w:val="000000"/>
        </w:rPr>
        <w:t>3. 在现代农业园区和田园综合体规划区内，新建竹架大棚通过整合项目资金每亩给予1500元补助，新建钢架大棚通过整合项目资金每亩给予6000元补助，新建特种钢架连体大棚通过整合项目资金每亩给予10000元补助。</w:t>
      </w:r>
    </w:p>
    <w:p w:rsidR="00632677" w:rsidRDefault="00632677" w:rsidP="00632677">
      <w:pPr>
        <w:pStyle w:val="a3"/>
        <w:shd w:val="clear" w:color="auto" w:fill="FFFFFF"/>
        <w:spacing w:before="0" w:beforeAutospacing="0" w:after="0" w:afterAutospacing="0" w:line="480" w:lineRule="auto"/>
        <w:ind w:firstLine="480"/>
        <w:jc w:val="both"/>
        <w:rPr>
          <w:rFonts w:hint="eastAsia"/>
          <w:color w:val="000000"/>
          <w:sz w:val="18"/>
          <w:szCs w:val="18"/>
        </w:rPr>
      </w:pPr>
      <w:r>
        <w:rPr>
          <w:rFonts w:hint="eastAsia"/>
          <w:color w:val="000000"/>
        </w:rPr>
        <w:t>4. 项目建设过程中县农委或项目所在乡镇向农业担保机构推荐给予农业贷款担保，解决业主农业投入的融资需求，并按规定给予贷款担保费补贴和贷款利息补贴。</w:t>
      </w:r>
    </w:p>
    <w:p w:rsidR="00632677" w:rsidRDefault="00632677" w:rsidP="00632677">
      <w:pPr>
        <w:pStyle w:val="a3"/>
        <w:shd w:val="clear" w:color="auto" w:fill="FFFFFF"/>
        <w:spacing w:before="0" w:beforeAutospacing="0" w:after="0" w:afterAutospacing="0" w:line="480" w:lineRule="auto"/>
        <w:ind w:firstLine="480"/>
        <w:jc w:val="both"/>
        <w:rPr>
          <w:rFonts w:hint="eastAsia"/>
          <w:color w:val="000000"/>
          <w:sz w:val="18"/>
          <w:szCs w:val="18"/>
        </w:rPr>
      </w:pPr>
      <w:r>
        <w:rPr>
          <w:rFonts w:hint="eastAsia"/>
          <w:color w:val="000000"/>
        </w:rPr>
        <w:t>5. 对从事规模化种植或养殖的业主参加政策性农业保险，给予不低于70%的保费补贴。</w:t>
      </w:r>
    </w:p>
    <w:p w:rsidR="00632677" w:rsidRDefault="00632677" w:rsidP="00632677">
      <w:pPr>
        <w:pStyle w:val="a3"/>
        <w:shd w:val="clear" w:color="auto" w:fill="FFFFFF"/>
        <w:spacing w:before="0" w:beforeAutospacing="0" w:after="0" w:afterAutospacing="0" w:line="480" w:lineRule="auto"/>
        <w:ind w:firstLine="480"/>
        <w:jc w:val="both"/>
        <w:rPr>
          <w:rFonts w:hint="eastAsia"/>
          <w:color w:val="000000"/>
          <w:sz w:val="18"/>
          <w:szCs w:val="18"/>
        </w:rPr>
      </w:pPr>
      <w:r>
        <w:rPr>
          <w:rFonts w:hint="eastAsia"/>
          <w:color w:val="000000"/>
        </w:rPr>
        <w:t>6. 对获得无公害、绿色、有机农产品认证的企业按获批产品个数给予奖励。</w:t>
      </w:r>
    </w:p>
    <w:p w:rsidR="00632677" w:rsidRDefault="00632677" w:rsidP="00632677">
      <w:pPr>
        <w:pStyle w:val="a3"/>
        <w:shd w:val="clear" w:color="auto" w:fill="FFFFFF"/>
        <w:spacing w:before="0" w:beforeAutospacing="0" w:after="0" w:afterAutospacing="0" w:line="480" w:lineRule="auto"/>
        <w:ind w:firstLine="480"/>
        <w:jc w:val="both"/>
        <w:rPr>
          <w:rFonts w:hint="eastAsia"/>
          <w:color w:val="000000"/>
          <w:sz w:val="18"/>
          <w:szCs w:val="18"/>
        </w:rPr>
      </w:pPr>
      <w:r>
        <w:rPr>
          <w:rFonts w:hint="eastAsia"/>
          <w:color w:val="000000"/>
        </w:rPr>
        <w:t>第十条  要素保障</w:t>
      </w:r>
    </w:p>
    <w:p w:rsidR="00632677" w:rsidRDefault="00632677" w:rsidP="00632677">
      <w:pPr>
        <w:pStyle w:val="a3"/>
        <w:shd w:val="clear" w:color="auto" w:fill="FFFFFF"/>
        <w:spacing w:before="0" w:beforeAutospacing="0" w:after="0" w:afterAutospacing="0" w:line="480" w:lineRule="auto"/>
        <w:ind w:firstLine="480"/>
        <w:jc w:val="both"/>
        <w:rPr>
          <w:rFonts w:hint="eastAsia"/>
          <w:color w:val="000000"/>
          <w:sz w:val="18"/>
          <w:szCs w:val="18"/>
        </w:rPr>
      </w:pPr>
      <w:r>
        <w:rPr>
          <w:rFonts w:hint="eastAsia"/>
          <w:color w:val="000000"/>
        </w:rPr>
        <w:t>规模化种养殖业用电(不含投入品和产品加工用电)按农用</w:t>
      </w:r>
      <w:proofErr w:type="gramStart"/>
      <w:r>
        <w:rPr>
          <w:rFonts w:hint="eastAsia"/>
          <w:color w:val="000000"/>
        </w:rPr>
        <w:t>电标准</w:t>
      </w:r>
      <w:proofErr w:type="gramEnd"/>
      <w:r>
        <w:rPr>
          <w:rFonts w:hint="eastAsia"/>
          <w:color w:val="000000"/>
        </w:rPr>
        <w:t>收取电费。</w:t>
      </w:r>
    </w:p>
    <w:p w:rsidR="00632677" w:rsidRDefault="00632677" w:rsidP="00632677">
      <w:pPr>
        <w:pStyle w:val="a3"/>
        <w:shd w:val="clear" w:color="auto" w:fill="FFFFFF"/>
        <w:spacing w:before="0" w:beforeAutospacing="0" w:after="0" w:afterAutospacing="0" w:line="480" w:lineRule="auto"/>
        <w:ind w:firstLine="480"/>
        <w:jc w:val="both"/>
        <w:rPr>
          <w:rFonts w:hint="eastAsia"/>
          <w:color w:val="000000"/>
          <w:sz w:val="18"/>
          <w:szCs w:val="18"/>
        </w:rPr>
      </w:pPr>
      <w:r>
        <w:rPr>
          <w:rFonts w:hint="eastAsia"/>
          <w:color w:val="000000"/>
        </w:rPr>
        <w:t>第五章  商贸物流项目</w:t>
      </w:r>
    </w:p>
    <w:p w:rsidR="00632677" w:rsidRDefault="00632677" w:rsidP="00632677">
      <w:pPr>
        <w:pStyle w:val="a3"/>
        <w:shd w:val="clear" w:color="auto" w:fill="FFFFFF"/>
        <w:spacing w:before="0" w:beforeAutospacing="0" w:after="0" w:afterAutospacing="0" w:line="480" w:lineRule="auto"/>
        <w:ind w:firstLine="480"/>
        <w:jc w:val="both"/>
        <w:rPr>
          <w:rFonts w:hint="eastAsia"/>
          <w:color w:val="000000"/>
          <w:sz w:val="18"/>
          <w:szCs w:val="18"/>
        </w:rPr>
      </w:pPr>
      <w:r>
        <w:rPr>
          <w:rFonts w:hint="eastAsia"/>
          <w:color w:val="000000"/>
        </w:rPr>
        <w:t>第十一条  土地政策</w:t>
      </w:r>
    </w:p>
    <w:p w:rsidR="00632677" w:rsidRDefault="00632677" w:rsidP="00632677">
      <w:pPr>
        <w:pStyle w:val="a3"/>
        <w:shd w:val="clear" w:color="auto" w:fill="FFFFFF"/>
        <w:spacing w:before="0" w:beforeAutospacing="0" w:after="0" w:afterAutospacing="0" w:line="480" w:lineRule="auto"/>
        <w:ind w:firstLine="480"/>
        <w:jc w:val="both"/>
        <w:rPr>
          <w:rFonts w:hint="eastAsia"/>
          <w:color w:val="000000"/>
          <w:sz w:val="18"/>
          <w:szCs w:val="18"/>
        </w:rPr>
      </w:pPr>
      <w:r>
        <w:rPr>
          <w:rFonts w:hint="eastAsia"/>
          <w:color w:val="000000"/>
        </w:rPr>
        <w:t>1. 新建专业市场项目。投资建设符合产业发展规划的专业市场，商业设施</w:t>
      </w:r>
      <w:proofErr w:type="gramStart"/>
      <w:r>
        <w:rPr>
          <w:rFonts w:hint="eastAsia"/>
          <w:color w:val="000000"/>
        </w:rPr>
        <w:t>自持</w:t>
      </w:r>
      <w:proofErr w:type="gramEnd"/>
      <w:r>
        <w:rPr>
          <w:rFonts w:hint="eastAsia"/>
          <w:color w:val="000000"/>
        </w:rPr>
        <w:t>50%以上、5年以上(自建成投用之日起，下同)的项目，县城规划区内的商业用地，土地出让价格按市场价供应，但标底或者底价不得低于国家规定的最低标准，商业建筑面积2—5万平方米(不含)的，土地市场价格超过100万元/亩的留县部分，由县上安排用于扶持项目产业发展；商业建筑面积5万平方米以上的，土地市场价格超过80万元/亩的留县部分，由县上安排用于扶持项目产业发展。</w:t>
      </w:r>
    </w:p>
    <w:p w:rsidR="00632677" w:rsidRDefault="00632677" w:rsidP="00632677">
      <w:pPr>
        <w:pStyle w:val="a3"/>
        <w:shd w:val="clear" w:color="auto" w:fill="FFFFFF"/>
        <w:spacing w:before="0" w:beforeAutospacing="0" w:after="0" w:afterAutospacing="0" w:line="480" w:lineRule="auto"/>
        <w:ind w:firstLine="480"/>
        <w:jc w:val="both"/>
        <w:rPr>
          <w:rFonts w:hint="eastAsia"/>
          <w:color w:val="000000"/>
          <w:sz w:val="18"/>
          <w:szCs w:val="18"/>
        </w:rPr>
      </w:pPr>
      <w:r>
        <w:rPr>
          <w:rFonts w:hint="eastAsia"/>
          <w:color w:val="000000"/>
        </w:rPr>
        <w:t>2. 新建商业综合体(含特色商业街)项目。经县政府批准，投资建设商业综合体(含特色商业街)项目，商业设施</w:t>
      </w:r>
      <w:proofErr w:type="gramStart"/>
      <w:r>
        <w:rPr>
          <w:rFonts w:hint="eastAsia"/>
          <w:color w:val="000000"/>
        </w:rPr>
        <w:t>自持</w:t>
      </w:r>
      <w:proofErr w:type="gramEnd"/>
      <w:r>
        <w:rPr>
          <w:rFonts w:hint="eastAsia"/>
          <w:color w:val="000000"/>
        </w:rPr>
        <w:t>50%以上、5年以上的项目，县城规划区内的商业用地，土地出让价格按市场价供应，但标底或者底价不得低于国家规定的最低标准，商业建筑面积5－8万平方米(不含)的，土地市场价格超过100万元/亩的留县部分，由县上安排用于扶持项目产业发展；商业建筑面积8—10万平方米(不含)的，土地市场价格超过80万元/亩的留县部分，由县上安排用于扶持项目产业发展。</w:t>
      </w:r>
    </w:p>
    <w:p w:rsidR="00632677" w:rsidRDefault="00632677" w:rsidP="00632677">
      <w:pPr>
        <w:pStyle w:val="a3"/>
        <w:shd w:val="clear" w:color="auto" w:fill="FFFFFF"/>
        <w:spacing w:before="0" w:beforeAutospacing="0" w:after="0" w:afterAutospacing="0" w:line="480" w:lineRule="auto"/>
        <w:ind w:firstLine="480"/>
        <w:jc w:val="both"/>
        <w:rPr>
          <w:rFonts w:hint="eastAsia"/>
          <w:color w:val="000000"/>
          <w:sz w:val="18"/>
          <w:szCs w:val="18"/>
        </w:rPr>
      </w:pPr>
      <w:r>
        <w:rPr>
          <w:rFonts w:hint="eastAsia"/>
          <w:color w:val="000000"/>
        </w:rPr>
        <w:t>3. 新建物流项目。投资建设符合产业发展规划的物流项目，商业设施</w:t>
      </w:r>
      <w:proofErr w:type="gramStart"/>
      <w:r>
        <w:rPr>
          <w:rFonts w:hint="eastAsia"/>
          <w:color w:val="000000"/>
        </w:rPr>
        <w:t>自持</w:t>
      </w:r>
      <w:proofErr w:type="gramEnd"/>
      <w:r>
        <w:rPr>
          <w:rFonts w:hint="eastAsia"/>
          <w:color w:val="000000"/>
        </w:rPr>
        <w:t>50%以上、5年以上的项目，县城规划区内的商业用地，土地出让价格按市场价供应，但标底或者底价不得低于国家规定的最低标准，商业建筑面积5－10万平方米(不含)的，土地市场价格超过100万元/亩的溢价留县部分，由县上安排用于扶持项目产业发展；商业建筑面积10万平方米以上的，土地市场价格超过80万元/亩的溢价留县部分，由县上安排用于扶持项目产业发展。</w:t>
      </w:r>
    </w:p>
    <w:p w:rsidR="00632677" w:rsidRDefault="00632677" w:rsidP="00632677">
      <w:pPr>
        <w:pStyle w:val="a3"/>
        <w:shd w:val="clear" w:color="auto" w:fill="FFFFFF"/>
        <w:spacing w:before="0" w:beforeAutospacing="0" w:after="0" w:afterAutospacing="0" w:line="480" w:lineRule="auto"/>
        <w:ind w:firstLine="480"/>
        <w:jc w:val="both"/>
        <w:rPr>
          <w:rFonts w:hint="eastAsia"/>
          <w:color w:val="000000"/>
          <w:sz w:val="18"/>
          <w:szCs w:val="18"/>
        </w:rPr>
      </w:pPr>
      <w:r>
        <w:rPr>
          <w:rFonts w:hint="eastAsia"/>
          <w:color w:val="000000"/>
        </w:rPr>
        <w:t>4. 新建农产品市场项目。投资建设符合产业发展规划的经营性(具有公益属性)农产品批发市场项目，商业建筑面积2万平方米(含)以上的，参照工业用地价格供应。</w:t>
      </w:r>
    </w:p>
    <w:p w:rsidR="00632677" w:rsidRDefault="00632677" w:rsidP="00632677">
      <w:pPr>
        <w:pStyle w:val="a3"/>
        <w:shd w:val="clear" w:color="auto" w:fill="FFFFFF"/>
        <w:spacing w:before="0" w:beforeAutospacing="0" w:after="0" w:afterAutospacing="0" w:line="480" w:lineRule="auto"/>
        <w:ind w:firstLine="480"/>
        <w:jc w:val="both"/>
        <w:rPr>
          <w:rFonts w:hint="eastAsia"/>
          <w:color w:val="000000"/>
          <w:sz w:val="18"/>
          <w:szCs w:val="18"/>
        </w:rPr>
      </w:pPr>
      <w:r>
        <w:rPr>
          <w:rFonts w:hint="eastAsia"/>
          <w:color w:val="000000"/>
        </w:rPr>
        <w:t>5. 项目供地实行“四通一平”(即：“水、电、气、路”通和土地平整)。土地出让后严禁擅自改变用途从事商业性房地产开发，确需改变用途、性质或者进行转让的，应当符合相关规定并依法办理相关手续。</w:t>
      </w:r>
    </w:p>
    <w:p w:rsidR="00632677" w:rsidRDefault="00632677" w:rsidP="00632677">
      <w:pPr>
        <w:pStyle w:val="a3"/>
        <w:shd w:val="clear" w:color="auto" w:fill="FFFFFF"/>
        <w:spacing w:before="0" w:beforeAutospacing="0" w:after="0" w:afterAutospacing="0" w:line="480" w:lineRule="auto"/>
        <w:ind w:firstLine="480"/>
        <w:jc w:val="both"/>
        <w:rPr>
          <w:rFonts w:hint="eastAsia"/>
          <w:color w:val="000000"/>
          <w:sz w:val="18"/>
          <w:szCs w:val="18"/>
        </w:rPr>
      </w:pPr>
      <w:r>
        <w:rPr>
          <w:rFonts w:hint="eastAsia"/>
          <w:color w:val="000000"/>
        </w:rPr>
        <w:t>第十二条  财政扶持</w:t>
      </w:r>
    </w:p>
    <w:p w:rsidR="00632677" w:rsidRDefault="00632677" w:rsidP="00632677">
      <w:pPr>
        <w:pStyle w:val="a3"/>
        <w:shd w:val="clear" w:color="auto" w:fill="FFFFFF"/>
        <w:spacing w:before="0" w:beforeAutospacing="0" w:after="0" w:afterAutospacing="0" w:line="480" w:lineRule="auto"/>
        <w:ind w:firstLine="480"/>
        <w:jc w:val="both"/>
        <w:rPr>
          <w:rFonts w:hint="eastAsia"/>
          <w:color w:val="000000"/>
          <w:sz w:val="18"/>
          <w:szCs w:val="18"/>
        </w:rPr>
      </w:pPr>
      <w:r>
        <w:rPr>
          <w:rFonts w:hint="eastAsia"/>
          <w:color w:val="000000"/>
        </w:rPr>
        <w:t>1. 新建第十一条约定项目，自正式营业之日起，年税收县级实得部分第1—2年按100%的标准、第3—5年按50%的标准，用产业发展资金奖励给企业用于扶持项目产业发展、基础设施建设、市场开拓及项目升级改造等。</w:t>
      </w:r>
    </w:p>
    <w:p w:rsidR="00632677" w:rsidRDefault="00632677" w:rsidP="00632677">
      <w:pPr>
        <w:pStyle w:val="a3"/>
        <w:shd w:val="clear" w:color="auto" w:fill="FFFFFF"/>
        <w:spacing w:before="0" w:beforeAutospacing="0" w:after="0" w:afterAutospacing="0" w:line="480" w:lineRule="auto"/>
        <w:ind w:firstLine="480"/>
        <w:jc w:val="both"/>
        <w:rPr>
          <w:rFonts w:hint="eastAsia"/>
          <w:color w:val="000000"/>
          <w:sz w:val="18"/>
          <w:szCs w:val="18"/>
        </w:rPr>
      </w:pPr>
      <w:r>
        <w:rPr>
          <w:rFonts w:hint="eastAsia"/>
          <w:color w:val="000000"/>
        </w:rPr>
        <w:t>2. 对年税收超过200万元以上的企业，超出的县级实得部分，按照每年50%的标准，用产业发展资金奖励企业用于扶持项目产业发展、基础设施建设、市场开拓及项目升级改造等。奖励期限：自正式营业之日起第6年至第10年。</w:t>
      </w:r>
    </w:p>
    <w:p w:rsidR="00632677" w:rsidRDefault="00632677" w:rsidP="00632677">
      <w:pPr>
        <w:pStyle w:val="a3"/>
        <w:shd w:val="clear" w:color="auto" w:fill="FFFFFF"/>
        <w:spacing w:before="0" w:beforeAutospacing="0" w:after="0" w:afterAutospacing="0" w:line="480" w:lineRule="auto"/>
        <w:ind w:firstLine="480"/>
        <w:jc w:val="both"/>
        <w:rPr>
          <w:rFonts w:hint="eastAsia"/>
          <w:color w:val="000000"/>
          <w:sz w:val="18"/>
          <w:szCs w:val="18"/>
        </w:rPr>
      </w:pPr>
      <w:r>
        <w:rPr>
          <w:rFonts w:hint="eastAsia"/>
          <w:color w:val="000000"/>
        </w:rPr>
        <w:t>3. 对年税收超过200万元以上的企业给予30%贷款贴息支持，每年贴息总额不超过20万元，期限不超过3年，新增贷款必须用于企业生产经营。</w:t>
      </w:r>
    </w:p>
    <w:p w:rsidR="00632677" w:rsidRDefault="00632677" w:rsidP="00632677">
      <w:pPr>
        <w:pStyle w:val="a3"/>
        <w:shd w:val="clear" w:color="auto" w:fill="FFFFFF"/>
        <w:spacing w:before="0" w:beforeAutospacing="0" w:after="0" w:afterAutospacing="0" w:line="480" w:lineRule="auto"/>
        <w:ind w:firstLine="480"/>
        <w:jc w:val="both"/>
        <w:rPr>
          <w:rFonts w:hint="eastAsia"/>
          <w:color w:val="000000"/>
          <w:sz w:val="18"/>
          <w:szCs w:val="18"/>
        </w:rPr>
      </w:pPr>
      <w:r>
        <w:rPr>
          <w:rFonts w:hint="eastAsia"/>
          <w:color w:val="000000"/>
        </w:rPr>
        <w:t>第十三条  </w:t>
      </w:r>
      <w:proofErr w:type="gramStart"/>
      <w:r>
        <w:rPr>
          <w:rFonts w:hint="eastAsia"/>
          <w:color w:val="000000"/>
        </w:rPr>
        <w:t>规</w:t>
      </w:r>
      <w:proofErr w:type="gramEnd"/>
      <w:r>
        <w:rPr>
          <w:rFonts w:hint="eastAsia"/>
          <w:color w:val="000000"/>
        </w:rPr>
        <w:t>费扶持</w:t>
      </w:r>
    </w:p>
    <w:p w:rsidR="00632677" w:rsidRDefault="00632677" w:rsidP="00632677">
      <w:pPr>
        <w:pStyle w:val="a3"/>
        <w:shd w:val="clear" w:color="auto" w:fill="FFFFFF"/>
        <w:spacing w:before="0" w:beforeAutospacing="0" w:after="0" w:afterAutospacing="0" w:line="480" w:lineRule="auto"/>
        <w:ind w:firstLine="480"/>
        <w:jc w:val="both"/>
        <w:rPr>
          <w:rFonts w:hint="eastAsia"/>
          <w:color w:val="000000"/>
          <w:sz w:val="18"/>
          <w:szCs w:val="18"/>
        </w:rPr>
      </w:pPr>
      <w:r>
        <w:rPr>
          <w:rFonts w:hint="eastAsia"/>
          <w:color w:val="000000"/>
        </w:rPr>
        <w:t>第十一条约定项目商业及办公用房建设，城市建设配套费减半征收。在审批、建设过程中的行政事业性收费，除工本费和国家、市收取的费用外，其他属县本级财政收取的部分全部免收。</w:t>
      </w:r>
    </w:p>
    <w:p w:rsidR="00632677" w:rsidRDefault="00632677" w:rsidP="00632677">
      <w:pPr>
        <w:pStyle w:val="a3"/>
        <w:shd w:val="clear" w:color="auto" w:fill="FFFFFF"/>
        <w:spacing w:before="0" w:beforeAutospacing="0" w:after="0" w:afterAutospacing="0" w:line="480" w:lineRule="auto"/>
        <w:ind w:firstLine="480"/>
        <w:jc w:val="both"/>
        <w:rPr>
          <w:rFonts w:hint="eastAsia"/>
          <w:color w:val="000000"/>
          <w:sz w:val="18"/>
          <w:szCs w:val="18"/>
        </w:rPr>
      </w:pPr>
      <w:r>
        <w:rPr>
          <w:rFonts w:hint="eastAsia"/>
          <w:color w:val="000000"/>
        </w:rPr>
        <w:t>第六章  文化产业</w:t>
      </w:r>
    </w:p>
    <w:p w:rsidR="00632677" w:rsidRDefault="00632677" w:rsidP="00632677">
      <w:pPr>
        <w:pStyle w:val="a3"/>
        <w:shd w:val="clear" w:color="auto" w:fill="FFFFFF"/>
        <w:spacing w:before="0" w:beforeAutospacing="0" w:after="0" w:afterAutospacing="0" w:line="480" w:lineRule="auto"/>
        <w:ind w:firstLine="480"/>
        <w:jc w:val="both"/>
        <w:rPr>
          <w:rFonts w:hint="eastAsia"/>
          <w:color w:val="000000"/>
          <w:sz w:val="18"/>
          <w:szCs w:val="18"/>
        </w:rPr>
      </w:pPr>
      <w:r>
        <w:rPr>
          <w:rFonts w:hint="eastAsia"/>
          <w:color w:val="000000"/>
        </w:rPr>
        <w:t>第十四条  项目类别</w:t>
      </w:r>
    </w:p>
    <w:p w:rsidR="00632677" w:rsidRDefault="00632677" w:rsidP="00632677">
      <w:pPr>
        <w:pStyle w:val="a3"/>
        <w:shd w:val="clear" w:color="auto" w:fill="FFFFFF"/>
        <w:spacing w:before="0" w:beforeAutospacing="0" w:after="0" w:afterAutospacing="0" w:line="480" w:lineRule="auto"/>
        <w:ind w:firstLine="480"/>
        <w:jc w:val="both"/>
        <w:rPr>
          <w:rFonts w:hint="eastAsia"/>
          <w:color w:val="000000"/>
          <w:sz w:val="18"/>
          <w:szCs w:val="18"/>
        </w:rPr>
      </w:pPr>
      <w:r>
        <w:rPr>
          <w:rFonts w:hint="eastAsia"/>
          <w:color w:val="000000"/>
        </w:rPr>
        <w:t>在垫江县行政区域内，投资开发文艺演出、实景体验、 动漫游戏、创意设计、数字影视、广播影视、新闻出版、文化娱乐、工艺美术、文化艺术、非物质文化遗产、体育健身、旅游商品等项目享受优惠政策。</w:t>
      </w:r>
    </w:p>
    <w:p w:rsidR="00632677" w:rsidRDefault="00632677" w:rsidP="00632677">
      <w:pPr>
        <w:pStyle w:val="a3"/>
        <w:shd w:val="clear" w:color="auto" w:fill="FFFFFF"/>
        <w:spacing w:before="0" w:beforeAutospacing="0" w:after="0" w:afterAutospacing="0" w:line="480" w:lineRule="auto"/>
        <w:ind w:firstLine="480"/>
        <w:jc w:val="both"/>
        <w:rPr>
          <w:rFonts w:hint="eastAsia"/>
          <w:color w:val="000000"/>
          <w:sz w:val="18"/>
          <w:szCs w:val="18"/>
        </w:rPr>
      </w:pPr>
      <w:r>
        <w:rPr>
          <w:rFonts w:hint="eastAsia"/>
          <w:color w:val="000000"/>
        </w:rPr>
        <w:t>第十五条  土地政策</w:t>
      </w:r>
    </w:p>
    <w:p w:rsidR="00632677" w:rsidRDefault="00632677" w:rsidP="00632677">
      <w:pPr>
        <w:pStyle w:val="a3"/>
        <w:shd w:val="clear" w:color="auto" w:fill="FFFFFF"/>
        <w:spacing w:before="0" w:beforeAutospacing="0" w:after="0" w:afterAutospacing="0" w:line="480" w:lineRule="auto"/>
        <w:ind w:firstLine="480"/>
        <w:jc w:val="both"/>
        <w:rPr>
          <w:rFonts w:hint="eastAsia"/>
          <w:color w:val="000000"/>
          <w:sz w:val="18"/>
          <w:szCs w:val="18"/>
        </w:rPr>
      </w:pPr>
      <w:r>
        <w:rPr>
          <w:rFonts w:hint="eastAsia"/>
          <w:color w:val="000000"/>
        </w:rPr>
        <w:t>1. 文化产业重点项目用地应纳入土地利用总体规划和土地利用年度计划，土地出让价格按照</w:t>
      </w:r>
      <w:proofErr w:type="gramStart"/>
      <w:r>
        <w:rPr>
          <w:rFonts w:hint="eastAsia"/>
          <w:color w:val="000000"/>
        </w:rPr>
        <w:t>招拍挂价格</w:t>
      </w:r>
      <w:proofErr w:type="gramEnd"/>
      <w:r>
        <w:rPr>
          <w:rFonts w:hint="eastAsia"/>
          <w:color w:val="000000"/>
        </w:rPr>
        <w:t>执行，根据土地的不同性质，通过出让、租赁、入股等有偿方式取得使用权。</w:t>
      </w:r>
    </w:p>
    <w:p w:rsidR="00632677" w:rsidRDefault="00632677" w:rsidP="00632677">
      <w:pPr>
        <w:pStyle w:val="a3"/>
        <w:shd w:val="clear" w:color="auto" w:fill="FFFFFF"/>
        <w:spacing w:before="0" w:beforeAutospacing="0" w:after="0" w:afterAutospacing="0" w:line="480" w:lineRule="auto"/>
        <w:ind w:firstLine="480"/>
        <w:jc w:val="both"/>
        <w:rPr>
          <w:rFonts w:hint="eastAsia"/>
          <w:color w:val="000000"/>
          <w:sz w:val="18"/>
          <w:szCs w:val="18"/>
        </w:rPr>
      </w:pPr>
      <w:r>
        <w:rPr>
          <w:rFonts w:hint="eastAsia"/>
          <w:color w:val="000000"/>
        </w:rPr>
        <w:t>2. 项目投资额达3000—5000万元，土地价格按底价带规划方案挂牌出让，县上按照溢价留县部分标准，安排产业发展资金支持项目基础设施建设。</w:t>
      </w:r>
    </w:p>
    <w:p w:rsidR="00632677" w:rsidRDefault="00632677" w:rsidP="00632677">
      <w:pPr>
        <w:pStyle w:val="a3"/>
        <w:shd w:val="clear" w:color="auto" w:fill="FFFFFF"/>
        <w:spacing w:before="0" w:beforeAutospacing="0" w:after="0" w:afterAutospacing="0" w:line="480" w:lineRule="auto"/>
        <w:ind w:firstLine="480"/>
        <w:jc w:val="both"/>
        <w:rPr>
          <w:rFonts w:hint="eastAsia"/>
          <w:color w:val="000000"/>
          <w:sz w:val="18"/>
          <w:szCs w:val="18"/>
        </w:rPr>
      </w:pPr>
      <w:r>
        <w:rPr>
          <w:rFonts w:hint="eastAsia"/>
          <w:color w:val="000000"/>
        </w:rPr>
        <w:t>3. 项目投资额度达5000万元以上，土地实行</w:t>
      </w:r>
      <w:proofErr w:type="gramStart"/>
      <w:r>
        <w:rPr>
          <w:rFonts w:hint="eastAsia"/>
          <w:color w:val="000000"/>
        </w:rPr>
        <w:t>招拍挂</w:t>
      </w:r>
      <w:proofErr w:type="gramEnd"/>
      <w:r>
        <w:rPr>
          <w:rFonts w:hint="eastAsia"/>
          <w:color w:val="000000"/>
        </w:rPr>
        <w:t>出让取得，根据项目规模、投资强度、税收等实行“一事一议”。</w:t>
      </w:r>
    </w:p>
    <w:p w:rsidR="00632677" w:rsidRDefault="00632677" w:rsidP="00632677">
      <w:pPr>
        <w:pStyle w:val="a3"/>
        <w:shd w:val="clear" w:color="auto" w:fill="FFFFFF"/>
        <w:spacing w:before="0" w:beforeAutospacing="0" w:after="0" w:afterAutospacing="0" w:line="480" w:lineRule="auto"/>
        <w:ind w:firstLine="480"/>
        <w:jc w:val="both"/>
        <w:rPr>
          <w:rFonts w:hint="eastAsia"/>
          <w:color w:val="000000"/>
          <w:sz w:val="18"/>
          <w:szCs w:val="18"/>
        </w:rPr>
      </w:pPr>
      <w:r>
        <w:rPr>
          <w:rFonts w:hint="eastAsia"/>
          <w:color w:val="000000"/>
        </w:rPr>
        <w:t>第十六条  财政扶持</w:t>
      </w:r>
    </w:p>
    <w:p w:rsidR="00632677" w:rsidRDefault="00632677" w:rsidP="00632677">
      <w:pPr>
        <w:pStyle w:val="a3"/>
        <w:shd w:val="clear" w:color="auto" w:fill="FFFFFF"/>
        <w:spacing w:before="0" w:beforeAutospacing="0" w:after="0" w:afterAutospacing="0" w:line="480" w:lineRule="auto"/>
        <w:ind w:firstLine="480"/>
        <w:jc w:val="both"/>
        <w:rPr>
          <w:rFonts w:hint="eastAsia"/>
          <w:color w:val="000000"/>
          <w:sz w:val="18"/>
          <w:szCs w:val="18"/>
        </w:rPr>
      </w:pPr>
      <w:r>
        <w:rPr>
          <w:rFonts w:hint="eastAsia"/>
          <w:color w:val="000000"/>
        </w:rPr>
        <w:t>1. 对新认定为国家级文化产业示范企业(基地、园区)，一次性奖励30万元；对新认定为重庆市文化产业示范企业(基地、园区)，一次性奖励10万元。</w:t>
      </w:r>
    </w:p>
    <w:p w:rsidR="00632677" w:rsidRDefault="00632677" w:rsidP="00632677">
      <w:pPr>
        <w:pStyle w:val="a3"/>
        <w:shd w:val="clear" w:color="auto" w:fill="FFFFFF"/>
        <w:spacing w:before="0" w:beforeAutospacing="0" w:after="0" w:afterAutospacing="0" w:line="480" w:lineRule="auto"/>
        <w:ind w:firstLine="480"/>
        <w:jc w:val="both"/>
        <w:rPr>
          <w:rFonts w:hint="eastAsia"/>
          <w:color w:val="000000"/>
          <w:sz w:val="18"/>
          <w:szCs w:val="18"/>
        </w:rPr>
      </w:pPr>
      <w:r>
        <w:rPr>
          <w:rFonts w:hint="eastAsia"/>
          <w:color w:val="000000"/>
        </w:rPr>
        <w:t>2. 凡进行非物质文化遗产项目产业化经营的企业，就业人数超过15人、年经营收入超过300万元以上，在连续5年经营期满后，一次性奖励5万元。</w:t>
      </w:r>
    </w:p>
    <w:p w:rsidR="00632677" w:rsidRDefault="00632677" w:rsidP="00632677">
      <w:pPr>
        <w:pStyle w:val="a3"/>
        <w:shd w:val="clear" w:color="auto" w:fill="FFFFFF"/>
        <w:spacing w:before="0" w:beforeAutospacing="0" w:after="0" w:afterAutospacing="0" w:line="480" w:lineRule="auto"/>
        <w:ind w:firstLine="480"/>
        <w:jc w:val="both"/>
        <w:rPr>
          <w:rFonts w:hint="eastAsia"/>
          <w:color w:val="000000"/>
          <w:sz w:val="18"/>
          <w:szCs w:val="18"/>
        </w:rPr>
      </w:pPr>
      <w:r>
        <w:rPr>
          <w:rFonts w:hint="eastAsia"/>
          <w:color w:val="000000"/>
        </w:rPr>
        <w:t>3. 对艺术培训单位连续3年在册培训人员达到500人以上，且每年获得国家、省级专业机构认定的等级评定标准的人数达5人以上的，一次性奖励5万元。文化类培训单位创作的团体节目应邀在中央电视台演出并播出的，每个一次性奖励10万元。</w:t>
      </w:r>
    </w:p>
    <w:p w:rsidR="00632677" w:rsidRDefault="00632677" w:rsidP="00632677">
      <w:pPr>
        <w:pStyle w:val="a3"/>
        <w:shd w:val="clear" w:color="auto" w:fill="FFFFFF"/>
        <w:spacing w:before="0" w:beforeAutospacing="0" w:after="0" w:afterAutospacing="0" w:line="480" w:lineRule="auto"/>
        <w:ind w:firstLine="480"/>
        <w:jc w:val="both"/>
        <w:rPr>
          <w:rFonts w:hint="eastAsia"/>
          <w:color w:val="000000"/>
          <w:sz w:val="18"/>
          <w:szCs w:val="18"/>
        </w:rPr>
      </w:pPr>
      <w:r>
        <w:rPr>
          <w:rFonts w:hint="eastAsia"/>
          <w:color w:val="000000"/>
        </w:rPr>
        <w:t>4. 在国家级文化体育赛事中获得国家级等级奖的节目，每个节目奖励3万元。</w:t>
      </w:r>
    </w:p>
    <w:p w:rsidR="00632677" w:rsidRDefault="00632677" w:rsidP="00632677">
      <w:pPr>
        <w:pStyle w:val="a3"/>
        <w:shd w:val="clear" w:color="auto" w:fill="FFFFFF"/>
        <w:spacing w:before="0" w:beforeAutospacing="0" w:after="0" w:afterAutospacing="0" w:line="480" w:lineRule="auto"/>
        <w:ind w:firstLine="480"/>
        <w:jc w:val="both"/>
        <w:rPr>
          <w:rFonts w:hint="eastAsia"/>
          <w:color w:val="000000"/>
          <w:sz w:val="18"/>
          <w:szCs w:val="18"/>
        </w:rPr>
      </w:pPr>
      <w:r>
        <w:rPr>
          <w:rFonts w:hint="eastAsia"/>
          <w:color w:val="000000"/>
        </w:rPr>
        <w:t>5. 对原创演艺剧目获得市级以上奖励</w:t>
      </w:r>
      <w:proofErr w:type="gramStart"/>
      <w:r>
        <w:rPr>
          <w:rFonts w:hint="eastAsia"/>
          <w:color w:val="000000"/>
        </w:rPr>
        <w:t>且演出</w:t>
      </w:r>
      <w:proofErr w:type="gramEnd"/>
      <w:r>
        <w:rPr>
          <w:rFonts w:hint="eastAsia"/>
          <w:color w:val="000000"/>
        </w:rPr>
        <w:t>20场以上的，累计票房超过300万元的，一次性奖励创作演出单位30万元。</w:t>
      </w:r>
    </w:p>
    <w:p w:rsidR="00632677" w:rsidRDefault="00632677" w:rsidP="00632677">
      <w:pPr>
        <w:pStyle w:val="a3"/>
        <w:shd w:val="clear" w:color="auto" w:fill="FFFFFF"/>
        <w:spacing w:before="0" w:beforeAutospacing="0" w:after="0" w:afterAutospacing="0" w:line="480" w:lineRule="auto"/>
        <w:ind w:firstLine="480"/>
        <w:jc w:val="both"/>
        <w:rPr>
          <w:rFonts w:hint="eastAsia"/>
          <w:color w:val="000000"/>
          <w:sz w:val="18"/>
          <w:szCs w:val="18"/>
        </w:rPr>
      </w:pPr>
      <w:r>
        <w:rPr>
          <w:rFonts w:hint="eastAsia"/>
          <w:color w:val="000000"/>
        </w:rPr>
        <w:t>6. 对独立制作(合作的按比例计算)的原创电影、电视剧、动漫、网络游戏等视听作品，进入电影院线、影视频道、网站等播映收入超过200万元的，按票房或交易额的2%进行奖励，一次性奖励出品单位不超过30万元。</w:t>
      </w:r>
    </w:p>
    <w:p w:rsidR="00632677" w:rsidRDefault="00632677" w:rsidP="00632677">
      <w:pPr>
        <w:pStyle w:val="a3"/>
        <w:shd w:val="clear" w:color="auto" w:fill="FFFFFF"/>
        <w:spacing w:before="0" w:beforeAutospacing="0" w:after="0" w:afterAutospacing="0" w:line="480" w:lineRule="auto"/>
        <w:ind w:firstLine="480"/>
        <w:jc w:val="both"/>
        <w:rPr>
          <w:rFonts w:hint="eastAsia"/>
          <w:color w:val="000000"/>
          <w:sz w:val="18"/>
          <w:szCs w:val="18"/>
        </w:rPr>
      </w:pPr>
      <w:r>
        <w:rPr>
          <w:rFonts w:hint="eastAsia"/>
          <w:color w:val="000000"/>
        </w:rPr>
        <w:t>7. 享受扶持的企业应在垫江内持续经营5年以上，对无特殊原因而经营期不满5年提前歇业关闭、注销税务登记移往县外，抽调资金空壳挂号，以及不符合相关综合考核指标等规定的扶持对象，取消其享受的扶持资格，并收回已享受的扶持资金。</w:t>
      </w:r>
    </w:p>
    <w:p w:rsidR="00632677" w:rsidRDefault="00632677" w:rsidP="00632677">
      <w:pPr>
        <w:pStyle w:val="a3"/>
        <w:shd w:val="clear" w:color="auto" w:fill="FFFFFF"/>
        <w:spacing w:before="0" w:beforeAutospacing="0" w:after="0" w:afterAutospacing="0" w:line="480" w:lineRule="auto"/>
        <w:ind w:firstLine="480"/>
        <w:jc w:val="both"/>
        <w:rPr>
          <w:rFonts w:hint="eastAsia"/>
          <w:color w:val="000000"/>
          <w:sz w:val="18"/>
          <w:szCs w:val="18"/>
        </w:rPr>
      </w:pPr>
      <w:r>
        <w:rPr>
          <w:rFonts w:hint="eastAsia"/>
          <w:color w:val="000000"/>
        </w:rPr>
        <w:t>第七章  总部经济扶持</w:t>
      </w:r>
    </w:p>
    <w:p w:rsidR="00632677" w:rsidRDefault="00632677" w:rsidP="00632677">
      <w:pPr>
        <w:pStyle w:val="a3"/>
        <w:shd w:val="clear" w:color="auto" w:fill="FFFFFF"/>
        <w:spacing w:before="0" w:beforeAutospacing="0" w:after="0" w:afterAutospacing="0" w:line="480" w:lineRule="auto"/>
        <w:ind w:firstLine="480"/>
        <w:jc w:val="both"/>
        <w:rPr>
          <w:rFonts w:hint="eastAsia"/>
          <w:color w:val="000000"/>
          <w:sz w:val="18"/>
          <w:szCs w:val="18"/>
        </w:rPr>
      </w:pPr>
      <w:r>
        <w:rPr>
          <w:rFonts w:hint="eastAsia"/>
          <w:color w:val="000000"/>
        </w:rPr>
        <w:t>第十七条  鼓励县外企业将总部注册地迁入本县，对年税收500万元及以上的工业企业和商贸物流企业，第1—3年按缴纳税收县级实得部分的80%、70%、60%的标准，第4—5年按缴纳税收县级实得部分的50%的标准，用产业发展资金给予企业扶持，年税收3000万元以上的，实行“一事一议”。</w:t>
      </w:r>
    </w:p>
    <w:p w:rsidR="00632677" w:rsidRDefault="00632677" w:rsidP="00632677">
      <w:pPr>
        <w:pStyle w:val="a3"/>
        <w:shd w:val="clear" w:color="auto" w:fill="FFFFFF"/>
        <w:spacing w:before="0" w:beforeAutospacing="0" w:after="0" w:afterAutospacing="0" w:line="480" w:lineRule="auto"/>
        <w:ind w:firstLine="480"/>
        <w:jc w:val="both"/>
        <w:rPr>
          <w:rFonts w:hint="eastAsia"/>
          <w:color w:val="000000"/>
          <w:sz w:val="18"/>
          <w:szCs w:val="18"/>
        </w:rPr>
      </w:pPr>
      <w:r>
        <w:rPr>
          <w:rFonts w:hint="eastAsia"/>
          <w:color w:val="000000"/>
        </w:rPr>
        <w:t>第八章  企业上市</w:t>
      </w:r>
    </w:p>
    <w:p w:rsidR="00632677" w:rsidRDefault="00632677" w:rsidP="00632677">
      <w:pPr>
        <w:pStyle w:val="a3"/>
        <w:shd w:val="clear" w:color="auto" w:fill="FFFFFF"/>
        <w:spacing w:before="0" w:beforeAutospacing="0" w:after="0" w:afterAutospacing="0" w:line="480" w:lineRule="auto"/>
        <w:ind w:firstLine="480"/>
        <w:jc w:val="both"/>
        <w:rPr>
          <w:rFonts w:hint="eastAsia"/>
          <w:color w:val="000000"/>
          <w:sz w:val="18"/>
          <w:szCs w:val="18"/>
        </w:rPr>
      </w:pPr>
      <w:r>
        <w:rPr>
          <w:rFonts w:hint="eastAsia"/>
          <w:color w:val="000000"/>
        </w:rPr>
        <w:t>第十八条  对挂牌上市企业及其控股股东、实际控制人不存在重大违法违规行为，募集资金不低于60%用于垫江范围内投资、置业的，除享受《关于重庆市拟上市重点培育企业财政奖励暂行办法》(渝财金〔2014〕1号)外，可享受以下奖励：</w:t>
      </w:r>
    </w:p>
    <w:p w:rsidR="00632677" w:rsidRDefault="00632677" w:rsidP="00632677">
      <w:pPr>
        <w:pStyle w:val="a3"/>
        <w:shd w:val="clear" w:color="auto" w:fill="FFFFFF"/>
        <w:spacing w:before="0" w:beforeAutospacing="0" w:after="0" w:afterAutospacing="0" w:line="480" w:lineRule="auto"/>
        <w:ind w:firstLine="480"/>
        <w:jc w:val="both"/>
        <w:rPr>
          <w:rFonts w:hint="eastAsia"/>
          <w:color w:val="000000"/>
          <w:sz w:val="18"/>
          <w:szCs w:val="18"/>
        </w:rPr>
      </w:pPr>
      <w:r>
        <w:rPr>
          <w:rFonts w:hint="eastAsia"/>
          <w:color w:val="000000"/>
        </w:rPr>
        <w:t>1. 对申请在香港、新加坡等境外证券交易所上市的企业，股份制改造完成后给予50万元奖励，审核通过成功上市后给予200万元奖励。</w:t>
      </w:r>
    </w:p>
    <w:p w:rsidR="00632677" w:rsidRDefault="00632677" w:rsidP="00632677">
      <w:pPr>
        <w:pStyle w:val="a3"/>
        <w:shd w:val="clear" w:color="auto" w:fill="FFFFFF"/>
        <w:spacing w:before="0" w:beforeAutospacing="0" w:after="0" w:afterAutospacing="0" w:line="480" w:lineRule="auto"/>
        <w:ind w:firstLine="480"/>
        <w:jc w:val="both"/>
        <w:rPr>
          <w:rFonts w:hint="eastAsia"/>
          <w:color w:val="000000"/>
          <w:sz w:val="18"/>
          <w:szCs w:val="18"/>
        </w:rPr>
      </w:pPr>
      <w:r>
        <w:rPr>
          <w:rFonts w:hint="eastAsia"/>
          <w:color w:val="000000"/>
        </w:rPr>
        <w:t>2. 对申请在上海、深圳证券交易所主板、中小板、创业板上市的企业，股份制改造完成后给予50万元奖励，审核通过成功上市后分别给予150万元、140万元、130万元奖励。</w:t>
      </w:r>
    </w:p>
    <w:p w:rsidR="00632677" w:rsidRDefault="00632677" w:rsidP="00632677">
      <w:pPr>
        <w:pStyle w:val="a3"/>
        <w:shd w:val="clear" w:color="auto" w:fill="FFFFFF"/>
        <w:spacing w:before="0" w:beforeAutospacing="0" w:after="0" w:afterAutospacing="0" w:line="480" w:lineRule="auto"/>
        <w:ind w:firstLine="480"/>
        <w:jc w:val="both"/>
        <w:rPr>
          <w:rFonts w:hint="eastAsia"/>
          <w:color w:val="000000"/>
          <w:sz w:val="18"/>
          <w:szCs w:val="18"/>
        </w:rPr>
      </w:pPr>
      <w:r>
        <w:rPr>
          <w:rFonts w:hint="eastAsia"/>
          <w:color w:val="000000"/>
        </w:rPr>
        <w:t>3. 对申请在“新三板”挂牌的企业，股份制改造完成后给予50万元奖励，审核通过成功挂牌后给予50万元奖励。</w:t>
      </w:r>
    </w:p>
    <w:p w:rsidR="00632677" w:rsidRDefault="00632677" w:rsidP="00632677">
      <w:pPr>
        <w:pStyle w:val="a3"/>
        <w:shd w:val="clear" w:color="auto" w:fill="FFFFFF"/>
        <w:spacing w:before="0" w:beforeAutospacing="0" w:after="0" w:afterAutospacing="0" w:line="480" w:lineRule="auto"/>
        <w:ind w:firstLine="480"/>
        <w:jc w:val="both"/>
        <w:rPr>
          <w:rFonts w:hint="eastAsia"/>
          <w:color w:val="000000"/>
          <w:sz w:val="18"/>
          <w:szCs w:val="18"/>
        </w:rPr>
      </w:pPr>
      <w:r>
        <w:rPr>
          <w:rFonts w:hint="eastAsia"/>
          <w:color w:val="000000"/>
        </w:rPr>
        <w:t>4. 对申请在重庆股份转让中心挂牌的企业，股份制改造完成后给予20万元奖励，备案通过成功挂牌后给予10万元奖励。</w:t>
      </w:r>
    </w:p>
    <w:p w:rsidR="00632677" w:rsidRDefault="00632677" w:rsidP="00632677">
      <w:pPr>
        <w:pStyle w:val="a3"/>
        <w:shd w:val="clear" w:color="auto" w:fill="FFFFFF"/>
        <w:spacing w:before="0" w:beforeAutospacing="0" w:after="0" w:afterAutospacing="0" w:line="480" w:lineRule="auto"/>
        <w:ind w:firstLine="480"/>
        <w:jc w:val="both"/>
        <w:rPr>
          <w:rFonts w:hint="eastAsia"/>
          <w:color w:val="000000"/>
          <w:sz w:val="18"/>
          <w:szCs w:val="18"/>
        </w:rPr>
      </w:pPr>
      <w:r>
        <w:rPr>
          <w:rFonts w:hint="eastAsia"/>
          <w:color w:val="000000"/>
        </w:rPr>
        <w:t>以上条款按照“分段计算、不重复享受”原则，我县单户企业挂牌上市累计奖励最高不超过250万元(不含市级奖励)。</w:t>
      </w:r>
    </w:p>
    <w:p w:rsidR="00632677" w:rsidRDefault="00632677" w:rsidP="00632677">
      <w:pPr>
        <w:pStyle w:val="a3"/>
        <w:shd w:val="clear" w:color="auto" w:fill="FFFFFF"/>
        <w:spacing w:before="0" w:beforeAutospacing="0" w:after="0" w:afterAutospacing="0" w:line="480" w:lineRule="auto"/>
        <w:ind w:firstLine="480"/>
        <w:jc w:val="both"/>
        <w:rPr>
          <w:rFonts w:hint="eastAsia"/>
          <w:color w:val="000000"/>
          <w:sz w:val="18"/>
          <w:szCs w:val="18"/>
        </w:rPr>
      </w:pPr>
      <w:r>
        <w:rPr>
          <w:rFonts w:hint="eastAsia"/>
          <w:color w:val="000000"/>
        </w:rPr>
        <w:t>因企业股份制改造，在改制时追溯调整前3年利润依法补交的企业所得税，由县财政按照本级留成部分的85%的标准，以产业发展资金给予企业专项奖励，最高不超过200万元(不含市级奖励)。</w:t>
      </w:r>
    </w:p>
    <w:p w:rsidR="00632677" w:rsidRDefault="00632677" w:rsidP="00632677">
      <w:pPr>
        <w:pStyle w:val="a3"/>
        <w:shd w:val="clear" w:color="auto" w:fill="FFFFFF"/>
        <w:spacing w:before="0" w:beforeAutospacing="0" w:after="0" w:afterAutospacing="0" w:line="480" w:lineRule="auto"/>
        <w:ind w:firstLine="480"/>
        <w:jc w:val="both"/>
        <w:rPr>
          <w:rFonts w:hint="eastAsia"/>
          <w:color w:val="000000"/>
          <w:sz w:val="18"/>
          <w:szCs w:val="18"/>
        </w:rPr>
      </w:pPr>
      <w:r>
        <w:rPr>
          <w:rFonts w:hint="eastAsia"/>
          <w:color w:val="000000"/>
        </w:rPr>
        <w:t>第十九条  对通过资产重组、借壳、参股、定向增发等方式在境内外证券交易所上市的，由县政府按“一事一议”方式研究落实奖励政策。</w:t>
      </w:r>
    </w:p>
    <w:p w:rsidR="00632677" w:rsidRDefault="00632677" w:rsidP="00632677">
      <w:pPr>
        <w:pStyle w:val="a3"/>
        <w:shd w:val="clear" w:color="auto" w:fill="FFFFFF"/>
        <w:spacing w:before="0" w:beforeAutospacing="0" w:after="0" w:afterAutospacing="0" w:line="480" w:lineRule="auto"/>
        <w:ind w:firstLine="480"/>
        <w:jc w:val="both"/>
        <w:rPr>
          <w:rFonts w:hint="eastAsia"/>
          <w:color w:val="000000"/>
          <w:sz w:val="18"/>
          <w:szCs w:val="18"/>
        </w:rPr>
      </w:pPr>
      <w:r>
        <w:rPr>
          <w:rFonts w:hint="eastAsia"/>
          <w:color w:val="000000"/>
        </w:rPr>
        <w:t>第九章  人才奖励</w:t>
      </w:r>
    </w:p>
    <w:p w:rsidR="00632677" w:rsidRDefault="00632677" w:rsidP="00632677">
      <w:pPr>
        <w:pStyle w:val="a3"/>
        <w:shd w:val="clear" w:color="auto" w:fill="FFFFFF"/>
        <w:spacing w:before="0" w:beforeAutospacing="0" w:after="0" w:afterAutospacing="0" w:line="480" w:lineRule="auto"/>
        <w:ind w:firstLine="480"/>
        <w:jc w:val="both"/>
        <w:rPr>
          <w:rFonts w:hint="eastAsia"/>
          <w:color w:val="000000"/>
          <w:sz w:val="18"/>
          <w:szCs w:val="18"/>
        </w:rPr>
      </w:pPr>
      <w:r>
        <w:rPr>
          <w:rFonts w:hint="eastAsia"/>
          <w:color w:val="000000"/>
        </w:rPr>
        <w:t>第二十条  对新落户投产，年税收达到3000万元、2000万元、1000万元以上工业企业和年税收达到1000万元、500万元、200万元以上商贸物流企业，一次性给予其法定代表人50万元、30万元、10万元奖励；对年纳税1000万元以上企业中任职满3年的职业经理人(指总经理)，一次性奖励10万元。新引进年税收达到200万元以上的</w:t>
      </w:r>
      <w:proofErr w:type="gramStart"/>
      <w:r>
        <w:rPr>
          <w:rFonts w:hint="eastAsia"/>
          <w:color w:val="000000"/>
        </w:rPr>
        <w:t>规</w:t>
      </w:r>
      <w:proofErr w:type="gramEnd"/>
      <w:r>
        <w:rPr>
          <w:rFonts w:hint="eastAsia"/>
          <w:color w:val="000000"/>
        </w:rPr>
        <w:t>上工业企业、限上商贸物流企业副总以上高级管理人员和高级技术人员(原则上不超过5人)在本县缴纳个人所得税的，第1—2年按其缴纳的个人所得税地方留成部分的100%，第3—5年按缴纳的个人所得税地方留成部分的50%的标准予以奖励。</w:t>
      </w:r>
    </w:p>
    <w:p w:rsidR="00632677" w:rsidRDefault="00632677" w:rsidP="00632677">
      <w:pPr>
        <w:pStyle w:val="a3"/>
        <w:shd w:val="clear" w:color="auto" w:fill="FFFFFF"/>
        <w:spacing w:before="0" w:beforeAutospacing="0" w:after="0" w:afterAutospacing="0" w:line="480" w:lineRule="auto"/>
        <w:ind w:firstLine="480"/>
        <w:jc w:val="both"/>
        <w:rPr>
          <w:rFonts w:hint="eastAsia"/>
          <w:color w:val="000000"/>
          <w:sz w:val="18"/>
          <w:szCs w:val="18"/>
        </w:rPr>
      </w:pPr>
      <w:r>
        <w:rPr>
          <w:rFonts w:hint="eastAsia"/>
          <w:color w:val="000000"/>
        </w:rPr>
        <w:t>第十章  服务承诺</w:t>
      </w:r>
    </w:p>
    <w:p w:rsidR="00632677" w:rsidRDefault="00632677" w:rsidP="00632677">
      <w:pPr>
        <w:pStyle w:val="a3"/>
        <w:shd w:val="clear" w:color="auto" w:fill="FFFFFF"/>
        <w:spacing w:before="0" w:beforeAutospacing="0" w:after="0" w:afterAutospacing="0" w:line="480" w:lineRule="auto"/>
        <w:ind w:firstLine="480"/>
        <w:jc w:val="both"/>
        <w:rPr>
          <w:rFonts w:hint="eastAsia"/>
          <w:color w:val="000000"/>
          <w:sz w:val="18"/>
          <w:szCs w:val="18"/>
        </w:rPr>
      </w:pPr>
      <w:r>
        <w:rPr>
          <w:rFonts w:hint="eastAsia"/>
          <w:color w:val="000000"/>
        </w:rPr>
        <w:t>第二十一条  实行投资项目手续“一站式”、全程代办服务。</w:t>
      </w:r>
    </w:p>
    <w:p w:rsidR="00632677" w:rsidRDefault="00632677" w:rsidP="00632677">
      <w:pPr>
        <w:pStyle w:val="a3"/>
        <w:shd w:val="clear" w:color="auto" w:fill="FFFFFF"/>
        <w:spacing w:before="0" w:beforeAutospacing="0" w:after="0" w:afterAutospacing="0" w:line="480" w:lineRule="auto"/>
        <w:ind w:firstLine="480"/>
        <w:jc w:val="both"/>
        <w:rPr>
          <w:rFonts w:hint="eastAsia"/>
          <w:color w:val="000000"/>
          <w:sz w:val="18"/>
          <w:szCs w:val="18"/>
        </w:rPr>
      </w:pPr>
      <w:r>
        <w:rPr>
          <w:rFonts w:hint="eastAsia"/>
          <w:color w:val="000000"/>
        </w:rPr>
        <w:t>第二十二条  保护企业依法进行生产经营活动。凡县内有关职能部门不得无故或者不按法定职责到企业实施检查，影响企业正常生产经营活动。</w:t>
      </w:r>
    </w:p>
    <w:p w:rsidR="00632677" w:rsidRDefault="00632677" w:rsidP="00632677">
      <w:pPr>
        <w:pStyle w:val="a3"/>
        <w:shd w:val="clear" w:color="auto" w:fill="FFFFFF"/>
        <w:spacing w:before="0" w:beforeAutospacing="0" w:after="0" w:afterAutospacing="0" w:line="480" w:lineRule="auto"/>
        <w:ind w:firstLine="480"/>
        <w:jc w:val="both"/>
        <w:rPr>
          <w:rFonts w:hint="eastAsia"/>
          <w:color w:val="000000"/>
          <w:sz w:val="18"/>
          <w:szCs w:val="18"/>
        </w:rPr>
      </w:pPr>
      <w:r>
        <w:rPr>
          <w:rFonts w:hint="eastAsia"/>
          <w:color w:val="000000"/>
        </w:rPr>
        <w:t>第二十三条  对重点项目实行县领导联系制度。</w:t>
      </w:r>
    </w:p>
    <w:p w:rsidR="00632677" w:rsidRDefault="00632677" w:rsidP="00632677">
      <w:pPr>
        <w:pStyle w:val="a3"/>
        <w:shd w:val="clear" w:color="auto" w:fill="FFFFFF"/>
        <w:spacing w:before="0" w:beforeAutospacing="0" w:after="0" w:afterAutospacing="0" w:line="480" w:lineRule="auto"/>
        <w:ind w:firstLine="480"/>
        <w:jc w:val="both"/>
        <w:rPr>
          <w:rFonts w:hint="eastAsia"/>
          <w:color w:val="000000"/>
          <w:sz w:val="18"/>
          <w:szCs w:val="18"/>
        </w:rPr>
      </w:pPr>
      <w:r>
        <w:rPr>
          <w:rFonts w:hint="eastAsia"/>
          <w:color w:val="000000"/>
        </w:rPr>
        <w:t>第二十四条  积极协助企业招工，协调相关部门、职业院校对招聘员工进行培训。</w:t>
      </w:r>
    </w:p>
    <w:p w:rsidR="00632677" w:rsidRDefault="00632677" w:rsidP="00632677">
      <w:pPr>
        <w:pStyle w:val="a3"/>
        <w:shd w:val="clear" w:color="auto" w:fill="FFFFFF"/>
        <w:spacing w:before="0" w:beforeAutospacing="0" w:after="0" w:afterAutospacing="0" w:line="480" w:lineRule="auto"/>
        <w:ind w:firstLine="480"/>
        <w:jc w:val="both"/>
        <w:rPr>
          <w:rFonts w:hint="eastAsia"/>
          <w:color w:val="000000"/>
          <w:sz w:val="18"/>
          <w:szCs w:val="18"/>
        </w:rPr>
      </w:pPr>
      <w:r>
        <w:rPr>
          <w:rFonts w:hint="eastAsia"/>
          <w:color w:val="000000"/>
        </w:rPr>
        <w:t>第二十五条  凡到垫江兴办企业的投资者，其子女入托、入学，优先统筹安排。企业的各类管理、技术人才，经本人申请，可办理城镇居民户口。</w:t>
      </w:r>
    </w:p>
    <w:p w:rsidR="00632677" w:rsidRDefault="00632677" w:rsidP="00632677">
      <w:pPr>
        <w:pStyle w:val="a3"/>
        <w:shd w:val="clear" w:color="auto" w:fill="FFFFFF"/>
        <w:spacing w:before="0" w:beforeAutospacing="0" w:after="0" w:afterAutospacing="0" w:line="480" w:lineRule="auto"/>
        <w:ind w:firstLine="480"/>
        <w:jc w:val="both"/>
        <w:rPr>
          <w:rFonts w:hint="eastAsia"/>
          <w:color w:val="000000"/>
          <w:sz w:val="18"/>
          <w:szCs w:val="18"/>
        </w:rPr>
      </w:pPr>
      <w:r>
        <w:rPr>
          <w:rFonts w:hint="eastAsia"/>
          <w:color w:val="000000"/>
        </w:rPr>
        <w:t>第十一章  附  则</w:t>
      </w:r>
    </w:p>
    <w:p w:rsidR="00632677" w:rsidRDefault="00632677" w:rsidP="00632677">
      <w:pPr>
        <w:pStyle w:val="a3"/>
        <w:shd w:val="clear" w:color="auto" w:fill="FFFFFF"/>
        <w:spacing w:before="0" w:beforeAutospacing="0" w:after="0" w:afterAutospacing="0" w:line="480" w:lineRule="auto"/>
        <w:ind w:firstLine="480"/>
        <w:jc w:val="both"/>
        <w:rPr>
          <w:rFonts w:hint="eastAsia"/>
          <w:color w:val="000000"/>
          <w:sz w:val="18"/>
          <w:szCs w:val="18"/>
        </w:rPr>
      </w:pPr>
      <w:r>
        <w:rPr>
          <w:rFonts w:hint="eastAsia"/>
          <w:color w:val="000000"/>
        </w:rPr>
        <w:t>第二十六条  对符合西部大开发税收优惠政策规定条件的，可减按15%税率缴纳企业所得税。</w:t>
      </w:r>
    </w:p>
    <w:p w:rsidR="00632677" w:rsidRDefault="00632677" w:rsidP="00632677">
      <w:pPr>
        <w:pStyle w:val="a3"/>
        <w:shd w:val="clear" w:color="auto" w:fill="FFFFFF"/>
        <w:spacing w:before="0" w:beforeAutospacing="0" w:after="0" w:afterAutospacing="0" w:line="480" w:lineRule="auto"/>
        <w:ind w:firstLine="480"/>
        <w:jc w:val="both"/>
        <w:rPr>
          <w:rFonts w:hint="eastAsia"/>
          <w:color w:val="000000"/>
          <w:sz w:val="18"/>
          <w:szCs w:val="18"/>
        </w:rPr>
      </w:pPr>
      <w:r>
        <w:rPr>
          <w:rFonts w:hint="eastAsia"/>
          <w:color w:val="000000"/>
        </w:rPr>
        <w:t>第二十七条  对产业带动性强、一次性固定资产投资上亿元以上的工业企业、投资10亿元以上的商贸物流企业、国家级农业龙头企业，世界500强、国内100强、重庆工业50强企业，新引进对垫江文化产业发展起到重要推动作用的重大文化产业项目，实行“一事一议”。</w:t>
      </w:r>
    </w:p>
    <w:p w:rsidR="00632677" w:rsidRDefault="00632677" w:rsidP="00632677">
      <w:pPr>
        <w:pStyle w:val="a3"/>
        <w:shd w:val="clear" w:color="auto" w:fill="FFFFFF"/>
        <w:spacing w:before="0" w:beforeAutospacing="0" w:after="0" w:afterAutospacing="0" w:line="480" w:lineRule="auto"/>
        <w:ind w:firstLine="480"/>
        <w:jc w:val="both"/>
        <w:rPr>
          <w:rFonts w:hint="eastAsia"/>
          <w:color w:val="000000"/>
          <w:sz w:val="18"/>
          <w:szCs w:val="18"/>
        </w:rPr>
      </w:pPr>
      <w:r>
        <w:rPr>
          <w:rFonts w:hint="eastAsia"/>
          <w:color w:val="000000"/>
        </w:rPr>
        <w:t>第二十八条  符合本办法条款和其他优惠政策的，按最高优惠条款执行。</w:t>
      </w:r>
    </w:p>
    <w:p w:rsidR="00632677" w:rsidRDefault="00632677" w:rsidP="00632677">
      <w:pPr>
        <w:pStyle w:val="a3"/>
        <w:shd w:val="clear" w:color="auto" w:fill="FFFFFF"/>
        <w:spacing w:before="0" w:beforeAutospacing="0" w:after="0" w:afterAutospacing="0" w:line="480" w:lineRule="auto"/>
        <w:ind w:firstLine="480"/>
        <w:jc w:val="both"/>
        <w:rPr>
          <w:rFonts w:hint="eastAsia"/>
          <w:color w:val="000000"/>
          <w:sz w:val="18"/>
          <w:szCs w:val="18"/>
        </w:rPr>
      </w:pPr>
      <w:r>
        <w:rPr>
          <w:rFonts w:hint="eastAsia"/>
          <w:color w:val="000000"/>
        </w:rPr>
        <w:t>第二十九条  本办法自发布之日起实施。本办法与《垫江县人民政府关于印发垫江县工业招商引资办法(试行)的通知》(垫江府发〔2017〕14号)不一致的地方以本办法为准。</w:t>
      </w:r>
    </w:p>
    <w:p w:rsidR="00632677" w:rsidRDefault="00632677" w:rsidP="00632677">
      <w:pPr>
        <w:pStyle w:val="a3"/>
        <w:shd w:val="clear" w:color="auto" w:fill="FFFFFF"/>
        <w:spacing w:before="0" w:beforeAutospacing="0" w:after="0" w:afterAutospacing="0" w:line="480" w:lineRule="auto"/>
        <w:ind w:firstLine="480"/>
        <w:jc w:val="both"/>
        <w:rPr>
          <w:rFonts w:hint="eastAsia"/>
          <w:color w:val="000000"/>
          <w:sz w:val="18"/>
          <w:szCs w:val="18"/>
        </w:rPr>
      </w:pPr>
      <w:r>
        <w:rPr>
          <w:rFonts w:hint="eastAsia"/>
          <w:color w:val="000000"/>
          <w:sz w:val="18"/>
          <w:szCs w:val="18"/>
        </w:rPr>
        <w:t> </w:t>
      </w:r>
    </w:p>
    <w:p w:rsidR="00632677" w:rsidRDefault="00632677" w:rsidP="00632677">
      <w:pPr>
        <w:pStyle w:val="a3"/>
        <w:shd w:val="clear" w:color="auto" w:fill="FFFFFF"/>
        <w:spacing w:before="0" w:beforeAutospacing="0" w:after="0" w:afterAutospacing="0" w:line="480" w:lineRule="auto"/>
        <w:ind w:firstLine="480"/>
        <w:jc w:val="both"/>
        <w:rPr>
          <w:rFonts w:hint="eastAsia"/>
          <w:color w:val="000000"/>
          <w:sz w:val="18"/>
          <w:szCs w:val="18"/>
        </w:rPr>
      </w:pPr>
      <w:r>
        <w:rPr>
          <w:rFonts w:hint="eastAsia"/>
          <w:color w:val="000000"/>
        </w:rPr>
        <w:t>抄送：县委各部、委、室，县人大常委会办公室、县政协办公室，县监察委、法院、检察院，县人武部，各人民团体、</w:t>
      </w:r>
      <w:proofErr w:type="gramStart"/>
      <w:r>
        <w:rPr>
          <w:rFonts w:hint="eastAsia"/>
          <w:color w:val="000000"/>
        </w:rPr>
        <w:t>驻垫单位</w:t>
      </w:r>
      <w:proofErr w:type="gramEnd"/>
      <w:r>
        <w:rPr>
          <w:rFonts w:hint="eastAsia"/>
          <w:color w:val="000000"/>
        </w:rPr>
        <w:t>。</w:t>
      </w:r>
    </w:p>
    <w:p w:rsidR="00632677" w:rsidRDefault="00632677" w:rsidP="00632677">
      <w:pPr>
        <w:pStyle w:val="a3"/>
        <w:shd w:val="clear" w:color="auto" w:fill="FFFFFF"/>
        <w:spacing w:before="0" w:beforeAutospacing="0" w:after="0" w:afterAutospacing="0" w:line="480" w:lineRule="auto"/>
        <w:ind w:firstLine="480"/>
        <w:jc w:val="both"/>
        <w:rPr>
          <w:rFonts w:hint="eastAsia"/>
          <w:color w:val="000000"/>
          <w:sz w:val="18"/>
          <w:szCs w:val="18"/>
        </w:rPr>
      </w:pPr>
      <w:r>
        <w:rPr>
          <w:rFonts w:hint="eastAsia"/>
          <w:color w:val="000000"/>
        </w:rPr>
        <w:t>  垫江县人民政府办公室</w:t>
      </w:r>
      <w:r>
        <w:rPr>
          <w:rFonts w:hint="eastAsia"/>
          <w:color w:val="000000"/>
        </w:rPr>
        <w:t xml:space="preserve">      </w:t>
      </w:r>
      <w:r>
        <w:rPr>
          <w:rFonts w:hint="eastAsia"/>
          <w:color w:val="000000"/>
        </w:rPr>
        <w:t>   2018年4月20日印发</w:t>
      </w:r>
    </w:p>
    <w:p w:rsidR="00632677" w:rsidRPr="00632677" w:rsidRDefault="00632677" w:rsidP="00632677">
      <w:pPr>
        <w:jc w:val="center"/>
        <w:rPr>
          <w:rFonts w:hint="eastAsia"/>
          <w:b/>
          <w:sz w:val="24"/>
        </w:rPr>
      </w:pPr>
    </w:p>
    <w:sectPr w:rsidR="00632677" w:rsidRPr="0063267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2677"/>
    <w:rsid w:val="00632677"/>
    <w:rsid w:val="00F711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BE9A7D6-397D-4991-9674-E27B3C8DDE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632677"/>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63267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71607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12</Pages>
  <Words>1055</Words>
  <Characters>6017</Characters>
  <Application>Microsoft Office Word</Application>
  <DocSecurity>0</DocSecurity>
  <Lines>50</Lines>
  <Paragraphs>14</Paragraphs>
  <ScaleCrop>false</ScaleCrop>
  <Company/>
  <LinksUpToDate>false</LinksUpToDate>
  <CharactersWithSpaces>7058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2018-05-11T03:23:00Z</dcterms:created>
  <dcterms:modified xsi:type="dcterms:W3CDTF">2018-05-11T03:25:00Z</dcterms:modified>
</cp:coreProperties>
</file>