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808" w:rsidRPr="00812808" w:rsidRDefault="00812808" w:rsidP="00812808">
      <w:pPr>
        <w:widowControl/>
        <w:shd w:val="clear" w:color="auto" w:fill="FFFFFF"/>
        <w:jc w:val="center"/>
        <w:outlineLvl w:val="0"/>
        <w:rPr>
          <w:rFonts w:ascii="宋体" w:eastAsia="宋体" w:hAnsi="宋体" w:cs="宋体"/>
          <w:b/>
          <w:bCs/>
          <w:color w:val="333333"/>
          <w:spacing w:val="15"/>
          <w:kern w:val="36"/>
          <w:sz w:val="39"/>
          <w:szCs w:val="39"/>
        </w:rPr>
      </w:pPr>
      <w:bookmarkStart w:id="0" w:name="_GoBack"/>
      <w:r w:rsidRPr="00812808">
        <w:rPr>
          <w:rFonts w:ascii="宋体" w:eastAsia="宋体" w:hAnsi="宋体" w:cs="宋体" w:hint="eastAsia"/>
          <w:b/>
          <w:bCs/>
          <w:color w:val="333333"/>
          <w:spacing w:val="15"/>
          <w:kern w:val="36"/>
          <w:sz w:val="39"/>
          <w:szCs w:val="39"/>
        </w:rPr>
        <w:t>安远</w:t>
      </w:r>
      <w:proofErr w:type="gramStart"/>
      <w:r w:rsidRPr="00812808">
        <w:rPr>
          <w:rFonts w:ascii="宋体" w:eastAsia="宋体" w:hAnsi="宋体" w:cs="宋体" w:hint="eastAsia"/>
          <w:b/>
          <w:bCs/>
          <w:color w:val="333333"/>
          <w:spacing w:val="15"/>
          <w:kern w:val="36"/>
          <w:sz w:val="39"/>
          <w:szCs w:val="39"/>
        </w:rPr>
        <w:t>县鼓励</w:t>
      </w:r>
      <w:proofErr w:type="gramEnd"/>
      <w:r w:rsidRPr="00812808">
        <w:rPr>
          <w:rFonts w:ascii="宋体" w:eastAsia="宋体" w:hAnsi="宋体" w:cs="宋体" w:hint="eastAsia"/>
          <w:b/>
          <w:bCs/>
          <w:color w:val="333333"/>
          <w:spacing w:val="15"/>
          <w:kern w:val="36"/>
          <w:sz w:val="39"/>
          <w:szCs w:val="39"/>
        </w:rPr>
        <w:t>和扶持企业挂牌上市政策</w:t>
      </w:r>
    </w:p>
    <w:bookmarkEnd w:id="0"/>
    <w:p w:rsidR="00812808" w:rsidRDefault="00812808" w:rsidP="00812808">
      <w:pPr>
        <w:widowControl/>
        <w:shd w:val="clear" w:color="auto" w:fill="FFFFFF"/>
        <w:spacing w:line="450" w:lineRule="atLeast"/>
        <w:ind w:firstLine="643"/>
        <w:jc w:val="left"/>
        <w:rPr>
          <w:rFonts w:ascii="仿宋_GB2312" w:eastAsia="仿宋_GB2312" w:hAnsi="宋体" w:cs="宋体"/>
          <w:b/>
          <w:bCs/>
          <w:color w:val="000000"/>
          <w:kern w:val="0"/>
          <w:sz w:val="32"/>
          <w:szCs w:val="32"/>
        </w:rPr>
      </w:pPr>
    </w:p>
    <w:p w:rsidR="00812808" w:rsidRPr="00812808" w:rsidRDefault="00812808" w:rsidP="00812808">
      <w:pPr>
        <w:widowControl/>
        <w:shd w:val="clear" w:color="auto" w:fill="FFFFFF"/>
        <w:spacing w:line="450" w:lineRule="atLeast"/>
        <w:ind w:firstLine="643"/>
        <w:jc w:val="left"/>
        <w:rPr>
          <w:rFonts w:ascii="宋体" w:eastAsia="宋体" w:hAnsi="宋体" w:cs="宋体" w:hint="eastAsia"/>
          <w:color w:val="000000"/>
          <w:kern w:val="0"/>
          <w:sz w:val="24"/>
          <w:szCs w:val="24"/>
        </w:rPr>
      </w:pPr>
      <w:r w:rsidRPr="00812808">
        <w:rPr>
          <w:rFonts w:ascii="仿宋_GB2312" w:eastAsia="仿宋_GB2312" w:hAnsi="宋体" w:cs="宋体" w:hint="eastAsia"/>
          <w:b/>
          <w:bCs/>
          <w:color w:val="000000"/>
          <w:kern w:val="0"/>
          <w:sz w:val="32"/>
          <w:szCs w:val="32"/>
        </w:rPr>
        <w:t>1.设立企业挂牌上市培育基金2000万元</w:t>
      </w:r>
    </w:p>
    <w:p w:rsidR="00812808" w:rsidRPr="00812808" w:rsidRDefault="00812808" w:rsidP="00812808">
      <w:pPr>
        <w:widowControl/>
        <w:shd w:val="clear" w:color="auto" w:fill="FFFFFF"/>
        <w:spacing w:line="450" w:lineRule="atLeast"/>
        <w:ind w:firstLine="640"/>
        <w:jc w:val="left"/>
        <w:rPr>
          <w:rFonts w:ascii="宋体" w:eastAsia="宋体" w:hAnsi="宋体" w:cs="宋体"/>
          <w:color w:val="000000"/>
          <w:kern w:val="0"/>
          <w:sz w:val="24"/>
          <w:szCs w:val="24"/>
        </w:rPr>
      </w:pPr>
      <w:r w:rsidRPr="00812808">
        <w:rPr>
          <w:rFonts w:ascii="仿宋_GB2312" w:eastAsia="仿宋_GB2312" w:hAnsi="宋体" w:cs="宋体" w:hint="eastAsia"/>
          <w:color w:val="000000"/>
          <w:kern w:val="0"/>
          <w:sz w:val="32"/>
          <w:szCs w:val="32"/>
          <w:shd w:val="clear" w:color="auto" w:fill="FEFEFE"/>
        </w:rPr>
        <w:t>采用“先借用、后抵扣”方式，预借一部分资金专项用于解决企业挂牌上市前期相关费用，借用期限最长为三年。</w:t>
      </w:r>
    </w:p>
    <w:p w:rsidR="00812808" w:rsidRPr="00812808" w:rsidRDefault="00812808" w:rsidP="00812808">
      <w:pPr>
        <w:widowControl/>
        <w:shd w:val="clear" w:color="auto" w:fill="FFFFFF"/>
        <w:spacing w:line="450" w:lineRule="atLeast"/>
        <w:ind w:firstLine="643"/>
        <w:jc w:val="left"/>
        <w:rPr>
          <w:rFonts w:ascii="宋体" w:eastAsia="宋体" w:hAnsi="宋体" w:cs="宋体"/>
          <w:color w:val="000000"/>
          <w:kern w:val="0"/>
          <w:sz w:val="24"/>
          <w:szCs w:val="24"/>
        </w:rPr>
      </w:pPr>
      <w:r w:rsidRPr="00812808">
        <w:rPr>
          <w:rFonts w:ascii="仿宋_GB2312" w:eastAsia="仿宋_GB2312" w:hAnsi="宋体" w:cs="宋体" w:hint="eastAsia"/>
          <w:b/>
          <w:bCs/>
          <w:color w:val="000000"/>
          <w:kern w:val="0"/>
          <w:sz w:val="32"/>
          <w:szCs w:val="32"/>
        </w:rPr>
        <w:t>2.拟挂牌上市企业创税财政有奖补</w:t>
      </w:r>
    </w:p>
    <w:p w:rsidR="00812808" w:rsidRPr="00812808" w:rsidRDefault="00812808" w:rsidP="00812808">
      <w:pPr>
        <w:widowControl/>
        <w:shd w:val="clear" w:color="auto" w:fill="FFFFFF"/>
        <w:spacing w:line="420" w:lineRule="atLeast"/>
        <w:ind w:firstLine="640"/>
        <w:jc w:val="left"/>
        <w:rPr>
          <w:rFonts w:ascii="宋体" w:eastAsia="宋体" w:hAnsi="宋体" w:cs="宋体"/>
          <w:color w:val="000000"/>
          <w:kern w:val="0"/>
          <w:sz w:val="24"/>
          <w:szCs w:val="24"/>
        </w:rPr>
      </w:pPr>
      <w:r w:rsidRPr="00812808">
        <w:rPr>
          <w:rFonts w:ascii="仿宋_GB2312" w:eastAsia="仿宋_GB2312" w:hAnsi="宋体" w:cs="宋体" w:hint="eastAsia"/>
          <w:color w:val="000000"/>
          <w:kern w:val="0"/>
          <w:sz w:val="32"/>
          <w:szCs w:val="32"/>
          <w:shd w:val="clear" w:color="auto" w:fill="FEFEFE"/>
        </w:rPr>
        <w:t>*对企业在改制中所形成的企业（个人）所得税按规定缴纳后，按县财政实得部分全额奖励给企业或个人。</w:t>
      </w:r>
    </w:p>
    <w:p w:rsidR="00812808" w:rsidRPr="00812808" w:rsidRDefault="00812808" w:rsidP="00812808">
      <w:pPr>
        <w:widowControl/>
        <w:shd w:val="clear" w:color="auto" w:fill="FFFFFF"/>
        <w:spacing w:line="390" w:lineRule="atLeast"/>
        <w:ind w:firstLine="640"/>
        <w:jc w:val="left"/>
        <w:rPr>
          <w:rFonts w:ascii="宋体" w:eastAsia="宋体" w:hAnsi="宋体" w:cs="宋体"/>
          <w:color w:val="000000"/>
          <w:kern w:val="0"/>
          <w:sz w:val="24"/>
          <w:szCs w:val="24"/>
        </w:rPr>
      </w:pPr>
      <w:r w:rsidRPr="00812808">
        <w:rPr>
          <w:rFonts w:ascii="仿宋_GB2312" w:eastAsia="仿宋_GB2312" w:hAnsi="宋体" w:cs="宋体" w:hint="eastAsia"/>
          <w:color w:val="000000"/>
          <w:kern w:val="0"/>
          <w:sz w:val="32"/>
          <w:szCs w:val="32"/>
          <w:shd w:val="clear" w:color="auto" w:fill="FEFEFE"/>
        </w:rPr>
        <w:t>*对企业因股改而对现有已建房产补缴的相关税收或以前年度补缴的其他税收，按县财政实得部分全额奖励企业。</w:t>
      </w:r>
    </w:p>
    <w:p w:rsidR="00812808" w:rsidRPr="00812808" w:rsidRDefault="00812808" w:rsidP="00812808">
      <w:pPr>
        <w:widowControl/>
        <w:shd w:val="clear" w:color="auto" w:fill="FFFFFF"/>
        <w:spacing w:line="390" w:lineRule="atLeast"/>
        <w:ind w:firstLine="640"/>
        <w:jc w:val="left"/>
        <w:rPr>
          <w:rFonts w:ascii="宋体" w:eastAsia="宋体" w:hAnsi="宋体" w:cs="宋体"/>
          <w:color w:val="000000"/>
          <w:kern w:val="0"/>
          <w:sz w:val="24"/>
          <w:szCs w:val="24"/>
        </w:rPr>
      </w:pPr>
      <w:r w:rsidRPr="00812808">
        <w:rPr>
          <w:rFonts w:ascii="仿宋_GB2312" w:eastAsia="仿宋_GB2312" w:hAnsi="宋体" w:cs="宋体" w:hint="eastAsia"/>
          <w:color w:val="000000"/>
          <w:kern w:val="0"/>
          <w:sz w:val="32"/>
          <w:szCs w:val="32"/>
          <w:shd w:val="clear" w:color="auto" w:fill="FEFEFE"/>
        </w:rPr>
        <w:t>*自企业其</w:t>
      </w:r>
      <w:proofErr w:type="gramStart"/>
      <w:r w:rsidRPr="00812808">
        <w:rPr>
          <w:rFonts w:ascii="仿宋_GB2312" w:eastAsia="仿宋_GB2312" w:hAnsi="宋体" w:cs="宋体" w:hint="eastAsia"/>
          <w:color w:val="000000"/>
          <w:kern w:val="0"/>
          <w:sz w:val="32"/>
          <w:szCs w:val="32"/>
          <w:shd w:val="clear" w:color="auto" w:fill="FEFEFE"/>
        </w:rPr>
        <w:t>启动股改并</w:t>
      </w:r>
      <w:proofErr w:type="gramEnd"/>
      <w:r w:rsidRPr="00812808">
        <w:rPr>
          <w:rFonts w:ascii="仿宋_GB2312" w:eastAsia="仿宋_GB2312" w:hAnsi="宋体" w:cs="宋体" w:hint="eastAsia"/>
          <w:color w:val="000000"/>
          <w:kern w:val="0"/>
          <w:sz w:val="32"/>
          <w:szCs w:val="32"/>
          <w:shd w:val="clear" w:color="auto" w:fill="FEFEFE"/>
        </w:rPr>
        <w:t>与中介签署协议进入</w:t>
      </w:r>
      <w:proofErr w:type="gramStart"/>
      <w:r w:rsidRPr="00812808">
        <w:rPr>
          <w:rFonts w:ascii="仿宋_GB2312" w:eastAsia="仿宋_GB2312" w:hAnsi="宋体" w:cs="宋体" w:hint="eastAsia"/>
          <w:color w:val="000000"/>
          <w:kern w:val="0"/>
          <w:sz w:val="32"/>
          <w:szCs w:val="32"/>
          <w:shd w:val="clear" w:color="auto" w:fill="FEFEFE"/>
        </w:rPr>
        <w:t>辅导期当年度</w:t>
      </w:r>
      <w:proofErr w:type="gramEnd"/>
      <w:r w:rsidRPr="00812808">
        <w:rPr>
          <w:rFonts w:ascii="仿宋_GB2312" w:eastAsia="仿宋_GB2312" w:hAnsi="宋体" w:cs="宋体" w:hint="eastAsia"/>
          <w:color w:val="000000"/>
          <w:kern w:val="0"/>
          <w:sz w:val="32"/>
          <w:szCs w:val="32"/>
          <w:shd w:val="clear" w:color="auto" w:fill="FEFEFE"/>
        </w:rPr>
        <w:t>起至企业挂牌上市之日（原则上不超过三年）止，所缴纳增值税、企业所得税按县财政实得部分全额奖励企业。</w:t>
      </w:r>
    </w:p>
    <w:p w:rsidR="00812808" w:rsidRPr="00812808" w:rsidRDefault="00812808" w:rsidP="00812808">
      <w:pPr>
        <w:widowControl/>
        <w:shd w:val="clear" w:color="auto" w:fill="FFFFFF"/>
        <w:spacing w:line="390" w:lineRule="atLeast"/>
        <w:ind w:firstLine="643"/>
        <w:jc w:val="left"/>
        <w:rPr>
          <w:rFonts w:ascii="宋体" w:eastAsia="宋体" w:hAnsi="宋体" w:cs="宋体"/>
          <w:color w:val="000000"/>
          <w:kern w:val="0"/>
          <w:sz w:val="24"/>
          <w:szCs w:val="24"/>
        </w:rPr>
      </w:pPr>
      <w:r w:rsidRPr="00812808">
        <w:rPr>
          <w:rFonts w:ascii="仿宋_GB2312" w:eastAsia="仿宋_GB2312" w:hAnsi="宋体" w:cs="宋体" w:hint="eastAsia"/>
          <w:b/>
          <w:bCs/>
          <w:color w:val="000000"/>
          <w:kern w:val="0"/>
          <w:sz w:val="32"/>
          <w:szCs w:val="32"/>
        </w:rPr>
        <w:t>3.</w:t>
      </w:r>
      <w:r w:rsidRPr="00812808">
        <w:rPr>
          <w:rFonts w:ascii="宋体" w:eastAsia="宋体" w:hAnsi="宋体" w:cs="宋体" w:hint="eastAsia"/>
          <w:b/>
          <w:bCs/>
          <w:color w:val="000000"/>
          <w:kern w:val="0"/>
          <w:sz w:val="32"/>
          <w:szCs w:val="32"/>
        </w:rPr>
        <w:t> </w:t>
      </w:r>
      <w:r w:rsidRPr="00812808">
        <w:rPr>
          <w:rFonts w:ascii="仿宋_GB2312" w:eastAsia="仿宋_GB2312" w:hAnsi="宋体" w:cs="宋体" w:hint="eastAsia"/>
          <w:b/>
          <w:bCs/>
          <w:color w:val="000000"/>
          <w:kern w:val="0"/>
          <w:sz w:val="32"/>
          <w:szCs w:val="32"/>
        </w:rPr>
        <w:t>企业挂牌上市财政有奖补</w:t>
      </w:r>
    </w:p>
    <w:p w:rsidR="00812808" w:rsidRPr="00812808" w:rsidRDefault="00812808" w:rsidP="00812808">
      <w:pPr>
        <w:widowControl/>
        <w:shd w:val="clear" w:color="auto" w:fill="FFFFFF"/>
        <w:spacing w:line="390" w:lineRule="atLeast"/>
        <w:ind w:firstLine="640"/>
        <w:jc w:val="left"/>
        <w:rPr>
          <w:rFonts w:ascii="宋体" w:eastAsia="宋体" w:hAnsi="宋体" w:cs="宋体"/>
          <w:color w:val="000000"/>
          <w:kern w:val="0"/>
          <w:sz w:val="24"/>
          <w:szCs w:val="24"/>
        </w:rPr>
      </w:pPr>
      <w:r w:rsidRPr="00812808">
        <w:rPr>
          <w:rFonts w:ascii="仿宋_GB2312" w:eastAsia="仿宋_GB2312" w:hAnsi="宋体" w:cs="宋体" w:hint="eastAsia"/>
          <w:color w:val="000000"/>
          <w:kern w:val="0"/>
          <w:sz w:val="32"/>
          <w:szCs w:val="32"/>
          <w:shd w:val="clear" w:color="auto" w:fill="FEFEFE"/>
        </w:rPr>
        <w:t>*境内首次公开发行上市或通过并购重组上市的企业，可享受省、市、县财政一次性奖励</w:t>
      </w:r>
      <w:r w:rsidRPr="00812808">
        <w:rPr>
          <w:rFonts w:ascii="仿宋_GB2312" w:eastAsia="仿宋_GB2312" w:hAnsi="宋体" w:cs="宋体" w:hint="eastAsia"/>
          <w:b/>
          <w:bCs/>
          <w:color w:val="000000"/>
          <w:kern w:val="0"/>
          <w:sz w:val="32"/>
          <w:szCs w:val="32"/>
        </w:rPr>
        <w:t>1900万元</w:t>
      </w:r>
      <w:r w:rsidRPr="00812808">
        <w:rPr>
          <w:rFonts w:ascii="仿宋_GB2312" w:eastAsia="仿宋_GB2312" w:hAnsi="宋体" w:cs="宋体" w:hint="eastAsia"/>
          <w:color w:val="000000"/>
          <w:kern w:val="0"/>
          <w:sz w:val="32"/>
          <w:szCs w:val="32"/>
          <w:shd w:val="clear" w:color="auto" w:fill="FEFEFE"/>
        </w:rPr>
        <w:t>。成功挂牌“新三板”的企业，可享受省、市、县财政一次性奖励</w:t>
      </w:r>
      <w:r w:rsidRPr="00812808">
        <w:rPr>
          <w:rFonts w:ascii="仿宋_GB2312" w:eastAsia="仿宋_GB2312" w:hAnsi="宋体" w:cs="宋体" w:hint="eastAsia"/>
          <w:b/>
          <w:bCs/>
          <w:color w:val="000000"/>
          <w:kern w:val="0"/>
          <w:sz w:val="32"/>
          <w:szCs w:val="32"/>
        </w:rPr>
        <w:t>400万元</w:t>
      </w:r>
      <w:r w:rsidRPr="00812808">
        <w:rPr>
          <w:rFonts w:ascii="仿宋_GB2312" w:eastAsia="仿宋_GB2312" w:hAnsi="宋体" w:cs="宋体" w:hint="eastAsia"/>
          <w:color w:val="000000"/>
          <w:kern w:val="0"/>
          <w:sz w:val="32"/>
          <w:szCs w:val="32"/>
          <w:shd w:val="clear" w:color="auto" w:fill="FEFEFE"/>
        </w:rPr>
        <w:t>。</w:t>
      </w:r>
    </w:p>
    <w:p w:rsidR="00812808" w:rsidRPr="00812808" w:rsidRDefault="00812808" w:rsidP="00812808">
      <w:pPr>
        <w:widowControl/>
        <w:shd w:val="clear" w:color="auto" w:fill="FFFFFF"/>
        <w:spacing w:line="375" w:lineRule="atLeast"/>
        <w:ind w:firstLine="640"/>
        <w:jc w:val="left"/>
        <w:rPr>
          <w:rFonts w:ascii="宋体" w:eastAsia="宋体" w:hAnsi="宋体" w:cs="宋体"/>
          <w:color w:val="000000"/>
          <w:kern w:val="0"/>
          <w:sz w:val="24"/>
          <w:szCs w:val="24"/>
        </w:rPr>
      </w:pPr>
      <w:r w:rsidRPr="00812808">
        <w:rPr>
          <w:rFonts w:ascii="仿宋_GB2312" w:eastAsia="仿宋_GB2312" w:hAnsi="宋体" w:cs="宋体" w:hint="eastAsia"/>
          <w:color w:val="000000"/>
          <w:kern w:val="0"/>
          <w:sz w:val="32"/>
          <w:szCs w:val="32"/>
          <w:shd w:val="clear" w:color="auto" w:fill="FEFEFE"/>
        </w:rPr>
        <w:lastRenderedPageBreak/>
        <w:t>*对上市企业高管及高级技术人才在安远县缴纳的薪金个人所得税，上市后前五年县财政实得部分</w:t>
      </w:r>
      <w:r w:rsidRPr="00812808">
        <w:rPr>
          <w:rFonts w:ascii="仿宋_GB2312" w:eastAsia="仿宋_GB2312" w:hAnsi="宋体" w:cs="宋体" w:hint="eastAsia"/>
          <w:b/>
          <w:bCs/>
          <w:color w:val="000000"/>
          <w:kern w:val="0"/>
          <w:sz w:val="32"/>
          <w:szCs w:val="32"/>
        </w:rPr>
        <w:t>100%</w:t>
      </w:r>
      <w:r w:rsidRPr="00812808">
        <w:rPr>
          <w:rFonts w:ascii="仿宋_GB2312" w:eastAsia="仿宋_GB2312" w:hAnsi="宋体" w:cs="宋体" w:hint="eastAsia"/>
          <w:color w:val="000000"/>
          <w:kern w:val="0"/>
          <w:sz w:val="32"/>
          <w:szCs w:val="32"/>
          <w:shd w:val="clear" w:color="auto" w:fill="FEFEFE"/>
        </w:rPr>
        <w:t>奖励给企业。</w:t>
      </w:r>
    </w:p>
    <w:p w:rsidR="00812808" w:rsidRPr="00812808" w:rsidRDefault="00812808" w:rsidP="00812808">
      <w:pPr>
        <w:widowControl/>
        <w:shd w:val="clear" w:color="auto" w:fill="FFFFFF"/>
        <w:spacing w:line="375" w:lineRule="atLeast"/>
        <w:ind w:firstLine="643"/>
        <w:jc w:val="left"/>
        <w:rPr>
          <w:rFonts w:ascii="宋体" w:eastAsia="宋体" w:hAnsi="宋体" w:cs="宋体"/>
          <w:color w:val="000000"/>
          <w:kern w:val="0"/>
          <w:sz w:val="24"/>
          <w:szCs w:val="24"/>
        </w:rPr>
      </w:pPr>
      <w:r w:rsidRPr="00812808">
        <w:rPr>
          <w:rFonts w:ascii="仿宋_GB2312" w:eastAsia="仿宋_GB2312" w:hAnsi="宋体" w:cs="宋体" w:hint="eastAsia"/>
          <w:b/>
          <w:bCs/>
          <w:color w:val="000000"/>
          <w:kern w:val="0"/>
          <w:sz w:val="32"/>
          <w:szCs w:val="32"/>
        </w:rPr>
        <w:t>4.挂牌上市企业收费有减免</w:t>
      </w:r>
    </w:p>
    <w:p w:rsidR="00812808" w:rsidRPr="00812808" w:rsidRDefault="00812808" w:rsidP="00812808">
      <w:pPr>
        <w:widowControl/>
        <w:shd w:val="clear" w:color="auto" w:fill="FFFFFF"/>
        <w:spacing w:line="390" w:lineRule="atLeast"/>
        <w:ind w:firstLine="640"/>
        <w:jc w:val="left"/>
        <w:rPr>
          <w:rFonts w:ascii="宋体" w:eastAsia="宋体" w:hAnsi="宋体" w:cs="宋体"/>
          <w:color w:val="000000"/>
          <w:kern w:val="0"/>
          <w:sz w:val="24"/>
          <w:szCs w:val="24"/>
        </w:rPr>
      </w:pPr>
      <w:r w:rsidRPr="00812808">
        <w:rPr>
          <w:rFonts w:ascii="仿宋_GB2312" w:eastAsia="仿宋_GB2312" w:hAnsi="宋体" w:cs="宋体" w:hint="eastAsia"/>
          <w:color w:val="000000"/>
          <w:kern w:val="0"/>
          <w:sz w:val="32"/>
          <w:szCs w:val="32"/>
          <w:shd w:val="clear" w:color="auto" w:fill="FFFFFF"/>
        </w:rPr>
        <w:t>对企业在挂牌上市过程中，因股份制改造、生产经营需要涉及土地、房产等许可类、权属类证照的设立登记或变更登记等事项，属县级所得的行政事业性收费一律免收。</w:t>
      </w:r>
    </w:p>
    <w:p w:rsidR="00812808" w:rsidRPr="00812808" w:rsidRDefault="00812808" w:rsidP="00812808">
      <w:pPr>
        <w:widowControl/>
        <w:shd w:val="clear" w:color="auto" w:fill="FFFFFF"/>
        <w:spacing w:line="390" w:lineRule="atLeast"/>
        <w:ind w:firstLine="643"/>
        <w:jc w:val="left"/>
        <w:rPr>
          <w:rFonts w:ascii="宋体" w:eastAsia="宋体" w:hAnsi="宋体" w:cs="宋体"/>
          <w:color w:val="000000"/>
          <w:kern w:val="0"/>
          <w:sz w:val="24"/>
          <w:szCs w:val="24"/>
        </w:rPr>
      </w:pPr>
      <w:r w:rsidRPr="00812808">
        <w:rPr>
          <w:rFonts w:ascii="仿宋_GB2312" w:eastAsia="仿宋_GB2312" w:hAnsi="宋体" w:cs="宋体" w:hint="eastAsia"/>
          <w:b/>
          <w:bCs/>
          <w:color w:val="000000"/>
          <w:kern w:val="0"/>
          <w:sz w:val="32"/>
          <w:szCs w:val="32"/>
        </w:rPr>
        <w:t>5.挂牌上市后企业融资财政有奖励</w:t>
      </w:r>
    </w:p>
    <w:p w:rsidR="00812808" w:rsidRPr="00812808" w:rsidRDefault="00812808" w:rsidP="00812808">
      <w:pPr>
        <w:widowControl/>
        <w:shd w:val="clear" w:color="auto" w:fill="FFFFFF"/>
        <w:spacing w:line="375" w:lineRule="atLeast"/>
        <w:ind w:firstLine="640"/>
        <w:jc w:val="left"/>
        <w:rPr>
          <w:rFonts w:ascii="宋体" w:eastAsia="宋体" w:hAnsi="宋体" w:cs="宋体"/>
          <w:color w:val="000000"/>
          <w:kern w:val="0"/>
          <w:sz w:val="24"/>
          <w:szCs w:val="24"/>
        </w:rPr>
      </w:pPr>
      <w:r w:rsidRPr="00812808">
        <w:rPr>
          <w:rFonts w:ascii="仿宋_GB2312" w:eastAsia="仿宋_GB2312" w:hAnsi="宋体" w:cs="宋体" w:hint="eastAsia"/>
          <w:color w:val="000000"/>
          <w:kern w:val="0"/>
          <w:sz w:val="32"/>
          <w:szCs w:val="32"/>
          <w:shd w:val="clear" w:color="auto" w:fill="FFFFFF"/>
        </w:rPr>
        <w:t>对已挂牌上市企业成功再融资，且募集资金80%以上投向我县项目，按实际投入我县金额的</w:t>
      </w:r>
      <w:r w:rsidRPr="00812808">
        <w:rPr>
          <w:rFonts w:ascii="仿宋_GB2312" w:eastAsia="仿宋_GB2312" w:hAnsi="宋体" w:cs="宋体" w:hint="eastAsia"/>
          <w:b/>
          <w:bCs/>
          <w:color w:val="000000"/>
          <w:kern w:val="0"/>
          <w:sz w:val="32"/>
          <w:szCs w:val="32"/>
        </w:rPr>
        <w:t>5‰</w:t>
      </w:r>
      <w:r w:rsidRPr="00812808">
        <w:rPr>
          <w:rFonts w:ascii="仿宋_GB2312" w:eastAsia="仿宋_GB2312" w:hAnsi="宋体" w:cs="宋体" w:hint="eastAsia"/>
          <w:color w:val="000000"/>
          <w:kern w:val="0"/>
          <w:sz w:val="32"/>
          <w:szCs w:val="32"/>
          <w:shd w:val="clear" w:color="auto" w:fill="FFFFFF"/>
        </w:rPr>
        <w:t>给予一次性奖励，其中，上市企业奖励最高不超过</w:t>
      </w:r>
      <w:r w:rsidRPr="00812808">
        <w:rPr>
          <w:rFonts w:ascii="仿宋_GB2312" w:eastAsia="仿宋_GB2312" w:hAnsi="宋体" w:cs="宋体" w:hint="eastAsia"/>
          <w:b/>
          <w:bCs/>
          <w:color w:val="000000"/>
          <w:kern w:val="0"/>
          <w:sz w:val="32"/>
          <w:szCs w:val="32"/>
        </w:rPr>
        <w:t>200万元</w:t>
      </w:r>
      <w:r w:rsidRPr="00812808">
        <w:rPr>
          <w:rFonts w:ascii="仿宋_GB2312" w:eastAsia="仿宋_GB2312" w:hAnsi="宋体" w:cs="宋体" w:hint="eastAsia"/>
          <w:color w:val="000000"/>
          <w:kern w:val="0"/>
          <w:sz w:val="32"/>
          <w:szCs w:val="32"/>
          <w:shd w:val="clear" w:color="auto" w:fill="FFFFFF"/>
        </w:rPr>
        <w:t>，“新三板”挂牌企业最高不超过</w:t>
      </w:r>
      <w:r w:rsidRPr="00812808">
        <w:rPr>
          <w:rFonts w:ascii="仿宋_GB2312" w:eastAsia="仿宋_GB2312" w:hAnsi="宋体" w:cs="宋体" w:hint="eastAsia"/>
          <w:b/>
          <w:bCs/>
          <w:color w:val="000000"/>
          <w:kern w:val="0"/>
          <w:sz w:val="32"/>
          <w:szCs w:val="32"/>
        </w:rPr>
        <w:t>50万元</w:t>
      </w:r>
      <w:r w:rsidRPr="00812808">
        <w:rPr>
          <w:rFonts w:ascii="仿宋_GB2312" w:eastAsia="仿宋_GB2312" w:hAnsi="宋体" w:cs="宋体" w:hint="eastAsia"/>
          <w:color w:val="000000"/>
          <w:kern w:val="0"/>
          <w:sz w:val="32"/>
          <w:szCs w:val="32"/>
          <w:shd w:val="clear" w:color="auto" w:fill="FFFFFF"/>
        </w:rPr>
        <w:t>。</w:t>
      </w:r>
    </w:p>
    <w:p w:rsidR="00812808" w:rsidRPr="00812808" w:rsidRDefault="00812808" w:rsidP="00812808">
      <w:pPr>
        <w:widowControl/>
        <w:shd w:val="clear" w:color="auto" w:fill="FFFFFF"/>
        <w:spacing w:line="420" w:lineRule="atLeast"/>
        <w:ind w:firstLine="643"/>
        <w:jc w:val="left"/>
        <w:rPr>
          <w:rFonts w:ascii="宋体" w:eastAsia="宋体" w:hAnsi="宋体" w:cs="宋体"/>
          <w:color w:val="000000"/>
          <w:kern w:val="0"/>
          <w:sz w:val="24"/>
          <w:szCs w:val="24"/>
        </w:rPr>
      </w:pPr>
      <w:r w:rsidRPr="00812808">
        <w:rPr>
          <w:rFonts w:ascii="仿宋_GB2312" w:eastAsia="仿宋_GB2312" w:hAnsi="宋体" w:cs="宋体" w:hint="eastAsia"/>
          <w:b/>
          <w:bCs/>
          <w:color w:val="000000"/>
          <w:kern w:val="0"/>
          <w:sz w:val="32"/>
          <w:szCs w:val="32"/>
        </w:rPr>
        <w:t>6.对大体量企业实行</w:t>
      </w:r>
      <w:proofErr w:type="gramStart"/>
      <w:r w:rsidRPr="00812808">
        <w:rPr>
          <w:rFonts w:ascii="仿宋_GB2312" w:eastAsia="仿宋_GB2312" w:hAnsi="宋体" w:cs="宋体" w:hint="eastAsia"/>
          <w:b/>
          <w:bCs/>
          <w:color w:val="000000"/>
          <w:kern w:val="0"/>
          <w:sz w:val="32"/>
          <w:szCs w:val="32"/>
        </w:rPr>
        <w:t>一</w:t>
      </w:r>
      <w:proofErr w:type="gramEnd"/>
      <w:r w:rsidRPr="00812808">
        <w:rPr>
          <w:rFonts w:ascii="仿宋_GB2312" w:eastAsia="仿宋_GB2312" w:hAnsi="宋体" w:cs="宋体" w:hint="eastAsia"/>
          <w:b/>
          <w:bCs/>
          <w:color w:val="000000"/>
          <w:kern w:val="0"/>
          <w:sz w:val="32"/>
          <w:szCs w:val="32"/>
        </w:rPr>
        <w:t>企</w:t>
      </w:r>
      <w:proofErr w:type="gramStart"/>
      <w:r w:rsidRPr="00812808">
        <w:rPr>
          <w:rFonts w:ascii="仿宋_GB2312" w:eastAsia="仿宋_GB2312" w:hAnsi="宋体" w:cs="宋体" w:hint="eastAsia"/>
          <w:b/>
          <w:bCs/>
          <w:color w:val="000000"/>
          <w:kern w:val="0"/>
          <w:sz w:val="32"/>
          <w:szCs w:val="32"/>
        </w:rPr>
        <w:t>一</w:t>
      </w:r>
      <w:proofErr w:type="gramEnd"/>
      <w:r w:rsidRPr="00812808">
        <w:rPr>
          <w:rFonts w:ascii="仿宋_GB2312" w:eastAsia="仿宋_GB2312" w:hAnsi="宋体" w:cs="宋体" w:hint="eastAsia"/>
          <w:b/>
          <w:bCs/>
          <w:color w:val="000000"/>
          <w:kern w:val="0"/>
          <w:sz w:val="32"/>
          <w:szCs w:val="32"/>
        </w:rPr>
        <w:t>策</w:t>
      </w:r>
    </w:p>
    <w:p w:rsidR="00812808" w:rsidRPr="00812808" w:rsidRDefault="00812808" w:rsidP="00812808">
      <w:pPr>
        <w:widowControl/>
        <w:shd w:val="clear" w:color="auto" w:fill="FFFFFF"/>
        <w:spacing w:line="420" w:lineRule="atLeast"/>
        <w:ind w:firstLine="640"/>
        <w:jc w:val="left"/>
        <w:rPr>
          <w:rFonts w:ascii="宋体" w:eastAsia="宋体" w:hAnsi="宋体" w:cs="宋体"/>
          <w:color w:val="000000"/>
          <w:kern w:val="0"/>
          <w:sz w:val="24"/>
          <w:szCs w:val="24"/>
        </w:rPr>
      </w:pPr>
      <w:r w:rsidRPr="00812808">
        <w:rPr>
          <w:rFonts w:ascii="仿宋_GB2312" w:eastAsia="仿宋_GB2312" w:hAnsi="宋体" w:cs="宋体" w:hint="eastAsia"/>
          <w:color w:val="000000"/>
          <w:kern w:val="0"/>
          <w:sz w:val="32"/>
          <w:szCs w:val="32"/>
          <w:shd w:val="clear" w:color="auto" w:fill="FFFFFF"/>
        </w:rPr>
        <w:t>对投资规模和税收贡献特别大的引进拟上市企业实行一事一议，给予特别政策。</w:t>
      </w:r>
    </w:p>
    <w:p w:rsidR="00812808" w:rsidRPr="00812808" w:rsidRDefault="00812808" w:rsidP="00812808">
      <w:pPr>
        <w:widowControl/>
        <w:shd w:val="clear" w:color="auto" w:fill="FFFFFF"/>
        <w:spacing w:line="420" w:lineRule="atLeast"/>
        <w:ind w:firstLine="643"/>
        <w:jc w:val="left"/>
        <w:rPr>
          <w:rFonts w:ascii="宋体" w:eastAsia="宋体" w:hAnsi="宋体" w:cs="宋体"/>
          <w:color w:val="000000"/>
          <w:kern w:val="0"/>
          <w:sz w:val="24"/>
          <w:szCs w:val="24"/>
        </w:rPr>
      </w:pPr>
      <w:r w:rsidRPr="00812808">
        <w:rPr>
          <w:rFonts w:ascii="仿宋_GB2312" w:eastAsia="仿宋_GB2312" w:hAnsi="宋体" w:cs="宋体" w:hint="eastAsia"/>
          <w:b/>
          <w:bCs/>
          <w:color w:val="000000"/>
          <w:kern w:val="0"/>
          <w:sz w:val="32"/>
          <w:szCs w:val="32"/>
        </w:rPr>
        <w:t>7.拟挂牌上市企业享受“保姆式”服务</w:t>
      </w:r>
    </w:p>
    <w:p w:rsidR="00812808" w:rsidRPr="00812808" w:rsidRDefault="00812808" w:rsidP="00812808">
      <w:pPr>
        <w:widowControl/>
        <w:shd w:val="clear" w:color="auto" w:fill="FFFFFF"/>
        <w:spacing w:line="420" w:lineRule="atLeast"/>
        <w:ind w:firstLine="640"/>
        <w:jc w:val="left"/>
        <w:rPr>
          <w:rFonts w:ascii="宋体" w:eastAsia="宋体" w:hAnsi="宋体" w:cs="宋体"/>
          <w:color w:val="000000"/>
          <w:kern w:val="0"/>
          <w:sz w:val="24"/>
          <w:szCs w:val="24"/>
        </w:rPr>
      </w:pPr>
      <w:r w:rsidRPr="00812808">
        <w:rPr>
          <w:rFonts w:ascii="仿宋_GB2312" w:eastAsia="仿宋_GB2312" w:hAnsi="宋体" w:cs="宋体" w:hint="eastAsia"/>
          <w:color w:val="000000"/>
          <w:kern w:val="0"/>
          <w:sz w:val="32"/>
          <w:szCs w:val="32"/>
          <w:shd w:val="clear" w:color="auto" w:fill="FFFFFF"/>
        </w:rPr>
        <w:t>对拟挂牌上市企业</w:t>
      </w:r>
      <w:proofErr w:type="gramStart"/>
      <w:r w:rsidRPr="00812808">
        <w:rPr>
          <w:rFonts w:ascii="仿宋_GB2312" w:eastAsia="仿宋_GB2312" w:hAnsi="宋体" w:cs="宋体" w:hint="eastAsia"/>
          <w:color w:val="000000"/>
          <w:kern w:val="0"/>
          <w:sz w:val="32"/>
          <w:szCs w:val="32"/>
          <w:shd w:val="clear" w:color="auto" w:fill="FFFFFF"/>
        </w:rPr>
        <w:t>一</w:t>
      </w:r>
      <w:proofErr w:type="gramEnd"/>
      <w:r w:rsidRPr="00812808">
        <w:rPr>
          <w:rFonts w:ascii="仿宋_GB2312" w:eastAsia="仿宋_GB2312" w:hAnsi="宋体" w:cs="宋体" w:hint="eastAsia"/>
          <w:color w:val="000000"/>
          <w:kern w:val="0"/>
          <w:sz w:val="32"/>
          <w:szCs w:val="32"/>
          <w:shd w:val="clear" w:color="auto" w:fill="FFFFFF"/>
        </w:rPr>
        <w:t>企</w:t>
      </w:r>
      <w:proofErr w:type="gramStart"/>
      <w:r w:rsidRPr="00812808">
        <w:rPr>
          <w:rFonts w:ascii="仿宋_GB2312" w:eastAsia="仿宋_GB2312" w:hAnsi="宋体" w:cs="宋体" w:hint="eastAsia"/>
          <w:color w:val="000000"/>
          <w:kern w:val="0"/>
          <w:sz w:val="32"/>
          <w:szCs w:val="32"/>
          <w:shd w:val="clear" w:color="auto" w:fill="FFFFFF"/>
        </w:rPr>
        <w:t>一</w:t>
      </w:r>
      <w:proofErr w:type="gramEnd"/>
      <w:r w:rsidRPr="00812808">
        <w:rPr>
          <w:rFonts w:ascii="仿宋_GB2312" w:eastAsia="仿宋_GB2312" w:hAnsi="宋体" w:cs="宋体" w:hint="eastAsia"/>
          <w:color w:val="000000"/>
          <w:kern w:val="0"/>
          <w:sz w:val="32"/>
          <w:szCs w:val="32"/>
          <w:shd w:val="clear" w:color="auto" w:fill="FFFFFF"/>
        </w:rPr>
        <w:t>团队专门帮扶，</w:t>
      </w:r>
      <w:proofErr w:type="gramStart"/>
      <w:r w:rsidRPr="00812808">
        <w:rPr>
          <w:rFonts w:ascii="仿宋_GB2312" w:eastAsia="仿宋_GB2312" w:hAnsi="宋体" w:cs="宋体" w:hint="eastAsia"/>
          <w:color w:val="000000"/>
          <w:kern w:val="0"/>
          <w:sz w:val="32"/>
          <w:szCs w:val="32"/>
          <w:shd w:val="clear" w:color="auto" w:fill="FFFFFF"/>
        </w:rPr>
        <w:t>特</w:t>
      </w:r>
      <w:proofErr w:type="gramEnd"/>
      <w:r w:rsidRPr="00812808">
        <w:rPr>
          <w:rFonts w:ascii="仿宋_GB2312" w:eastAsia="仿宋_GB2312" w:hAnsi="宋体" w:cs="宋体" w:hint="eastAsia"/>
          <w:color w:val="000000"/>
          <w:kern w:val="0"/>
          <w:sz w:val="32"/>
          <w:szCs w:val="32"/>
          <w:shd w:val="clear" w:color="auto" w:fill="FFFFFF"/>
        </w:rPr>
        <w:t>事特办、高效服务、全程支持。</w:t>
      </w:r>
    </w:p>
    <w:p w:rsidR="00812808" w:rsidRPr="00812808" w:rsidRDefault="00812808" w:rsidP="00812808">
      <w:pPr>
        <w:widowControl/>
        <w:shd w:val="clear" w:color="auto" w:fill="FFFFFF"/>
        <w:spacing w:line="450" w:lineRule="atLeast"/>
        <w:ind w:firstLine="643"/>
        <w:jc w:val="left"/>
        <w:rPr>
          <w:rFonts w:ascii="宋体" w:eastAsia="宋体" w:hAnsi="宋体" w:cs="宋体"/>
          <w:color w:val="000000"/>
          <w:kern w:val="0"/>
          <w:sz w:val="24"/>
          <w:szCs w:val="24"/>
        </w:rPr>
      </w:pPr>
      <w:r w:rsidRPr="00812808">
        <w:rPr>
          <w:rFonts w:ascii="仿宋_GB2312" w:eastAsia="仿宋_GB2312" w:hAnsi="宋体" w:cs="宋体" w:hint="eastAsia"/>
          <w:b/>
          <w:bCs/>
          <w:color w:val="000000"/>
          <w:kern w:val="0"/>
          <w:sz w:val="32"/>
          <w:szCs w:val="32"/>
        </w:rPr>
        <w:t>8.挂牌上市企业优先安排政策资金项目</w:t>
      </w:r>
    </w:p>
    <w:p w:rsidR="00812808" w:rsidRPr="00812808" w:rsidRDefault="00812808" w:rsidP="00812808">
      <w:pPr>
        <w:widowControl/>
        <w:shd w:val="clear" w:color="auto" w:fill="FFFFFF"/>
        <w:spacing w:line="450" w:lineRule="atLeast"/>
        <w:ind w:firstLine="640"/>
        <w:jc w:val="left"/>
        <w:rPr>
          <w:rFonts w:ascii="宋体" w:eastAsia="宋体" w:hAnsi="宋体" w:cs="宋体"/>
          <w:color w:val="000000"/>
          <w:kern w:val="0"/>
          <w:sz w:val="24"/>
          <w:szCs w:val="24"/>
        </w:rPr>
      </w:pPr>
      <w:r w:rsidRPr="00812808">
        <w:rPr>
          <w:rFonts w:ascii="仿宋_GB2312" w:eastAsia="仿宋_GB2312" w:hAnsi="宋体" w:cs="宋体" w:hint="eastAsia"/>
          <w:color w:val="000000"/>
          <w:kern w:val="0"/>
          <w:sz w:val="32"/>
          <w:szCs w:val="32"/>
          <w:shd w:val="clear" w:color="auto" w:fill="FFFFFF"/>
        </w:rPr>
        <w:lastRenderedPageBreak/>
        <w:t>对列入挂牌上市资源库的企业，优先支持安排各类政策性扶持资金和项目；优先推荐申报高新技术企业、技术创新企业等资格。</w:t>
      </w:r>
    </w:p>
    <w:p w:rsidR="00812808" w:rsidRPr="00812808" w:rsidRDefault="00812808" w:rsidP="00812808">
      <w:pPr>
        <w:widowControl/>
        <w:shd w:val="clear" w:color="auto" w:fill="FFFFFF"/>
        <w:spacing w:line="450" w:lineRule="atLeast"/>
        <w:jc w:val="left"/>
        <w:rPr>
          <w:rFonts w:ascii="宋体" w:eastAsia="宋体" w:hAnsi="宋体" w:cs="宋体"/>
          <w:color w:val="000000"/>
          <w:kern w:val="0"/>
          <w:sz w:val="24"/>
          <w:szCs w:val="24"/>
        </w:rPr>
      </w:pPr>
      <w:r w:rsidRPr="00812808">
        <w:rPr>
          <w:rFonts w:ascii="宋体" w:eastAsia="宋体" w:hAnsi="宋体" w:cs="宋体" w:hint="eastAsia"/>
          <w:color w:val="000000"/>
          <w:kern w:val="0"/>
          <w:sz w:val="24"/>
          <w:szCs w:val="24"/>
        </w:rPr>
        <w:t> </w:t>
      </w:r>
    </w:p>
    <w:p w:rsidR="00045689" w:rsidRPr="00812808" w:rsidRDefault="00045689"/>
    <w:sectPr w:rsidR="00045689" w:rsidRPr="008128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08"/>
    <w:rsid w:val="00045689"/>
    <w:rsid w:val="00812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EAE90-386E-4CAE-844D-8AAB1E5A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128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12808"/>
    <w:rPr>
      <w:rFonts w:ascii="宋体" w:eastAsia="宋体" w:hAnsi="宋体" w:cs="宋体"/>
      <w:b/>
      <w:bCs/>
      <w:kern w:val="36"/>
      <w:sz w:val="48"/>
      <w:szCs w:val="48"/>
    </w:rPr>
  </w:style>
  <w:style w:type="character" w:customStyle="1" w:styleId="apple-converted-space">
    <w:name w:val="apple-converted-space"/>
    <w:basedOn w:val="a0"/>
    <w:rsid w:val="00812808"/>
  </w:style>
  <w:style w:type="character" w:styleId="a3">
    <w:name w:val="Hyperlink"/>
    <w:basedOn w:val="a0"/>
    <w:uiPriority w:val="99"/>
    <w:semiHidden/>
    <w:unhideWhenUsed/>
    <w:rsid w:val="00812808"/>
    <w:rPr>
      <w:color w:val="0000FF"/>
      <w:u w:val="single"/>
    </w:rPr>
  </w:style>
  <w:style w:type="paragraph" w:styleId="a4">
    <w:name w:val="Normal (Web)"/>
    <w:basedOn w:val="a"/>
    <w:uiPriority w:val="99"/>
    <w:semiHidden/>
    <w:unhideWhenUsed/>
    <w:rsid w:val="008128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854005">
      <w:bodyDiv w:val="1"/>
      <w:marLeft w:val="0"/>
      <w:marRight w:val="0"/>
      <w:marTop w:val="0"/>
      <w:marBottom w:val="0"/>
      <w:divBdr>
        <w:top w:val="none" w:sz="0" w:space="0" w:color="auto"/>
        <w:left w:val="none" w:sz="0" w:space="0" w:color="auto"/>
        <w:bottom w:val="none" w:sz="0" w:space="0" w:color="auto"/>
        <w:right w:val="none" w:sz="0" w:space="0" w:color="auto"/>
      </w:divBdr>
      <w:divsChild>
        <w:div w:id="1966227132">
          <w:marLeft w:val="600"/>
          <w:marRight w:val="600"/>
          <w:marTop w:val="0"/>
          <w:marBottom w:val="0"/>
          <w:divBdr>
            <w:top w:val="none" w:sz="0" w:space="0" w:color="auto"/>
            <w:left w:val="none" w:sz="0" w:space="0" w:color="auto"/>
            <w:bottom w:val="none" w:sz="0" w:space="0" w:color="auto"/>
            <w:right w:val="none" w:sz="0" w:space="0" w:color="auto"/>
          </w:divBdr>
        </w:div>
        <w:div w:id="1980068159">
          <w:marLeft w:val="0"/>
          <w:marRight w:val="0"/>
          <w:marTop w:val="0"/>
          <w:marBottom w:val="0"/>
          <w:divBdr>
            <w:top w:val="none" w:sz="0" w:space="0" w:color="auto"/>
            <w:left w:val="none" w:sz="0" w:space="0" w:color="auto"/>
            <w:bottom w:val="none" w:sz="0" w:space="0" w:color="auto"/>
            <w:right w:val="none" w:sz="0" w:space="0" w:color="auto"/>
          </w:divBdr>
          <w:divsChild>
            <w:div w:id="436752379">
              <w:marLeft w:val="0"/>
              <w:marRight w:val="0"/>
              <w:marTop w:val="0"/>
              <w:marBottom w:val="0"/>
              <w:divBdr>
                <w:top w:val="none" w:sz="0" w:space="0" w:color="auto"/>
                <w:left w:val="none" w:sz="0" w:space="0" w:color="auto"/>
                <w:bottom w:val="none" w:sz="0" w:space="0" w:color="auto"/>
                <w:right w:val="none" w:sz="0" w:space="0" w:color="auto"/>
              </w:divBdr>
              <w:divsChild>
                <w:div w:id="1307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2018-05-16T03:13:00Z</dcterms:created>
  <dcterms:modified xsi:type="dcterms:W3CDTF">2018-05-16T03:14:00Z</dcterms:modified>
</cp:coreProperties>
</file>