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422724" w:rsidRPr="00422724" w14:paraId="65F74A0E" w14:textId="77777777" w:rsidTr="00422724">
        <w:trPr>
          <w:tblCellSpacing w:w="0" w:type="dxa"/>
        </w:trPr>
        <w:tc>
          <w:tcPr>
            <w:tcW w:w="0" w:type="auto"/>
            <w:shd w:val="clear" w:color="auto" w:fill="FFFFFF"/>
            <w:vAlign w:val="center"/>
            <w:hideMark/>
          </w:tcPr>
          <w:p w14:paraId="6312DEB9" w14:textId="77777777" w:rsidR="00422724" w:rsidRPr="00422724" w:rsidRDefault="00422724" w:rsidP="00422724">
            <w:pPr>
              <w:widowControl/>
              <w:spacing w:line="648" w:lineRule="atLeast"/>
              <w:jc w:val="center"/>
              <w:rPr>
                <w:rFonts w:ascii="宋体" w:eastAsia="宋体" w:hAnsi="宋体" w:cs="宋体"/>
                <w:b/>
                <w:bCs/>
                <w:color w:val="333333"/>
                <w:kern w:val="0"/>
                <w:sz w:val="36"/>
                <w:szCs w:val="36"/>
              </w:rPr>
            </w:pPr>
            <w:r w:rsidRPr="00422724">
              <w:rPr>
                <w:rFonts w:ascii="宋体" w:eastAsia="宋体" w:hAnsi="宋体" w:cs="宋体" w:hint="eastAsia"/>
                <w:b/>
                <w:bCs/>
                <w:color w:val="333333"/>
                <w:kern w:val="0"/>
                <w:sz w:val="36"/>
                <w:szCs w:val="36"/>
              </w:rPr>
              <w:t>西安市房管局 西安市财政局关于印发《西安市人才安居实施细则（试行）》的通知</w:t>
            </w:r>
          </w:p>
        </w:tc>
      </w:tr>
      <w:tr w:rsidR="00422724" w:rsidRPr="00422724" w14:paraId="7E721879" w14:textId="77777777" w:rsidTr="00422724">
        <w:trPr>
          <w:trHeight w:val="450"/>
          <w:tblCellSpacing w:w="0" w:type="dxa"/>
        </w:trPr>
        <w:tc>
          <w:tcPr>
            <w:tcW w:w="0" w:type="auto"/>
            <w:shd w:val="clear" w:color="auto" w:fill="FFFFFF"/>
            <w:vAlign w:val="center"/>
            <w:hideMark/>
          </w:tcPr>
          <w:p w14:paraId="5AE0D5AC" w14:textId="77777777" w:rsidR="00422724" w:rsidRPr="00422724" w:rsidRDefault="00422724" w:rsidP="00422724">
            <w:pPr>
              <w:widowControl/>
              <w:spacing w:line="648" w:lineRule="atLeast"/>
              <w:jc w:val="center"/>
              <w:rPr>
                <w:rFonts w:ascii="宋体" w:eastAsia="宋体" w:hAnsi="宋体" w:cs="宋体" w:hint="eastAsia"/>
                <w:b/>
                <w:bCs/>
                <w:color w:val="333333"/>
                <w:kern w:val="0"/>
                <w:sz w:val="36"/>
                <w:szCs w:val="36"/>
              </w:rPr>
            </w:pPr>
          </w:p>
        </w:tc>
      </w:tr>
      <w:tr w:rsidR="00422724" w:rsidRPr="00422724" w14:paraId="7F3CAE54" w14:textId="77777777" w:rsidTr="00422724">
        <w:trPr>
          <w:trHeight w:val="75"/>
          <w:tblCellSpacing w:w="0" w:type="dxa"/>
        </w:trPr>
        <w:tc>
          <w:tcPr>
            <w:tcW w:w="0" w:type="auto"/>
            <w:shd w:val="clear" w:color="auto" w:fill="FFFFFF"/>
            <w:vAlign w:val="center"/>
            <w:hideMark/>
          </w:tcPr>
          <w:p w14:paraId="7A21D6DC" w14:textId="77777777" w:rsidR="00422724" w:rsidRPr="00422724" w:rsidRDefault="00422724" w:rsidP="00422724">
            <w:pPr>
              <w:widowControl/>
              <w:jc w:val="center"/>
              <w:rPr>
                <w:rFonts w:ascii="Times New Roman" w:eastAsia="Times New Roman" w:hAnsi="Times New Roman" w:cs="Times New Roman"/>
                <w:kern w:val="0"/>
                <w:sz w:val="20"/>
                <w:szCs w:val="20"/>
              </w:rPr>
            </w:pPr>
          </w:p>
        </w:tc>
      </w:tr>
      <w:tr w:rsidR="00422724" w:rsidRPr="00422724" w14:paraId="43D0727F" w14:textId="77777777" w:rsidTr="00422724">
        <w:trPr>
          <w:tblCellSpacing w:w="0" w:type="dxa"/>
        </w:trPr>
        <w:tc>
          <w:tcPr>
            <w:tcW w:w="0" w:type="auto"/>
            <w:shd w:val="clear" w:color="auto" w:fill="FFFFFF"/>
            <w:vAlign w:val="center"/>
            <w:hideMark/>
          </w:tcPr>
          <w:tbl>
            <w:tblPr>
              <w:tblW w:w="0" w:type="auto"/>
              <w:jc w:val="center"/>
              <w:tblCellSpacing w:w="7" w:type="dxa"/>
              <w:tblCellMar>
                <w:left w:w="0" w:type="dxa"/>
                <w:right w:w="0" w:type="dxa"/>
              </w:tblCellMar>
              <w:tblLook w:val="04A0" w:firstRow="1" w:lastRow="0" w:firstColumn="1" w:lastColumn="0" w:noHBand="0" w:noVBand="1"/>
            </w:tblPr>
            <w:tblGrid>
              <w:gridCol w:w="1806"/>
              <w:gridCol w:w="868"/>
              <w:gridCol w:w="1799"/>
              <w:gridCol w:w="1533"/>
              <w:gridCol w:w="1799"/>
              <w:gridCol w:w="501"/>
            </w:tblGrid>
            <w:tr w:rsidR="00422724" w:rsidRPr="00422724" w14:paraId="698241FB" w14:textId="77777777">
              <w:trPr>
                <w:trHeight w:val="525"/>
                <w:tblCellSpacing w:w="7" w:type="dxa"/>
                <w:jc w:val="center"/>
              </w:trPr>
              <w:tc>
                <w:tcPr>
                  <w:tcW w:w="1785" w:type="dxa"/>
                  <w:noWrap/>
                  <w:vAlign w:val="center"/>
                  <w:hideMark/>
                </w:tcPr>
                <w:p w14:paraId="55F8C8D2" w14:textId="77777777" w:rsidR="00422724" w:rsidRPr="00422724" w:rsidRDefault="00422724" w:rsidP="00422724">
                  <w:pPr>
                    <w:widowControl/>
                    <w:spacing w:line="300" w:lineRule="atLeast"/>
                    <w:jc w:val="right"/>
                    <w:rPr>
                      <w:rFonts w:ascii="宋体" w:eastAsia="宋体" w:hAnsi="宋体" w:cs="宋体"/>
                      <w:b/>
                      <w:bCs/>
                      <w:color w:val="333333"/>
                      <w:kern w:val="0"/>
                      <w:sz w:val="20"/>
                      <w:szCs w:val="20"/>
                    </w:rPr>
                  </w:pPr>
                  <w:r w:rsidRPr="00422724">
                    <w:rPr>
                      <w:rFonts w:ascii="宋体" w:eastAsia="宋体" w:hAnsi="宋体" w:cs="宋体"/>
                      <w:b/>
                      <w:bCs/>
                      <w:color w:val="333333"/>
                      <w:kern w:val="0"/>
                      <w:sz w:val="20"/>
                      <w:szCs w:val="20"/>
                    </w:rPr>
                    <w:t>发文机关：</w:t>
                  </w:r>
                </w:p>
              </w:tc>
              <w:tc>
                <w:tcPr>
                  <w:tcW w:w="1710" w:type="dxa"/>
                  <w:tcMar>
                    <w:top w:w="0" w:type="dxa"/>
                    <w:left w:w="75" w:type="dxa"/>
                    <w:bottom w:w="0" w:type="dxa"/>
                    <w:right w:w="0" w:type="dxa"/>
                  </w:tcMar>
                  <w:vAlign w:val="center"/>
                  <w:hideMark/>
                </w:tcPr>
                <w:p w14:paraId="443D0751" w14:textId="77777777" w:rsidR="00422724" w:rsidRPr="00422724" w:rsidRDefault="00422724" w:rsidP="00422724">
                  <w:pPr>
                    <w:widowControl/>
                    <w:spacing w:line="300" w:lineRule="atLeast"/>
                    <w:jc w:val="left"/>
                    <w:rPr>
                      <w:rFonts w:ascii="宋体" w:eastAsia="宋体" w:hAnsi="宋体" w:cs="宋体"/>
                      <w:color w:val="333333"/>
                      <w:kern w:val="0"/>
                      <w:sz w:val="20"/>
                      <w:szCs w:val="20"/>
                    </w:rPr>
                  </w:pPr>
                  <w:r w:rsidRPr="00422724">
                    <w:rPr>
                      <w:rFonts w:ascii="宋体" w:eastAsia="宋体" w:hAnsi="宋体" w:cs="宋体" w:hint="eastAsia"/>
                      <w:color w:val="333333"/>
                      <w:kern w:val="0"/>
                      <w:sz w:val="20"/>
                      <w:szCs w:val="20"/>
                    </w:rPr>
                    <w:t>西安市房管局 西安市财政局</w:t>
                  </w:r>
                </w:p>
              </w:tc>
              <w:tc>
                <w:tcPr>
                  <w:tcW w:w="1785" w:type="dxa"/>
                  <w:noWrap/>
                  <w:vAlign w:val="center"/>
                  <w:hideMark/>
                </w:tcPr>
                <w:p w14:paraId="744E7EE5" w14:textId="77777777" w:rsidR="00422724" w:rsidRPr="00422724" w:rsidRDefault="00422724" w:rsidP="00422724">
                  <w:pPr>
                    <w:widowControl/>
                    <w:spacing w:line="300" w:lineRule="atLeast"/>
                    <w:jc w:val="right"/>
                    <w:rPr>
                      <w:rFonts w:ascii="宋体" w:eastAsia="宋体" w:hAnsi="宋体" w:cs="宋体" w:hint="eastAsia"/>
                      <w:b/>
                      <w:bCs/>
                      <w:color w:val="333333"/>
                      <w:kern w:val="0"/>
                      <w:sz w:val="20"/>
                      <w:szCs w:val="20"/>
                    </w:rPr>
                  </w:pPr>
                  <w:r w:rsidRPr="00422724">
                    <w:rPr>
                      <w:rFonts w:ascii="宋体" w:eastAsia="宋体" w:hAnsi="宋体" w:cs="宋体"/>
                      <w:b/>
                      <w:bCs/>
                      <w:color w:val="333333"/>
                      <w:kern w:val="0"/>
                      <w:sz w:val="20"/>
                      <w:szCs w:val="20"/>
                    </w:rPr>
                    <w:t>发文字号：</w:t>
                  </w:r>
                </w:p>
              </w:tc>
              <w:tc>
                <w:tcPr>
                  <w:tcW w:w="3495" w:type="dxa"/>
                  <w:tcMar>
                    <w:top w:w="0" w:type="dxa"/>
                    <w:left w:w="75" w:type="dxa"/>
                    <w:bottom w:w="0" w:type="dxa"/>
                    <w:right w:w="0" w:type="dxa"/>
                  </w:tcMar>
                  <w:vAlign w:val="center"/>
                  <w:hideMark/>
                </w:tcPr>
                <w:p w14:paraId="02671A8B" w14:textId="77777777" w:rsidR="00422724" w:rsidRPr="00422724" w:rsidRDefault="00422724" w:rsidP="00422724">
                  <w:pPr>
                    <w:widowControl/>
                    <w:spacing w:line="300" w:lineRule="atLeast"/>
                    <w:jc w:val="left"/>
                    <w:rPr>
                      <w:rFonts w:ascii="宋体" w:eastAsia="宋体" w:hAnsi="宋体" w:cs="宋体"/>
                      <w:color w:val="333333"/>
                      <w:kern w:val="0"/>
                      <w:sz w:val="20"/>
                      <w:szCs w:val="20"/>
                    </w:rPr>
                  </w:pPr>
                  <w:proofErr w:type="gramStart"/>
                  <w:r w:rsidRPr="00422724">
                    <w:rPr>
                      <w:rFonts w:ascii="宋体" w:eastAsia="宋体" w:hAnsi="宋体" w:cs="宋体" w:hint="eastAsia"/>
                      <w:color w:val="333333"/>
                      <w:kern w:val="0"/>
                      <w:sz w:val="20"/>
                      <w:szCs w:val="20"/>
                    </w:rPr>
                    <w:t>市房发〔2018〕</w:t>
                  </w:r>
                  <w:proofErr w:type="gramEnd"/>
                  <w:r w:rsidRPr="00422724">
                    <w:rPr>
                      <w:rFonts w:ascii="宋体" w:eastAsia="宋体" w:hAnsi="宋体" w:cs="宋体" w:hint="eastAsia"/>
                      <w:color w:val="333333"/>
                      <w:kern w:val="0"/>
                      <w:sz w:val="20"/>
                      <w:szCs w:val="20"/>
                    </w:rPr>
                    <w:t>46号</w:t>
                  </w:r>
                </w:p>
              </w:tc>
              <w:tc>
                <w:tcPr>
                  <w:tcW w:w="1785" w:type="dxa"/>
                  <w:noWrap/>
                  <w:vAlign w:val="center"/>
                  <w:hideMark/>
                </w:tcPr>
                <w:p w14:paraId="48720A02" w14:textId="77777777" w:rsidR="00422724" w:rsidRPr="00422724" w:rsidRDefault="00422724" w:rsidP="00422724">
                  <w:pPr>
                    <w:widowControl/>
                    <w:spacing w:line="300" w:lineRule="atLeast"/>
                    <w:jc w:val="right"/>
                    <w:rPr>
                      <w:rFonts w:ascii="宋体" w:eastAsia="宋体" w:hAnsi="宋体" w:cs="宋体" w:hint="eastAsia"/>
                      <w:b/>
                      <w:bCs/>
                      <w:color w:val="333333"/>
                      <w:kern w:val="0"/>
                      <w:sz w:val="20"/>
                      <w:szCs w:val="20"/>
                    </w:rPr>
                  </w:pPr>
                  <w:r w:rsidRPr="00422724">
                    <w:rPr>
                      <w:rFonts w:ascii="宋体" w:eastAsia="宋体" w:hAnsi="宋体" w:cs="宋体"/>
                      <w:b/>
                      <w:bCs/>
                      <w:color w:val="333333"/>
                      <w:kern w:val="0"/>
                      <w:sz w:val="20"/>
                      <w:szCs w:val="20"/>
                    </w:rPr>
                    <w:t>公开属性：</w:t>
                  </w:r>
                </w:p>
              </w:tc>
              <w:tc>
                <w:tcPr>
                  <w:tcW w:w="1110" w:type="dxa"/>
                  <w:tcMar>
                    <w:top w:w="0" w:type="dxa"/>
                    <w:left w:w="75" w:type="dxa"/>
                    <w:bottom w:w="0" w:type="dxa"/>
                    <w:right w:w="0" w:type="dxa"/>
                  </w:tcMar>
                  <w:vAlign w:val="center"/>
                  <w:hideMark/>
                </w:tcPr>
                <w:p w14:paraId="59F6BB74" w14:textId="77777777" w:rsidR="00422724" w:rsidRPr="00422724" w:rsidRDefault="00422724" w:rsidP="00422724">
                  <w:pPr>
                    <w:widowControl/>
                    <w:spacing w:line="300" w:lineRule="atLeast"/>
                    <w:jc w:val="left"/>
                    <w:rPr>
                      <w:rFonts w:ascii="宋体" w:eastAsia="宋体" w:hAnsi="宋体" w:cs="宋体"/>
                      <w:color w:val="333333"/>
                      <w:kern w:val="0"/>
                      <w:sz w:val="20"/>
                      <w:szCs w:val="20"/>
                    </w:rPr>
                  </w:pPr>
                  <w:r w:rsidRPr="00422724">
                    <w:rPr>
                      <w:rFonts w:ascii="宋体" w:eastAsia="宋体" w:hAnsi="宋体" w:cs="宋体" w:hint="eastAsia"/>
                      <w:color w:val="333333"/>
                      <w:kern w:val="0"/>
                      <w:sz w:val="20"/>
                      <w:szCs w:val="20"/>
                    </w:rPr>
                    <w:t>主动公开</w:t>
                  </w:r>
                </w:p>
              </w:tc>
            </w:tr>
            <w:tr w:rsidR="00422724" w:rsidRPr="00422724" w14:paraId="647F9855" w14:textId="77777777">
              <w:trPr>
                <w:trHeight w:val="525"/>
                <w:tblCellSpacing w:w="7" w:type="dxa"/>
                <w:jc w:val="center"/>
              </w:trPr>
              <w:tc>
                <w:tcPr>
                  <w:tcW w:w="1785" w:type="dxa"/>
                  <w:noWrap/>
                  <w:vAlign w:val="center"/>
                  <w:hideMark/>
                </w:tcPr>
                <w:p w14:paraId="452A2927" w14:textId="77777777" w:rsidR="00422724" w:rsidRPr="00422724" w:rsidRDefault="00422724" w:rsidP="00422724">
                  <w:pPr>
                    <w:widowControl/>
                    <w:spacing w:line="300" w:lineRule="atLeast"/>
                    <w:jc w:val="right"/>
                    <w:rPr>
                      <w:rFonts w:ascii="宋体" w:eastAsia="宋体" w:hAnsi="宋体" w:cs="宋体" w:hint="eastAsia"/>
                      <w:b/>
                      <w:bCs/>
                      <w:color w:val="333333"/>
                      <w:kern w:val="0"/>
                      <w:sz w:val="20"/>
                      <w:szCs w:val="20"/>
                    </w:rPr>
                  </w:pPr>
                  <w:r w:rsidRPr="00422724">
                    <w:rPr>
                      <w:rFonts w:ascii="宋体" w:eastAsia="宋体" w:hAnsi="宋体" w:cs="宋体"/>
                      <w:b/>
                      <w:bCs/>
                      <w:color w:val="333333"/>
                      <w:kern w:val="0"/>
                      <w:sz w:val="20"/>
                      <w:szCs w:val="20"/>
                    </w:rPr>
                    <w:t>成文时间：</w:t>
                  </w:r>
                </w:p>
              </w:tc>
              <w:tc>
                <w:tcPr>
                  <w:tcW w:w="1710" w:type="dxa"/>
                  <w:tcMar>
                    <w:top w:w="0" w:type="dxa"/>
                    <w:left w:w="75" w:type="dxa"/>
                    <w:bottom w:w="0" w:type="dxa"/>
                    <w:right w:w="0" w:type="dxa"/>
                  </w:tcMar>
                  <w:vAlign w:val="center"/>
                  <w:hideMark/>
                </w:tcPr>
                <w:p w14:paraId="7D799761" w14:textId="77777777" w:rsidR="00422724" w:rsidRPr="00422724" w:rsidRDefault="00422724" w:rsidP="00422724">
                  <w:pPr>
                    <w:widowControl/>
                    <w:spacing w:line="300" w:lineRule="atLeast"/>
                    <w:jc w:val="left"/>
                    <w:rPr>
                      <w:rFonts w:ascii="宋体" w:eastAsia="宋体" w:hAnsi="宋体" w:cs="宋体"/>
                      <w:color w:val="333333"/>
                      <w:kern w:val="0"/>
                      <w:sz w:val="20"/>
                      <w:szCs w:val="20"/>
                    </w:rPr>
                  </w:pPr>
                  <w:r w:rsidRPr="00422724">
                    <w:rPr>
                      <w:rFonts w:ascii="宋体" w:eastAsia="宋体" w:hAnsi="宋体" w:cs="宋体" w:hint="eastAsia"/>
                      <w:color w:val="333333"/>
                      <w:kern w:val="0"/>
                      <w:sz w:val="20"/>
                      <w:szCs w:val="20"/>
                    </w:rPr>
                    <w:t>2018-4-24</w:t>
                  </w:r>
                </w:p>
              </w:tc>
              <w:tc>
                <w:tcPr>
                  <w:tcW w:w="1785" w:type="dxa"/>
                  <w:noWrap/>
                  <w:vAlign w:val="center"/>
                  <w:hideMark/>
                </w:tcPr>
                <w:p w14:paraId="3CB158C1" w14:textId="77777777" w:rsidR="00422724" w:rsidRPr="00422724" w:rsidRDefault="00422724" w:rsidP="00422724">
                  <w:pPr>
                    <w:widowControl/>
                    <w:spacing w:line="300" w:lineRule="atLeast"/>
                    <w:jc w:val="right"/>
                    <w:rPr>
                      <w:rFonts w:ascii="宋体" w:eastAsia="宋体" w:hAnsi="宋体" w:cs="宋体" w:hint="eastAsia"/>
                      <w:b/>
                      <w:bCs/>
                      <w:color w:val="333333"/>
                      <w:kern w:val="0"/>
                      <w:sz w:val="20"/>
                      <w:szCs w:val="20"/>
                    </w:rPr>
                  </w:pPr>
                  <w:r w:rsidRPr="00422724">
                    <w:rPr>
                      <w:rFonts w:ascii="宋体" w:eastAsia="宋体" w:hAnsi="宋体" w:cs="宋体"/>
                      <w:b/>
                      <w:bCs/>
                      <w:color w:val="333333"/>
                      <w:kern w:val="0"/>
                      <w:sz w:val="20"/>
                      <w:szCs w:val="20"/>
                    </w:rPr>
                    <w:t>发布时间：</w:t>
                  </w:r>
                </w:p>
              </w:tc>
              <w:tc>
                <w:tcPr>
                  <w:tcW w:w="3495" w:type="dxa"/>
                  <w:tcMar>
                    <w:top w:w="0" w:type="dxa"/>
                    <w:left w:w="75" w:type="dxa"/>
                    <w:bottom w:w="0" w:type="dxa"/>
                    <w:right w:w="0" w:type="dxa"/>
                  </w:tcMar>
                  <w:vAlign w:val="center"/>
                  <w:hideMark/>
                </w:tcPr>
                <w:p w14:paraId="7AA6A8F8" w14:textId="77777777" w:rsidR="00422724" w:rsidRPr="00422724" w:rsidRDefault="00422724" w:rsidP="00422724">
                  <w:pPr>
                    <w:widowControl/>
                    <w:spacing w:line="300" w:lineRule="atLeast"/>
                    <w:jc w:val="left"/>
                    <w:rPr>
                      <w:rFonts w:ascii="宋体" w:eastAsia="宋体" w:hAnsi="宋体" w:cs="宋体"/>
                      <w:color w:val="333333"/>
                      <w:kern w:val="0"/>
                      <w:sz w:val="20"/>
                      <w:szCs w:val="20"/>
                    </w:rPr>
                  </w:pPr>
                  <w:r w:rsidRPr="00422724">
                    <w:rPr>
                      <w:rFonts w:ascii="宋体" w:eastAsia="宋体" w:hAnsi="宋体" w:cs="宋体" w:hint="eastAsia"/>
                      <w:color w:val="333333"/>
                      <w:kern w:val="0"/>
                      <w:sz w:val="20"/>
                      <w:szCs w:val="20"/>
                    </w:rPr>
                    <w:t>2018-04-30</w:t>
                  </w:r>
                </w:p>
              </w:tc>
              <w:tc>
                <w:tcPr>
                  <w:tcW w:w="1785" w:type="dxa"/>
                  <w:noWrap/>
                  <w:vAlign w:val="center"/>
                  <w:hideMark/>
                </w:tcPr>
                <w:p w14:paraId="66AD2F86" w14:textId="77777777" w:rsidR="00422724" w:rsidRPr="00422724" w:rsidRDefault="00422724" w:rsidP="00422724">
                  <w:pPr>
                    <w:widowControl/>
                    <w:spacing w:line="300" w:lineRule="atLeast"/>
                    <w:jc w:val="right"/>
                    <w:rPr>
                      <w:rFonts w:ascii="宋体" w:eastAsia="宋体" w:hAnsi="宋体" w:cs="宋体" w:hint="eastAsia"/>
                      <w:b/>
                      <w:bCs/>
                      <w:color w:val="333333"/>
                      <w:kern w:val="0"/>
                      <w:sz w:val="20"/>
                      <w:szCs w:val="20"/>
                    </w:rPr>
                  </w:pPr>
                  <w:r w:rsidRPr="00422724">
                    <w:rPr>
                      <w:rFonts w:ascii="宋体" w:eastAsia="宋体" w:hAnsi="宋体" w:cs="宋体"/>
                      <w:b/>
                      <w:bCs/>
                      <w:color w:val="333333"/>
                      <w:kern w:val="0"/>
                      <w:sz w:val="20"/>
                      <w:szCs w:val="20"/>
                    </w:rPr>
                    <w:t>有效性：</w:t>
                  </w:r>
                </w:p>
              </w:tc>
              <w:tc>
                <w:tcPr>
                  <w:tcW w:w="1110" w:type="dxa"/>
                  <w:tcMar>
                    <w:top w:w="0" w:type="dxa"/>
                    <w:left w:w="75" w:type="dxa"/>
                    <w:bottom w:w="0" w:type="dxa"/>
                    <w:right w:w="0" w:type="dxa"/>
                  </w:tcMar>
                  <w:vAlign w:val="center"/>
                  <w:hideMark/>
                </w:tcPr>
                <w:p w14:paraId="1D050438" w14:textId="77777777" w:rsidR="00422724" w:rsidRPr="00422724" w:rsidRDefault="00422724" w:rsidP="00422724">
                  <w:pPr>
                    <w:widowControl/>
                    <w:spacing w:line="300" w:lineRule="atLeast"/>
                    <w:jc w:val="left"/>
                    <w:rPr>
                      <w:rFonts w:ascii="宋体" w:eastAsia="宋体" w:hAnsi="宋体" w:cs="宋体"/>
                      <w:color w:val="333333"/>
                      <w:kern w:val="0"/>
                      <w:sz w:val="20"/>
                      <w:szCs w:val="20"/>
                    </w:rPr>
                  </w:pPr>
                  <w:r w:rsidRPr="00422724">
                    <w:rPr>
                      <w:rFonts w:ascii="宋体" w:eastAsia="宋体" w:hAnsi="宋体" w:cs="宋体" w:hint="eastAsia"/>
                      <w:color w:val="333333"/>
                      <w:kern w:val="0"/>
                      <w:sz w:val="20"/>
                      <w:szCs w:val="20"/>
                    </w:rPr>
                    <w:t>现行有效</w:t>
                  </w:r>
                </w:p>
              </w:tc>
            </w:tr>
          </w:tbl>
          <w:p w14:paraId="0E03D35E" w14:textId="77777777" w:rsidR="00422724" w:rsidRPr="00422724" w:rsidRDefault="00422724" w:rsidP="00422724">
            <w:pPr>
              <w:widowControl/>
              <w:jc w:val="center"/>
              <w:rPr>
                <w:rFonts w:ascii="微软雅黑" w:eastAsia="微软雅黑" w:hAnsi="微软雅黑" w:cs="宋体" w:hint="eastAsia"/>
                <w:color w:val="333333"/>
                <w:kern w:val="0"/>
                <w:szCs w:val="21"/>
              </w:rPr>
            </w:pPr>
          </w:p>
        </w:tc>
      </w:tr>
      <w:tr w:rsidR="00422724" w:rsidRPr="00422724" w14:paraId="63E371C3" w14:textId="77777777" w:rsidTr="00422724">
        <w:trPr>
          <w:trHeight w:val="150"/>
          <w:tblCellSpacing w:w="0" w:type="dxa"/>
        </w:trPr>
        <w:tc>
          <w:tcPr>
            <w:tcW w:w="0" w:type="auto"/>
            <w:shd w:val="clear" w:color="auto" w:fill="FFFFFF"/>
            <w:vAlign w:val="center"/>
            <w:hideMark/>
          </w:tcPr>
          <w:p w14:paraId="2EC55891" w14:textId="77777777" w:rsidR="00422724" w:rsidRPr="00422724" w:rsidRDefault="00422724" w:rsidP="00422724">
            <w:pPr>
              <w:widowControl/>
              <w:jc w:val="center"/>
              <w:rPr>
                <w:rFonts w:ascii="Times New Roman" w:eastAsia="Times New Roman" w:hAnsi="Times New Roman" w:cs="Times New Roman"/>
                <w:kern w:val="0"/>
                <w:sz w:val="20"/>
                <w:szCs w:val="20"/>
              </w:rPr>
            </w:pPr>
          </w:p>
        </w:tc>
      </w:tr>
      <w:tr w:rsidR="00422724" w:rsidRPr="00422724" w14:paraId="5F3E17AE" w14:textId="77777777" w:rsidTr="00422724">
        <w:trPr>
          <w:tblCellSpacing w:w="0" w:type="dxa"/>
        </w:trPr>
        <w:tc>
          <w:tcPr>
            <w:tcW w:w="0" w:type="auto"/>
            <w:shd w:val="clear" w:color="auto" w:fill="FFFFFF"/>
            <w:vAlign w:val="center"/>
            <w:hideMark/>
          </w:tcPr>
          <w:p w14:paraId="279043CC" w14:textId="77777777" w:rsidR="00422724" w:rsidRPr="00422724" w:rsidRDefault="00422724" w:rsidP="00422724">
            <w:pPr>
              <w:widowControl/>
              <w:spacing w:before="225" w:line="480" w:lineRule="atLeast"/>
              <w:ind w:firstLine="480"/>
              <w:jc w:val="left"/>
              <w:rPr>
                <w:rFonts w:ascii="宋体" w:eastAsia="宋体" w:hAnsi="宋体" w:cs="宋体"/>
                <w:color w:val="333333"/>
                <w:kern w:val="0"/>
                <w:sz w:val="24"/>
                <w:szCs w:val="24"/>
              </w:rPr>
            </w:pPr>
          </w:p>
          <w:p w14:paraId="6485A98C" w14:textId="77777777" w:rsidR="00422724" w:rsidRPr="00422724" w:rsidRDefault="00422724" w:rsidP="00422724">
            <w:pPr>
              <w:widowControl/>
              <w:spacing w:before="225" w:line="480" w:lineRule="atLeast"/>
              <w:ind w:firstLine="480"/>
              <w:jc w:val="center"/>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西安市房管局 西安市财政局</w:t>
            </w:r>
          </w:p>
          <w:p w14:paraId="76C641CA" w14:textId="77777777" w:rsidR="00422724" w:rsidRPr="00422724" w:rsidRDefault="00422724" w:rsidP="00422724">
            <w:pPr>
              <w:widowControl/>
              <w:spacing w:before="225" w:line="480" w:lineRule="atLeast"/>
              <w:ind w:firstLine="480"/>
              <w:jc w:val="center"/>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关于印发</w:t>
            </w:r>
            <w:proofErr w:type="gramStart"/>
            <w:r w:rsidRPr="00422724">
              <w:rPr>
                <w:rFonts w:ascii="宋体" w:eastAsia="宋体" w:hAnsi="宋体" w:cs="宋体" w:hint="eastAsia"/>
                <w:color w:val="333333"/>
                <w:kern w:val="0"/>
                <w:sz w:val="24"/>
                <w:szCs w:val="24"/>
              </w:rPr>
              <w:t>《</w:t>
            </w:r>
            <w:proofErr w:type="gramEnd"/>
            <w:r w:rsidRPr="00422724">
              <w:rPr>
                <w:rFonts w:ascii="宋体" w:eastAsia="宋体" w:hAnsi="宋体" w:cs="宋体" w:hint="eastAsia"/>
                <w:color w:val="333333"/>
                <w:kern w:val="0"/>
                <w:sz w:val="24"/>
                <w:szCs w:val="24"/>
              </w:rPr>
              <w:t>西安市人才安居实施细则</w:t>
            </w:r>
          </w:p>
          <w:p w14:paraId="2ED6CBBC" w14:textId="77777777" w:rsidR="00422724" w:rsidRPr="00422724" w:rsidRDefault="00422724" w:rsidP="00422724">
            <w:pPr>
              <w:widowControl/>
              <w:spacing w:before="225" w:line="480" w:lineRule="atLeast"/>
              <w:ind w:firstLine="480"/>
              <w:jc w:val="center"/>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（试行）</w:t>
            </w:r>
            <w:proofErr w:type="gramStart"/>
            <w:r w:rsidRPr="00422724">
              <w:rPr>
                <w:rFonts w:ascii="宋体" w:eastAsia="宋体" w:hAnsi="宋体" w:cs="宋体" w:hint="eastAsia"/>
                <w:color w:val="333333"/>
                <w:kern w:val="0"/>
                <w:sz w:val="24"/>
                <w:szCs w:val="24"/>
              </w:rPr>
              <w:t>》</w:t>
            </w:r>
            <w:proofErr w:type="gramEnd"/>
            <w:r w:rsidRPr="00422724">
              <w:rPr>
                <w:rFonts w:ascii="宋体" w:eastAsia="宋体" w:hAnsi="宋体" w:cs="宋体" w:hint="eastAsia"/>
                <w:color w:val="333333"/>
                <w:kern w:val="0"/>
                <w:sz w:val="24"/>
                <w:szCs w:val="24"/>
              </w:rPr>
              <w:t>的通知</w:t>
            </w:r>
          </w:p>
          <w:p w14:paraId="0152ADC3"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各级住房保障部门，各区县、开发区财政部门，各相关单位：</w:t>
            </w:r>
          </w:p>
          <w:p w14:paraId="5BE0C9BC"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为了贯彻落实市委、市政府办公厅关于《西安市人才安居办法》的通知（市办字〔2017〕212号）要求，规范人才安居申请、审核、分配管理等工作，经研究，现将《西安市人才安居实施细则（试行）》印发你们，请遵照执行。</w:t>
            </w:r>
          </w:p>
          <w:p w14:paraId="59A81E78"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西安市房管局 西安市财政局</w:t>
            </w:r>
          </w:p>
          <w:p w14:paraId="21A5B97D"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2018年4月24日</w:t>
            </w:r>
          </w:p>
          <w:p w14:paraId="6DC9A65B" w14:textId="77777777" w:rsidR="00422724" w:rsidRPr="00422724" w:rsidRDefault="00422724" w:rsidP="00422724">
            <w:pPr>
              <w:widowControl/>
              <w:spacing w:before="225" w:line="480" w:lineRule="atLeast"/>
              <w:ind w:firstLine="480"/>
              <w:jc w:val="center"/>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西安市人才安居实施细则</w:t>
            </w:r>
          </w:p>
          <w:p w14:paraId="6BFFE8DE" w14:textId="77777777" w:rsidR="00422724" w:rsidRPr="00422724" w:rsidRDefault="00422724" w:rsidP="00422724">
            <w:pPr>
              <w:widowControl/>
              <w:spacing w:before="225" w:line="480" w:lineRule="atLeast"/>
              <w:ind w:firstLine="480"/>
              <w:jc w:val="center"/>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（试行）</w:t>
            </w:r>
          </w:p>
          <w:p w14:paraId="53957792" w14:textId="77777777" w:rsidR="00422724" w:rsidRPr="00422724" w:rsidRDefault="00422724" w:rsidP="00422724">
            <w:pPr>
              <w:widowControl/>
              <w:spacing w:before="225" w:line="480" w:lineRule="atLeast"/>
              <w:ind w:firstLine="480"/>
              <w:jc w:val="center"/>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第一章 总则</w:t>
            </w:r>
          </w:p>
          <w:p w14:paraId="2818FDAC"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第一条 为深入实施人才优先发展战略，有序开展人才安居申请管理工作，根据《西安市人才安居办法》制定本细则。</w:t>
            </w:r>
          </w:p>
          <w:p w14:paraId="61C87CF5"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lastRenderedPageBreak/>
              <w:t>第二条 本细则所称货币化补贴包括购房补贴和租赁补贴。购房补贴是指政府和用人单位向符合条件的人才在本市购买商品住房时发放的补贴；租赁补贴是指政府和用人单位向符合条件的人才自行租房时发放的补贴。</w:t>
            </w:r>
          </w:p>
          <w:p w14:paraId="636EBC29"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第三条 本细则所称实物配租是指对符合条件的人才提供人才安居房租住，租金根据不同层级人才确定，人才安居</w:t>
            </w:r>
            <w:proofErr w:type="gramStart"/>
            <w:r w:rsidRPr="00422724">
              <w:rPr>
                <w:rFonts w:ascii="宋体" w:eastAsia="宋体" w:hAnsi="宋体" w:cs="宋体" w:hint="eastAsia"/>
                <w:color w:val="333333"/>
                <w:kern w:val="0"/>
                <w:sz w:val="24"/>
                <w:szCs w:val="24"/>
              </w:rPr>
              <w:t>房包括</w:t>
            </w:r>
            <w:proofErr w:type="gramEnd"/>
            <w:r w:rsidRPr="00422724">
              <w:rPr>
                <w:rFonts w:ascii="宋体" w:eastAsia="宋体" w:hAnsi="宋体" w:cs="宋体" w:hint="eastAsia"/>
                <w:color w:val="333333"/>
                <w:kern w:val="0"/>
                <w:sz w:val="24"/>
                <w:szCs w:val="24"/>
              </w:rPr>
              <w:t>政府人才公寓、人才公租房。用人单位自建人才安居</w:t>
            </w:r>
            <w:proofErr w:type="gramStart"/>
            <w:r w:rsidRPr="00422724">
              <w:rPr>
                <w:rFonts w:ascii="宋体" w:eastAsia="宋体" w:hAnsi="宋体" w:cs="宋体" w:hint="eastAsia"/>
                <w:color w:val="333333"/>
                <w:kern w:val="0"/>
                <w:sz w:val="24"/>
                <w:szCs w:val="24"/>
              </w:rPr>
              <w:t>房实施</w:t>
            </w:r>
            <w:proofErr w:type="gramEnd"/>
            <w:r w:rsidRPr="00422724">
              <w:rPr>
                <w:rFonts w:ascii="宋体" w:eastAsia="宋体" w:hAnsi="宋体" w:cs="宋体" w:hint="eastAsia"/>
                <w:color w:val="333333"/>
                <w:kern w:val="0"/>
                <w:sz w:val="24"/>
                <w:szCs w:val="24"/>
              </w:rPr>
              <w:t>细则另行制定。</w:t>
            </w:r>
          </w:p>
          <w:p w14:paraId="2A356616"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第四条 市住房保障管理部门是本市人才安居主管部门，统筹负责人才安居房筹集、管理及人才货币化补贴相关管理工作；市保障性住房管理中心（以下简称市保障中心）负责全市人才安居</w:t>
            </w:r>
            <w:proofErr w:type="gramStart"/>
            <w:r w:rsidRPr="00422724">
              <w:rPr>
                <w:rFonts w:ascii="宋体" w:eastAsia="宋体" w:hAnsi="宋体" w:cs="宋体" w:hint="eastAsia"/>
                <w:color w:val="333333"/>
                <w:kern w:val="0"/>
                <w:sz w:val="24"/>
                <w:szCs w:val="24"/>
              </w:rPr>
              <w:t>房资格</w:t>
            </w:r>
            <w:proofErr w:type="gramEnd"/>
            <w:r w:rsidRPr="00422724">
              <w:rPr>
                <w:rFonts w:ascii="宋体" w:eastAsia="宋体" w:hAnsi="宋体" w:cs="宋体" w:hint="eastAsia"/>
                <w:color w:val="333333"/>
                <w:kern w:val="0"/>
                <w:sz w:val="24"/>
                <w:szCs w:val="24"/>
              </w:rPr>
              <w:t>审核、分配、后期运营管理等工作，负责人才货币化补贴的资格审核及资金核定、发放等工作。</w:t>
            </w:r>
          </w:p>
          <w:p w14:paraId="5D9A10C3"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第五条 人才安居货币化补贴资金，由财政和用人单位共同承担，由用人单位统一发放。购房补贴由财政承担50%，用人单位承担50%。财政承担部分，开发区自行负担，</w:t>
            </w:r>
            <w:proofErr w:type="gramStart"/>
            <w:r w:rsidRPr="00422724">
              <w:rPr>
                <w:rFonts w:ascii="宋体" w:eastAsia="宋体" w:hAnsi="宋体" w:cs="宋体" w:hint="eastAsia"/>
                <w:color w:val="333333"/>
                <w:kern w:val="0"/>
                <w:sz w:val="24"/>
                <w:szCs w:val="24"/>
              </w:rPr>
              <w:t>城六区</w:t>
            </w:r>
            <w:proofErr w:type="gramEnd"/>
            <w:r w:rsidRPr="00422724">
              <w:rPr>
                <w:rFonts w:ascii="宋体" w:eastAsia="宋体" w:hAnsi="宋体" w:cs="宋体" w:hint="eastAsia"/>
                <w:color w:val="333333"/>
                <w:kern w:val="0"/>
                <w:sz w:val="24"/>
                <w:szCs w:val="24"/>
              </w:rPr>
              <w:t>按现行财政体制负担（市财政70%，区财政30%），其它7个区县由市财政负担。租赁补贴由市财政承担80%，用人单位承担20%。财政体制发生变化时，市县分担比例另行明确。</w:t>
            </w:r>
          </w:p>
          <w:p w14:paraId="7A820092"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第六条 政府承担的人才货币化补贴资金（包括区县、开发区分担部分），由市保障中心按照年度人才货币化补贴发放计划（每年10月前确定），在每年预算编制时向市财政局申报预算，执行中根据人才安居补贴审核情况，由市财政全额保障，对各区县及开发区应承担部分，在年底财政决算时，按照市财政垫付情况结算回市财政。每年人才货币化补贴发放计划应明确引进人才的隶属区划、人才分类等情况，每年人才货币化补贴发放情况应由市房管局会同市财政局印发各区县及开发区。</w:t>
            </w:r>
          </w:p>
          <w:p w14:paraId="685CEB48" w14:textId="77777777" w:rsidR="00422724" w:rsidRPr="00422724" w:rsidRDefault="00422724" w:rsidP="00422724">
            <w:pPr>
              <w:widowControl/>
              <w:spacing w:before="225" w:line="480" w:lineRule="atLeast"/>
              <w:ind w:firstLine="480"/>
              <w:jc w:val="center"/>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第二章 申请审核</w:t>
            </w:r>
          </w:p>
          <w:p w14:paraId="4FBB07F1"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第七条 申请人才安居应同时符合下列条件：</w:t>
            </w:r>
          </w:p>
          <w:p w14:paraId="552C79C6"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lastRenderedPageBreak/>
              <w:t>（一）经市委人才办认定的A、B、C类人才（可申请购房补贴、租赁补贴、政府人才公寓方式保障）；经市</w:t>
            </w:r>
            <w:proofErr w:type="gramStart"/>
            <w:r w:rsidRPr="00422724">
              <w:rPr>
                <w:rFonts w:ascii="宋体" w:eastAsia="宋体" w:hAnsi="宋体" w:cs="宋体" w:hint="eastAsia"/>
                <w:color w:val="333333"/>
                <w:kern w:val="0"/>
                <w:sz w:val="24"/>
                <w:szCs w:val="24"/>
              </w:rPr>
              <w:t>人社局</w:t>
            </w:r>
            <w:proofErr w:type="gramEnd"/>
            <w:r w:rsidRPr="00422724">
              <w:rPr>
                <w:rFonts w:ascii="宋体" w:eastAsia="宋体" w:hAnsi="宋体" w:cs="宋体" w:hint="eastAsia"/>
                <w:color w:val="333333"/>
                <w:kern w:val="0"/>
                <w:sz w:val="24"/>
                <w:szCs w:val="24"/>
              </w:rPr>
              <w:t>认定的D类人才（可申请政府人才公寓、人才公租房、租赁补贴方式保障）、E类人才（可申请人才公租房）。</w:t>
            </w:r>
          </w:p>
          <w:p w14:paraId="264876E0"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（二）已与我市行政区域内的行政企事业单位签订劳动（聘用）合同，或持有我市范围内营业执照。</w:t>
            </w:r>
          </w:p>
          <w:p w14:paraId="45052FF7"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（三）申请人、配偶及其未成年子女在我市无自有住房且5年内无住房登记信息和房屋交易记录。</w:t>
            </w:r>
          </w:p>
          <w:p w14:paraId="730DE03B"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自有住房包括：本人及家庭成员的私有住房；本人及家庭成员承租的公有住房；本人及其家庭成员购买或安置的拆迁安置住房。</w:t>
            </w:r>
          </w:p>
          <w:p w14:paraId="76603EE7"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（四）未享受我市其他福利性住房。</w:t>
            </w:r>
          </w:p>
          <w:p w14:paraId="655A0D57"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第八条 申请人才安居应向用人单位提供以下资料：</w:t>
            </w:r>
          </w:p>
          <w:p w14:paraId="4ABEB253"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（一）《西安市人才安居申请表》；</w:t>
            </w:r>
          </w:p>
          <w:p w14:paraId="10CBED53"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（二）市委人才办、市</w:t>
            </w:r>
            <w:proofErr w:type="gramStart"/>
            <w:r w:rsidRPr="00422724">
              <w:rPr>
                <w:rFonts w:ascii="宋体" w:eastAsia="宋体" w:hAnsi="宋体" w:cs="宋体" w:hint="eastAsia"/>
                <w:color w:val="333333"/>
                <w:kern w:val="0"/>
                <w:sz w:val="24"/>
                <w:szCs w:val="24"/>
              </w:rPr>
              <w:t>人社局</w:t>
            </w:r>
            <w:proofErr w:type="gramEnd"/>
            <w:r w:rsidRPr="00422724">
              <w:rPr>
                <w:rFonts w:ascii="宋体" w:eastAsia="宋体" w:hAnsi="宋体" w:cs="宋体" w:hint="eastAsia"/>
                <w:color w:val="333333"/>
                <w:kern w:val="0"/>
                <w:sz w:val="24"/>
                <w:szCs w:val="24"/>
              </w:rPr>
              <w:t>出具的人才认定材料；</w:t>
            </w:r>
          </w:p>
          <w:p w14:paraId="7A5C5474"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（三）申请人及配偶、未成年子女身份证、户口本（户籍证明），港澳台同胞以及外籍人士提供护照或其他合法身份证明；</w:t>
            </w:r>
          </w:p>
          <w:p w14:paraId="4320D509"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（四）结婚证或婚姻证明；</w:t>
            </w:r>
          </w:p>
          <w:p w14:paraId="5D998D83"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（五）与用人单位签订的劳务（聘用）合同，</w:t>
            </w:r>
            <w:proofErr w:type="gramStart"/>
            <w:r w:rsidRPr="00422724">
              <w:rPr>
                <w:rFonts w:ascii="宋体" w:eastAsia="宋体" w:hAnsi="宋体" w:cs="宋体" w:hint="eastAsia"/>
                <w:color w:val="333333"/>
                <w:kern w:val="0"/>
                <w:sz w:val="24"/>
                <w:szCs w:val="24"/>
              </w:rPr>
              <w:t>属创业</w:t>
            </w:r>
            <w:proofErr w:type="gramEnd"/>
            <w:r w:rsidRPr="00422724">
              <w:rPr>
                <w:rFonts w:ascii="宋体" w:eastAsia="宋体" w:hAnsi="宋体" w:cs="宋体" w:hint="eastAsia"/>
                <w:color w:val="333333"/>
                <w:kern w:val="0"/>
                <w:sz w:val="24"/>
                <w:szCs w:val="24"/>
              </w:rPr>
              <w:t>人员的提供营业执照。</w:t>
            </w:r>
          </w:p>
          <w:p w14:paraId="66D6D339"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第九条 用人单位应向市保障中心提供以下资料：</w:t>
            </w:r>
          </w:p>
          <w:p w14:paraId="5A721C7B"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（一）《西安市人才安居申报表》；</w:t>
            </w:r>
          </w:p>
          <w:p w14:paraId="66BB6E4D"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（二）用人单位营业执照</w:t>
            </w:r>
          </w:p>
          <w:p w14:paraId="3F837516"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（三）法人身份证</w:t>
            </w:r>
          </w:p>
          <w:p w14:paraId="312FA329"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lastRenderedPageBreak/>
              <w:t>（四）委托办理人身份证明</w:t>
            </w:r>
          </w:p>
          <w:p w14:paraId="0B933164"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（五）补贴发放的开户银行信息</w:t>
            </w:r>
          </w:p>
          <w:p w14:paraId="28DA8679"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第十条 人才安居按以下程序办理：</w:t>
            </w:r>
          </w:p>
          <w:p w14:paraId="62658BD3"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（一）申请。申请人可登录西安市住房保障和房屋管理局网站（以下简称“市房管局官网”）下载《西安市人才安居申请表》，与相关证明材料一并提交用人单位审核。</w:t>
            </w:r>
          </w:p>
          <w:p w14:paraId="6CB1FC82"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（二）初审。用人单位受理申请材料后，对申请材料的真实性和完整性进行审核，并将通过初审的申请人情况在本单位公示5个工作日。公示无异议的，由用人单位向市保障中心申报。</w:t>
            </w:r>
          </w:p>
          <w:p w14:paraId="033105C9"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用人单位申报时，应在市</w:t>
            </w:r>
            <w:proofErr w:type="gramStart"/>
            <w:r w:rsidRPr="00422724">
              <w:rPr>
                <w:rFonts w:ascii="宋体" w:eastAsia="宋体" w:hAnsi="宋体" w:cs="宋体" w:hint="eastAsia"/>
                <w:color w:val="333333"/>
                <w:kern w:val="0"/>
                <w:sz w:val="24"/>
                <w:szCs w:val="24"/>
              </w:rPr>
              <w:t>房管局官网下载</w:t>
            </w:r>
            <w:proofErr w:type="gramEnd"/>
            <w:r w:rsidRPr="00422724">
              <w:rPr>
                <w:rFonts w:ascii="宋体" w:eastAsia="宋体" w:hAnsi="宋体" w:cs="宋体" w:hint="eastAsia"/>
                <w:color w:val="333333"/>
                <w:kern w:val="0"/>
                <w:sz w:val="24"/>
                <w:szCs w:val="24"/>
              </w:rPr>
              <w:t>并填写《西安市人才安居申报表》，将本单位已通过初审并公示的申请人资料及用人单位所需提供资料一并上报至市保障中心。</w:t>
            </w:r>
          </w:p>
          <w:p w14:paraId="0AB79B8E"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（三）复审。市保障中心收到用人单位申报资料后，核查资料是否齐全，符合要求的提交联审。对资料不齐全、不符合要求的，限期补正。</w:t>
            </w:r>
          </w:p>
          <w:p w14:paraId="40D75E85"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（四）联审。市保障中心在7个工作日内，组织市税务局、民政局、工商局及不动产登记局等部门联审。联审结果每季度末向社会公示5个工作日。</w:t>
            </w:r>
          </w:p>
          <w:p w14:paraId="2151ED2D"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（五）终审。市保障中心根据联审结果及公示情况审定人才安居货币化保障资格，在3个工作日内向用人单位反馈《人才安居审核通知单》，告知审核结果，对未通过审核的予以退回并说明理由。</w:t>
            </w:r>
          </w:p>
          <w:p w14:paraId="5F048BDF" w14:textId="77777777" w:rsidR="00422724" w:rsidRPr="00422724" w:rsidRDefault="00422724" w:rsidP="00422724">
            <w:pPr>
              <w:widowControl/>
              <w:spacing w:before="225" w:line="480" w:lineRule="atLeast"/>
              <w:ind w:firstLine="480"/>
              <w:jc w:val="center"/>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第三章 租赁补贴</w:t>
            </w:r>
          </w:p>
          <w:p w14:paraId="4C76D083"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第十一条 已取得租赁补贴资格的人才，应会同用人单位与市保障中心签订《西安市人才安居租赁补贴发放协议》，明确租赁补贴发放形式、金额、用人单</w:t>
            </w:r>
            <w:r w:rsidRPr="00422724">
              <w:rPr>
                <w:rFonts w:ascii="宋体" w:eastAsia="宋体" w:hAnsi="宋体" w:cs="宋体" w:hint="eastAsia"/>
                <w:color w:val="333333"/>
                <w:kern w:val="0"/>
                <w:sz w:val="24"/>
                <w:szCs w:val="24"/>
              </w:rPr>
              <w:lastRenderedPageBreak/>
              <w:t>位的相关责任等内容。财政补贴资金按季度发放，由市保障中心自协议签订的当月开始计算，当季度末发放至用人单位。</w:t>
            </w:r>
          </w:p>
          <w:p w14:paraId="052A1E04"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第十二条 人才安居租赁补贴标准为：A类人才6500元/月（财政承担5200元/月，用人单位承担1300元/月），最高补贴5年；B类人才5000元/月（财政承担4000元/月，用人单位承担1000元/月），最高补贴5年；C类人才3500元/月（财政承担2800元/月，用人单位承担700元/月），最高补贴5年；D类人才1000元/月（财政承担800元/月，用人单位承担200元/月），最高补贴3年。</w:t>
            </w:r>
          </w:p>
          <w:p w14:paraId="3BCE2C8F" w14:textId="77777777" w:rsidR="00422724" w:rsidRPr="00422724" w:rsidRDefault="00422724" w:rsidP="00422724">
            <w:pPr>
              <w:widowControl/>
              <w:spacing w:before="225" w:line="480" w:lineRule="atLeast"/>
              <w:ind w:firstLine="480"/>
              <w:jc w:val="center"/>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第四章 购房补贴</w:t>
            </w:r>
          </w:p>
          <w:p w14:paraId="6F90511F"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第十三条 已取得购房补贴资格的人才，在2017年12月3日之后购买我市商品住房并签订正式购房合同的，由申请人会同用人单位与市保障中心签订《西安市人才安居购房补贴发放协议》，明确所购房源的具体信息、补贴发放形式及金额、上市交易限制、用人单位的协助管理责任等内容。财政补贴资金由市保障中心按年度核发，自《发放协议》签订时间的当季度末开始发放至用人单位，每年发放20%，5年内足额发放完毕。</w:t>
            </w:r>
          </w:p>
          <w:p w14:paraId="0E85170A"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第十四条 人才安居购房补贴标准为：实际购房金额的50%，其中，A类人才最高补贴100万元（财政最高承担50万元），B类人才最高补贴70万元（财政最高承担35万元），C类人才最高补贴40万元（财政最高承担20万元）。</w:t>
            </w:r>
          </w:p>
          <w:p w14:paraId="22D18904"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第十五条 人才安居购房补贴发放期间内，人才不能以买卖、赠与等方式处置补贴协议中所约定房屋，确因特殊原因需转移所有权的，应由本人会同用人单位向市保障中心提出申请，经市保障中心认定，按服务年限的比例退还购房补贴后，方可办理该套住房所有权转移手续。</w:t>
            </w:r>
          </w:p>
          <w:p w14:paraId="5B8222A3"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购房补贴仅面向人才在我市购买的首套住房发放。已享受购房补贴的人才可在我市通过购买、继承等方式获得其他房屋，但不再重复发放补贴资金。</w:t>
            </w:r>
          </w:p>
          <w:p w14:paraId="2A77AC4B"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lastRenderedPageBreak/>
              <w:t>第十六条 已享受租赁补贴的A、B、C类人才，在我市购买商品住房时，应会同用人单位向市保障中心提出申请，经审核后，重新签订《西安市人才安居购房补贴发放协议》扣减已发放补贴资金，并停止发放租赁补贴。</w:t>
            </w:r>
          </w:p>
          <w:p w14:paraId="4C19945C"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已享受租赁补贴的D类人才，在我市购买商品住房后，自签订购房合同的当月，停止发放租赁补贴。</w:t>
            </w:r>
          </w:p>
          <w:p w14:paraId="0C5D6278" w14:textId="77777777" w:rsidR="00422724" w:rsidRPr="00422724" w:rsidRDefault="00422724" w:rsidP="00422724">
            <w:pPr>
              <w:widowControl/>
              <w:spacing w:before="225" w:line="480" w:lineRule="atLeast"/>
              <w:ind w:firstLine="480"/>
              <w:jc w:val="center"/>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第五章 实物配租</w:t>
            </w:r>
          </w:p>
          <w:p w14:paraId="75974F49"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第十七条 政府人才公寓在达到分配入住条件后，由市保障中心在市</w:t>
            </w:r>
            <w:proofErr w:type="gramStart"/>
            <w:r w:rsidRPr="00422724">
              <w:rPr>
                <w:rFonts w:ascii="宋体" w:eastAsia="宋体" w:hAnsi="宋体" w:cs="宋体" w:hint="eastAsia"/>
                <w:color w:val="333333"/>
                <w:kern w:val="0"/>
                <w:sz w:val="24"/>
                <w:szCs w:val="24"/>
              </w:rPr>
              <w:t>房管局官网发布</w:t>
            </w:r>
            <w:proofErr w:type="gramEnd"/>
            <w:r w:rsidRPr="00422724">
              <w:rPr>
                <w:rFonts w:ascii="宋体" w:eastAsia="宋体" w:hAnsi="宋体" w:cs="宋体" w:hint="eastAsia"/>
                <w:color w:val="333333"/>
                <w:kern w:val="0"/>
                <w:sz w:val="24"/>
                <w:szCs w:val="24"/>
              </w:rPr>
              <w:t>房源信息，已取得实物配</w:t>
            </w:r>
            <w:proofErr w:type="gramStart"/>
            <w:r w:rsidRPr="00422724">
              <w:rPr>
                <w:rFonts w:ascii="宋体" w:eastAsia="宋体" w:hAnsi="宋体" w:cs="宋体" w:hint="eastAsia"/>
                <w:color w:val="333333"/>
                <w:kern w:val="0"/>
                <w:sz w:val="24"/>
                <w:szCs w:val="24"/>
              </w:rPr>
              <w:t>租资格</w:t>
            </w:r>
            <w:proofErr w:type="gramEnd"/>
            <w:r w:rsidRPr="00422724">
              <w:rPr>
                <w:rFonts w:ascii="宋体" w:eastAsia="宋体" w:hAnsi="宋体" w:cs="宋体" w:hint="eastAsia"/>
                <w:color w:val="333333"/>
                <w:kern w:val="0"/>
                <w:sz w:val="24"/>
                <w:szCs w:val="24"/>
              </w:rPr>
              <w:t>的A、B、C类人才，可按照人才层级及审批先后顺序在市</w:t>
            </w:r>
            <w:proofErr w:type="gramStart"/>
            <w:r w:rsidRPr="00422724">
              <w:rPr>
                <w:rFonts w:ascii="宋体" w:eastAsia="宋体" w:hAnsi="宋体" w:cs="宋体" w:hint="eastAsia"/>
                <w:color w:val="333333"/>
                <w:kern w:val="0"/>
                <w:sz w:val="24"/>
                <w:szCs w:val="24"/>
              </w:rPr>
              <w:t>房管局官网自主</w:t>
            </w:r>
            <w:proofErr w:type="gramEnd"/>
            <w:r w:rsidRPr="00422724">
              <w:rPr>
                <w:rFonts w:ascii="宋体" w:eastAsia="宋体" w:hAnsi="宋体" w:cs="宋体" w:hint="eastAsia"/>
                <w:color w:val="333333"/>
                <w:kern w:val="0"/>
                <w:sz w:val="24"/>
                <w:szCs w:val="24"/>
              </w:rPr>
              <w:t>预约所需房源；已取得实物配</w:t>
            </w:r>
            <w:proofErr w:type="gramStart"/>
            <w:r w:rsidRPr="00422724">
              <w:rPr>
                <w:rFonts w:ascii="宋体" w:eastAsia="宋体" w:hAnsi="宋体" w:cs="宋体" w:hint="eastAsia"/>
                <w:color w:val="333333"/>
                <w:kern w:val="0"/>
                <w:sz w:val="24"/>
                <w:szCs w:val="24"/>
              </w:rPr>
              <w:t>租资格</w:t>
            </w:r>
            <w:proofErr w:type="gramEnd"/>
            <w:r w:rsidRPr="00422724">
              <w:rPr>
                <w:rFonts w:ascii="宋体" w:eastAsia="宋体" w:hAnsi="宋体" w:cs="宋体" w:hint="eastAsia"/>
                <w:color w:val="333333"/>
                <w:kern w:val="0"/>
                <w:sz w:val="24"/>
                <w:szCs w:val="24"/>
              </w:rPr>
              <w:t>的D类人才，可在规定时间内</w:t>
            </w:r>
            <w:proofErr w:type="gramStart"/>
            <w:r w:rsidRPr="00422724">
              <w:rPr>
                <w:rFonts w:ascii="宋体" w:eastAsia="宋体" w:hAnsi="宋体" w:cs="宋体" w:hint="eastAsia"/>
                <w:color w:val="333333"/>
                <w:kern w:val="0"/>
                <w:sz w:val="24"/>
                <w:szCs w:val="24"/>
              </w:rPr>
              <w:t>登陆市房管局官网</w:t>
            </w:r>
            <w:proofErr w:type="gramEnd"/>
            <w:r w:rsidRPr="00422724">
              <w:rPr>
                <w:rFonts w:ascii="宋体" w:eastAsia="宋体" w:hAnsi="宋体" w:cs="宋体" w:hint="eastAsia"/>
                <w:color w:val="333333"/>
                <w:kern w:val="0"/>
                <w:sz w:val="24"/>
                <w:szCs w:val="24"/>
              </w:rPr>
              <w:t>报名，由市保障中心组织相关部门公开摇号。房源确定后，人才应与市保障中心签订《西安市人才安居实物配租协议》，</w:t>
            </w:r>
            <w:proofErr w:type="gramStart"/>
            <w:r w:rsidRPr="00422724">
              <w:rPr>
                <w:rFonts w:ascii="宋体" w:eastAsia="宋体" w:hAnsi="宋体" w:cs="宋体" w:hint="eastAsia"/>
                <w:color w:val="333333"/>
                <w:kern w:val="0"/>
                <w:sz w:val="24"/>
                <w:szCs w:val="24"/>
              </w:rPr>
              <w:t>明确配</w:t>
            </w:r>
            <w:proofErr w:type="gramEnd"/>
            <w:r w:rsidRPr="00422724">
              <w:rPr>
                <w:rFonts w:ascii="宋体" w:eastAsia="宋体" w:hAnsi="宋体" w:cs="宋体" w:hint="eastAsia"/>
                <w:color w:val="333333"/>
                <w:kern w:val="0"/>
                <w:sz w:val="24"/>
                <w:szCs w:val="24"/>
              </w:rPr>
              <w:t>租房屋信息、租金等内容。</w:t>
            </w:r>
          </w:p>
          <w:p w14:paraId="48C99E7A"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第十八条 人才公租房在达到分配入住条件后，由市保障中心在市</w:t>
            </w:r>
            <w:proofErr w:type="gramStart"/>
            <w:r w:rsidRPr="00422724">
              <w:rPr>
                <w:rFonts w:ascii="宋体" w:eastAsia="宋体" w:hAnsi="宋体" w:cs="宋体" w:hint="eastAsia"/>
                <w:color w:val="333333"/>
                <w:kern w:val="0"/>
                <w:sz w:val="24"/>
                <w:szCs w:val="24"/>
              </w:rPr>
              <w:t>房管局官网发布</w:t>
            </w:r>
            <w:proofErr w:type="gramEnd"/>
            <w:r w:rsidRPr="00422724">
              <w:rPr>
                <w:rFonts w:ascii="宋体" w:eastAsia="宋体" w:hAnsi="宋体" w:cs="宋体" w:hint="eastAsia"/>
                <w:color w:val="333333"/>
                <w:kern w:val="0"/>
                <w:sz w:val="24"/>
                <w:szCs w:val="24"/>
              </w:rPr>
              <w:t>房源信息，已取得实物配</w:t>
            </w:r>
            <w:proofErr w:type="gramStart"/>
            <w:r w:rsidRPr="00422724">
              <w:rPr>
                <w:rFonts w:ascii="宋体" w:eastAsia="宋体" w:hAnsi="宋体" w:cs="宋体" w:hint="eastAsia"/>
                <w:color w:val="333333"/>
                <w:kern w:val="0"/>
                <w:sz w:val="24"/>
                <w:szCs w:val="24"/>
              </w:rPr>
              <w:t>租资格</w:t>
            </w:r>
            <w:proofErr w:type="gramEnd"/>
            <w:r w:rsidRPr="00422724">
              <w:rPr>
                <w:rFonts w:ascii="宋体" w:eastAsia="宋体" w:hAnsi="宋体" w:cs="宋体" w:hint="eastAsia"/>
                <w:color w:val="333333"/>
                <w:kern w:val="0"/>
                <w:sz w:val="24"/>
                <w:szCs w:val="24"/>
              </w:rPr>
              <w:t>的E类及以上人才，可在规定时间内</w:t>
            </w:r>
            <w:proofErr w:type="gramStart"/>
            <w:r w:rsidRPr="00422724">
              <w:rPr>
                <w:rFonts w:ascii="宋体" w:eastAsia="宋体" w:hAnsi="宋体" w:cs="宋体" w:hint="eastAsia"/>
                <w:color w:val="333333"/>
                <w:kern w:val="0"/>
                <w:sz w:val="24"/>
                <w:szCs w:val="24"/>
              </w:rPr>
              <w:t>登陆市房管局官网</w:t>
            </w:r>
            <w:proofErr w:type="gramEnd"/>
            <w:r w:rsidRPr="00422724">
              <w:rPr>
                <w:rFonts w:ascii="宋体" w:eastAsia="宋体" w:hAnsi="宋体" w:cs="宋体" w:hint="eastAsia"/>
                <w:color w:val="333333"/>
                <w:kern w:val="0"/>
                <w:sz w:val="24"/>
                <w:szCs w:val="24"/>
              </w:rPr>
              <w:t>报名，由市保障中心组织相关部门公开摇号。</w:t>
            </w:r>
            <w:proofErr w:type="gramStart"/>
            <w:r w:rsidRPr="00422724">
              <w:rPr>
                <w:rFonts w:ascii="宋体" w:eastAsia="宋体" w:hAnsi="宋体" w:cs="宋体" w:hint="eastAsia"/>
                <w:color w:val="333333"/>
                <w:kern w:val="0"/>
                <w:sz w:val="24"/>
                <w:szCs w:val="24"/>
              </w:rPr>
              <w:t>未摇中</w:t>
            </w:r>
            <w:proofErr w:type="gramEnd"/>
            <w:r w:rsidRPr="00422724">
              <w:rPr>
                <w:rFonts w:ascii="宋体" w:eastAsia="宋体" w:hAnsi="宋体" w:cs="宋体" w:hint="eastAsia"/>
                <w:color w:val="333333"/>
                <w:kern w:val="0"/>
                <w:sz w:val="24"/>
                <w:szCs w:val="24"/>
              </w:rPr>
              <w:t>的人才进入轮候，</w:t>
            </w:r>
            <w:proofErr w:type="gramStart"/>
            <w:r w:rsidRPr="00422724">
              <w:rPr>
                <w:rFonts w:ascii="宋体" w:eastAsia="宋体" w:hAnsi="宋体" w:cs="宋体" w:hint="eastAsia"/>
                <w:color w:val="333333"/>
                <w:kern w:val="0"/>
                <w:sz w:val="24"/>
                <w:szCs w:val="24"/>
              </w:rPr>
              <w:t>轮候期2年</w:t>
            </w:r>
            <w:proofErr w:type="gramEnd"/>
            <w:r w:rsidRPr="00422724">
              <w:rPr>
                <w:rFonts w:ascii="宋体" w:eastAsia="宋体" w:hAnsi="宋体" w:cs="宋体" w:hint="eastAsia"/>
                <w:color w:val="333333"/>
                <w:kern w:val="0"/>
                <w:sz w:val="24"/>
                <w:szCs w:val="24"/>
              </w:rPr>
              <w:t>，</w:t>
            </w:r>
            <w:proofErr w:type="gramStart"/>
            <w:r w:rsidRPr="00422724">
              <w:rPr>
                <w:rFonts w:ascii="宋体" w:eastAsia="宋体" w:hAnsi="宋体" w:cs="宋体" w:hint="eastAsia"/>
                <w:color w:val="333333"/>
                <w:kern w:val="0"/>
                <w:sz w:val="24"/>
                <w:szCs w:val="24"/>
              </w:rPr>
              <w:t>轮候期内</w:t>
            </w:r>
            <w:proofErr w:type="gramEnd"/>
            <w:r w:rsidRPr="00422724">
              <w:rPr>
                <w:rFonts w:ascii="宋体" w:eastAsia="宋体" w:hAnsi="宋体" w:cs="宋体" w:hint="eastAsia"/>
                <w:color w:val="333333"/>
                <w:kern w:val="0"/>
                <w:sz w:val="24"/>
                <w:szCs w:val="24"/>
              </w:rPr>
              <w:t>予以优先摇号。摇中的人才应与市保障中心签订《西安市人才安居实物配租协议》，</w:t>
            </w:r>
            <w:proofErr w:type="gramStart"/>
            <w:r w:rsidRPr="00422724">
              <w:rPr>
                <w:rFonts w:ascii="宋体" w:eastAsia="宋体" w:hAnsi="宋体" w:cs="宋体" w:hint="eastAsia"/>
                <w:color w:val="333333"/>
                <w:kern w:val="0"/>
                <w:sz w:val="24"/>
                <w:szCs w:val="24"/>
              </w:rPr>
              <w:t>明确配</w:t>
            </w:r>
            <w:proofErr w:type="gramEnd"/>
            <w:r w:rsidRPr="00422724">
              <w:rPr>
                <w:rFonts w:ascii="宋体" w:eastAsia="宋体" w:hAnsi="宋体" w:cs="宋体" w:hint="eastAsia"/>
                <w:color w:val="333333"/>
                <w:kern w:val="0"/>
                <w:sz w:val="24"/>
                <w:szCs w:val="24"/>
              </w:rPr>
              <w:t>租房屋信息、租金等内容。</w:t>
            </w:r>
          </w:p>
          <w:p w14:paraId="79D18B01"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第十九条 政府人才公寓配</w:t>
            </w:r>
            <w:proofErr w:type="gramStart"/>
            <w:r w:rsidRPr="00422724">
              <w:rPr>
                <w:rFonts w:ascii="宋体" w:eastAsia="宋体" w:hAnsi="宋体" w:cs="宋体" w:hint="eastAsia"/>
                <w:color w:val="333333"/>
                <w:kern w:val="0"/>
                <w:sz w:val="24"/>
                <w:szCs w:val="24"/>
              </w:rPr>
              <w:t>租标准</w:t>
            </w:r>
            <w:proofErr w:type="gramEnd"/>
            <w:r w:rsidRPr="00422724">
              <w:rPr>
                <w:rFonts w:ascii="宋体" w:eastAsia="宋体" w:hAnsi="宋体" w:cs="宋体" w:hint="eastAsia"/>
                <w:color w:val="333333"/>
                <w:kern w:val="0"/>
                <w:sz w:val="24"/>
                <w:szCs w:val="24"/>
              </w:rPr>
              <w:t>为：A类建筑面积180平方米左右，5年内免收租金，在本市工作5年并取得本市户籍，经市委人才办认定，产权可赠与个人；B类建筑面积150平方米左右，5年内免收租金；C类建筑面积120平方米左右，5年内免收租金；D类建筑面积90平方米左右，3年内按照同地段、同类型商品住房市场租金50%确定。</w:t>
            </w:r>
          </w:p>
          <w:p w14:paraId="76CE99A6"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人才公租房建筑面积为70平方米左右，租金按照同地段、同类型商品住房市场租金72%确定。</w:t>
            </w:r>
          </w:p>
          <w:p w14:paraId="6EE971E8" w14:textId="77777777" w:rsidR="00422724" w:rsidRPr="00422724" w:rsidRDefault="00422724" w:rsidP="00422724">
            <w:pPr>
              <w:widowControl/>
              <w:spacing w:before="225" w:line="480" w:lineRule="atLeast"/>
              <w:ind w:firstLine="480"/>
              <w:jc w:val="center"/>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第六章 监督管理</w:t>
            </w:r>
          </w:p>
          <w:p w14:paraId="0CC3D42F"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lastRenderedPageBreak/>
              <w:t>第二十条 市保障中心负责对享受安居政策的各类人才的家庭情况、配租情况、补贴发放情况、住房变动情况进行年审；用人单位负责对本单位享受安居政策的各类人才的在职在岗和工作变动等情况进行审核，对离职或调动的及时上报市保障中心。</w:t>
            </w:r>
          </w:p>
          <w:p w14:paraId="4FAFCF23"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第二十一条 享受安居政策的人才存在下列情况之一的，停止发放补贴资金或退出实物配租：</w:t>
            </w:r>
          </w:p>
          <w:p w14:paraId="26AA572B"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（一）弄虚作假、违规申请或违反相关管理规定的；</w:t>
            </w:r>
          </w:p>
          <w:p w14:paraId="6FDEE436"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（二）不再符合本办法规定的申请条件，或被取消人才资格、收回人才认定书的；</w:t>
            </w:r>
          </w:p>
          <w:p w14:paraId="54E5D26B"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（三）无正当理由，累计6个月以上未缴纳租金或未实际居住的；</w:t>
            </w:r>
          </w:p>
          <w:p w14:paraId="0FC634CE"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（四）擅自将人才安居房转租、转借或改变房屋用途、结构的。</w:t>
            </w:r>
          </w:p>
          <w:p w14:paraId="41E485D2"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（五）婚前夫妻双方均以个人名义享受安居政策的，婚后停止标准较低一方的安居保障；</w:t>
            </w:r>
          </w:p>
          <w:p w14:paraId="76EEB1F6"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（六）其他应停止发放补贴的情况。</w:t>
            </w:r>
          </w:p>
          <w:p w14:paraId="3E2E210E"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第二十二条 人才在享受安居政策期间，婚姻、在岗等情况发生变动的，应会同用人单位主动进行申报。不再符合条件的，应退出实物配租房屋或终止人才安居货币化补贴。从不符合安居条件的时间起，享受实物配租的人才按照同地段、同类型商品住房市场租金计租，享受货币化补贴的退回已领取补贴。限期未足额缴纳租金或退回补贴的，由用人单位先行垫支后，再由其向个人追回。</w:t>
            </w:r>
          </w:p>
          <w:p w14:paraId="0AB6E524"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第二十三条 享受货币化补贴期间用人单位发生变更的，应由个人、变更后用人单位与市住房保障中心，重新签订补贴发放协议。</w:t>
            </w:r>
          </w:p>
          <w:p w14:paraId="25813B65"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lastRenderedPageBreak/>
              <w:t>第二十四条 对存在弄虚作假、违规骗取人才安居资格或违反相关管理规定的个人，市保障中心可将其违规行为在有关媒体曝光，纳入个人征信系统，同时按相关法律和规定严肃处理。</w:t>
            </w:r>
          </w:p>
          <w:p w14:paraId="69D056B3"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第二十五条 用人单位未如实提供申请人员相关证明，拒不配合相关部门资格审核及管理工作，或未及时、足额发放补贴资金的，市保障中心可将其违规行为在有关媒体曝光，纳入企业征信系统，同时通报企业上级主管部门按有关规定严肃处理，情节严重的追究法律责任。</w:t>
            </w:r>
          </w:p>
          <w:p w14:paraId="789AF607"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第二十六条 人才安居工作管理人员在资格审核、监督管理中滥用职权、玩忽职守、徇私舞弊的，依法追究其行政责任，涉嫌犯罪的移交司法机关处理。</w:t>
            </w:r>
          </w:p>
          <w:p w14:paraId="6BDD650C" w14:textId="77777777" w:rsidR="00422724" w:rsidRPr="00422724" w:rsidRDefault="00422724" w:rsidP="00422724">
            <w:pPr>
              <w:widowControl/>
              <w:spacing w:before="225" w:line="480" w:lineRule="atLeast"/>
              <w:ind w:firstLine="480"/>
              <w:jc w:val="center"/>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第七章 附则</w:t>
            </w:r>
          </w:p>
          <w:p w14:paraId="277A7CF7"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第二十七条 本办法适用于我市各区县、开发区，西咸新区参照执行。</w:t>
            </w:r>
          </w:p>
          <w:p w14:paraId="2118D019"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第二十八条 本办法自2018年5月1日起实施。</w:t>
            </w:r>
          </w:p>
          <w:p w14:paraId="4FF403AE" w14:textId="77777777" w:rsidR="00422724" w:rsidRPr="00422724" w:rsidRDefault="00422724" w:rsidP="00422724">
            <w:pPr>
              <w:widowControl/>
              <w:spacing w:before="225" w:line="480" w:lineRule="atLeast"/>
              <w:ind w:firstLine="480"/>
              <w:rPr>
                <w:rFonts w:ascii="宋体" w:eastAsia="宋体" w:hAnsi="宋体" w:cs="宋体" w:hint="eastAsia"/>
                <w:color w:val="333333"/>
                <w:kern w:val="0"/>
                <w:sz w:val="24"/>
                <w:szCs w:val="24"/>
              </w:rPr>
            </w:pPr>
            <w:r w:rsidRPr="00422724">
              <w:rPr>
                <w:rFonts w:ascii="宋体" w:eastAsia="宋体" w:hAnsi="宋体" w:cs="宋体" w:hint="eastAsia"/>
                <w:color w:val="333333"/>
                <w:kern w:val="0"/>
                <w:sz w:val="24"/>
                <w:szCs w:val="24"/>
              </w:rPr>
              <w:t>西安市住房保障和房屋管理局办公室 2018年4月24日印发</w:t>
            </w:r>
          </w:p>
        </w:tc>
      </w:tr>
    </w:tbl>
    <w:p w14:paraId="589F5D04" w14:textId="77777777" w:rsidR="000F1DA6" w:rsidRPr="00422724" w:rsidRDefault="000F1DA6">
      <w:bookmarkStart w:id="0" w:name="_GoBack"/>
      <w:bookmarkEnd w:id="0"/>
    </w:p>
    <w:sectPr w:rsidR="000F1DA6" w:rsidRPr="004227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0AF77" w14:textId="77777777" w:rsidR="00834D7B" w:rsidRDefault="00834D7B" w:rsidP="00422724">
      <w:r>
        <w:separator/>
      </w:r>
    </w:p>
  </w:endnote>
  <w:endnote w:type="continuationSeparator" w:id="0">
    <w:p w14:paraId="400E8557" w14:textId="77777777" w:rsidR="00834D7B" w:rsidRDefault="00834D7B" w:rsidP="00422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F2A7A" w14:textId="77777777" w:rsidR="00834D7B" w:rsidRDefault="00834D7B" w:rsidP="00422724">
      <w:r>
        <w:separator/>
      </w:r>
    </w:p>
  </w:footnote>
  <w:footnote w:type="continuationSeparator" w:id="0">
    <w:p w14:paraId="5866BA79" w14:textId="77777777" w:rsidR="00834D7B" w:rsidRDefault="00834D7B" w:rsidP="00422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F5"/>
    <w:rsid w:val="000F1DA6"/>
    <w:rsid w:val="00422724"/>
    <w:rsid w:val="00834D7B"/>
    <w:rsid w:val="00BF0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9863DF-848D-4A60-B41C-0C689796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272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22724"/>
    <w:rPr>
      <w:sz w:val="18"/>
      <w:szCs w:val="18"/>
    </w:rPr>
  </w:style>
  <w:style w:type="paragraph" w:styleId="a5">
    <w:name w:val="footer"/>
    <w:basedOn w:val="a"/>
    <w:link w:val="a6"/>
    <w:uiPriority w:val="99"/>
    <w:unhideWhenUsed/>
    <w:rsid w:val="00422724"/>
    <w:pPr>
      <w:tabs>
        <w:tab w:val="center" w:pos="4153"/>
        <w:tab w:val="right" w:pos="8306"/>
      </w:tabs>
      <w:snapToGrid w:val="0"/>
      <w:jc w:val="left"/>
    </w:pPr>
    <w:rPr>
      <w:sz w:val="18"/>
      <w:szCs w:val="18"/>
    </w:rPr>
  </w:style>
  <w:style w:type="character" w:customStyle="1" w:styleId="a6">
    <w:name w:val="页脚 字符"/>
    <w:basedOn w:val="a0"/>
    <w:link w:val="a5"/>
    <w:uiPriority w:val="99"/>
    <w:rsid w:val="00422724"/>
    <w:rPr>
      <w:sz w:val="18"/>
      <w:szCs w:val="18"/>
    </w:rPr>
  </w:style>
  <w:style w:type="paragraph" w:customStyle="1" w:styleId="vsbcontentstart">
    <w:name w:val="vsbcontent_start"/>
    <w:basedOn w:val="a"/>
    <w:rsid w:val="00422724"/>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422724"/>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42272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03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686</Words>
  <Characters>3912</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2018-12-21T09:49:00Z</dcterms:created>
  <dcterms:modified xsi:type="dcterms:W3CDTF">2018-12-21T09:49:00Z</dcterms:modified>
</cp:coreProperties>
</file>