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000" w:type="dxa"/>
        <w:jc w:val="center"/>
        <w:tblCellSpacing w:w="0" w:type="dxa"/>
        <w:tblCellMar>
          <w:left w:w="0" w:type="dxa"/>
          <w:right w:w="0" w:type="dxa"/>
        </w:tblCellMar>
        <w:tblLook w:val="04A0" w:firstRow="1" w:lastRow="0" w:firstColumn="1" w:lastColumn="0" w:noHBand="0" w:noVBand="1"/>
      </w:tblPr>
      <w:tblGrid>
        <w:gridCol w:w="15000"/>
      </w:tblGrid>
      <w:tr w:rsidR="000433D7" w:rsidRPr="000433D7" w:rsidTr="000433D7">
        <w:trPr>
          <w:tblCellSpacing w:w="0" w:type="dxa"/>
          <w:jc w:val="center"/>
        </w:trPr>
        <w:tc>
          <w:tcPr>
            <w:tcW w:w="0" w:type="auto"/>
            <w:tcBorders>
              <w:left w:val="single" w:sz="6" w:space="0" w:color="FF9536"/>
              <w:right w:val="single" w:sz="6" w:space="0" w:color="FF9536"/>
            </w:tcBorders>
            <w:shd w:val="clear" w:color="auto" w:fill="FFFFFF"/>
            <w:vAlign w:val="center"/>
            <w:hideMark/>
          </w:tcPr>
          <w:p w:rsidR="000433D7" w:rsidRPr="000433D7" w:rsidRDefault="000433D7" w:rsidP="000433D7">
            <w:pPr>
              <w:widowControl/>
              <w:jc w:val="left"/>
              <w:rPr>
                <w:rFonts w:ascii="宋体" w:eastAsia="宋体" w:hAnsi="宋体" w:cs="宋体"/>
                <w:kern w:val="0"/>
                <w:sz w:val="24"/>
                <w:szCs w:val="24"/>
              </w:rPr>
            </w:pPr>
          </w:p>
        </w:tc>
      </w:tr>
      <w:tr w:rsidR="000433D7" w:rsidRPr="000433D7" w:rsidTr="000433D7">
        <w:trPr>
          <w:tblCellSpacing w:w="0" w:type="dxa"/>
          <w:jc w:val="center"/>
        </w:trPr>
        <w:tc>
          <w:tcPr>
            <w:tcW w:w="0" w:type="auto"/>
            <w:tcBorders>
              <w:top w:val="single" w:sz="6" w:space="0" w:color="FF9536"/>
              <w:left w:val="single" w:sz="6" w:space="0" w:color="FF9536"/>
              <w:bottom w:val="single" w:sz="6" w:space="0" w:color="FF9536"/>
              <w:right w:val="single" w:sz="6" w:space="0" w:color="FF9536"/>
            </w:tcBorders>
            <w:shd w:val="clear" w:color="auto" w:fill="FFFFFF"/>
            <w:vAlign w:val="center"/>
            <w:hideMark/>
          </w:tcPr>
          <w:p w:rsidR="000433D7" w:rsidRPr="000433D7" w:rsidRDefault="000433D7" w:rsidP="000433D7">
            <w:pPr>
              <w:widowControl/>
              <w:shd w:val="clear" w:color="auto" w:fill="F9F9F9"/>
              <w:spacing w:line="576" w:lineRule="atLeast"/>
              <w:jc w:val="center"/>
              <w:rPr>
                <w:rFonts w:ascii="宋体" w:eastAsia="宋体" w:hAnsi="宋体" w:cs="宋体"/>
                <w:b/>
                <w:bCs/>
                <w:color w:val="FF6600"/>
                <w:kern w:val="0"/>
                <w:sz w:val="24"/>
                <w:szCs w:val="24"/>
              </w:rPr>
            </w:pPr>
            <w:r w:rsidRPr="000433D7">
              <w:rPr>
                <w:rFonts w:ascii="宋体" w:eastAsia="宋体" w:hAnsi="宋体" w:cs="宋体" w:hint="eastAsia"/>
                <w:b/>
                <w:bCs/>
                <w:color w:val="FF6600"/>
                <w:kern w:val="0"/>
                <w:sz w:val="24"/>
                <w:szCs w:val="24"/>
              </w:rPr>
              <w:t>关于印发《连山壮族瑶族自治县招商引资财政扶持政策》的通知</w:t>
            </w:r>
          </w:p>
          <w:p w:rsidR="000433D7" w:rsidRPr="000433D7" w:rsidRDefault="000433D7" w:rsidP="000433D7">
            <w:pPr>
              <w:widowControl/>
              <w:jc w:val="center"/>
              <w:rPr>
                <w:rFonts w:ascii="宋体" w:eastAsia="宋体" w:hAnsi="宋体" w:cs="宋体" w:hint="eastAsia"/>
                <w:color w:val="666666"/>
                <w:kern w:val="0"/>
                <w:sz w:val="18"/>
                <w:szCs w:val="18"/>
              </w:rPr>
            </w:pPr>
            <w:r w:rsidRPr="000433D7">
              <w:rPr>
                <w:rFonts w:ascii="宋体" w:eastAsia="宋体" w:hAnsi="宋体" w:cs="宋体" w:hint="eastAsia"/>
                <w:color w:val="666666"/>
                <w:kern w:val="0"/>
                <w:sz w:val="18"/>
                <w:szCs w:val="18"/>
              </w:rPr>
              <w:t>发布时间：2017-06-29 来源：县人民政府办公室 【</w:t>
            </w:r>
            <w:hyperlink r:id="rId4" w:history="1">
              <w:r w:rsidRPr="000433D7">
                <w:rPr>
                  <w:rFonts w:ascii="宋体" w:eastAsia="宋体" w:hAnsi="宋体" w:cs="宋体" w:hint="eastAsia"/>
                  <w:color w:val="73381A"/>
                  <w:kern w:val="0"/>
                  <w:sz w:val="18"/>
                  <w:szCs w:val="18"/>
                </w:rPr>
                <w:t>关闭窗口</w:t>
              </w:r>
            </w:hyperlink>
            <w:r w:rsidRPr="000433D7">
              <w:rPr>
                <w:rFonts w:ascii="宋体" w:eastAsia="宋体" w:hAnsi="宋体" w:cs="宋体" w:hint="eastAsia"/>
                <w:color w:val="666666"/>
                <w:kern w:val="0"/>
                <w:sz w:val="18"/>
                <w:szCs w:val="18"/>
              </w:rPr>
              <w:t>】</w:t>
            </w:r>
          </w:p>
        </w:tc>
      </w:tr>
      <w:tr w:rsidR="000433D7" w:rsidRPr="000433D7" w:rsidTr="000433D7">
        <w:trPr>
          <w:tblCellSpacing w:w="0" w:type="dxa"/>
          <w:jc w:val="center"/>
        </w:trPr>
        <w:tc>
          <w:tcPr>
            <w:tcW w:w="0" w:type="auto"/>
            <w:tcBorders>
              <w:left w:val="single" w:sz="6" w:space="0" w:color="FF9536"/>
              <w:right w:val="single" w:sz="6" w:space="0" w:color="FF9536"/>
            </w:tcBorders>
            <w:shd w:val="clear" w:color="auto" w:fill="FFFFFF"/>
            <w:vAlign w:val="center"/>
            <w:hideMark/>
          </w:tcPr>
          <w:p w:rsidR="000433D7" w:rsidRPr="000433D7" w:rsidRDefault="000433D7" w:rsidP="000433D7">
            <w:pPr>
              <w:widowControl/>
              <w:spacing w:before="156" w:after="156" w:line="360" w:lineRule="atLeast"/>
              <w:ind w:firstLine="480"/>
              <w:jc w:val="center"/>
              <w:rPr>
                <w:rFonts w:ascii="宋体" w:eastAsia="宋体" w:hAnsi="宋体" w:cs="宋体" w:hint="eastAsia"/>
                <w:kern w:val="0"/>
                <w:sz w:val="18"/>
                <w:szCs w:val="18"/>
              </w:rPr>
            </w:pPr>
            <w:proofErr w:type="gramStart"/>
            <w:r w:rsidRPr="000433D7">
              <w:rPr>
                <w:rFonts w:ascii="宋体" w:eastAsia="宋体" w:hAnsi="宋体" w:cs="宋体" w:hint="eastAsia"/>
                <w:color w:val="000000"/>
                <w:kern w:val="0"/>
                <w:sz w:val="24"/>
                <w:szCs w:val="24"/>
              </w:rPr>
              <w:t>山府办</w:t>
            </w:r>
            <w:proofErr w:type="gramEnd"/>
            <w:r w:rsidRPr="000433D7">
              <w:rPr>
                <w:rFonts w:ascii="宋体" w:eastAsia="宋体" w:hAnsi="宋体" w:cs="宋体" w:hint="eastAsia"/>
                <w:color w:val="000000"/>
                <w:kern w:val="0"/>
                <w:sz w:val="24"/>
                <w:szCs w:val="24"/>
              </w:rPr>
              <w:t>发〔2017〕25号</w:t>
            </w:r>
          </w:p>
          <w:p w:rsidR="000433D7" w:rsidRPr="000433D7" w:rsidRDefault="000433D7" w:rsidP="000433D7">
            <w:pPr>
              <w:widowControl/>
              <w:spacing w:before="156" w:after="156" w:line="360" w:lineRule="atLeast"/>
              <w:ind w:firstLine="480"/>
              <w:jc w:val="left"/>
              <w:rPr>
                <w:rFonts w:ascii="宋体" w:eastAsia="宋体" w:hAnsi="宋体" w:cs="宋体" w:hint="eastAsia"/>
                <w:kern w:val="0"/>
                <w:sz w:val="18"/>
                <w:szCs w:val="18"/>
              </w:rPr>
            </w:pPr>
            <w:r w:rsidRPr="000433D7">
              <w:rPr>
                <w:rFonts w:ascii="宋体" w:eastAsia="宋体" w:hAnsi="宋体" w:cs="宋体" w:hint="eastAsia"/>
                <w:color w:val="000000"/>
                <w:kern w:val="0"/>
                <w:sz w:val="24"/>
                <w:szCs w:val="24"/>
              </w:rPr>
              <w:t>各镇人民政府，县政府各部门、各直属机构：</w:t>
            </w:r>
          </w:p>
          <w:p w:rsidR="000433D7" w:rsidRPr="000433D7" w:rsidRDefault="000433D7" w:rsidP="000433D7">
            <w:pPr>
              <w:widowControl/>
              <w:spacing w:before="156" w:after="156" w:line="360" w:lineRule="atLeast"/>
              <w:ind w:firstLine="480"/>
              <w:jc w:val="left"/>
              <w:rPr>
                <w:rFonts w:ascii="宋体" w:eastAsia="宋体" w:hAnsi="宋体" w:cs="宋体" w:hint="eastAsia"/>
                <w:kern w:val="0"/>
                <w:sz w:val="18"/>
                <w:szCs w:val="18"/>
              </w:rPr>
            </w:pPr>
            <w:r w:rsidRPr="000433D7">
              <w:rPr>
                <w:rFonts w:ascii="宋体" w:eastAsia="宋体" w:hAnsi="宋体" w:cs="宋体" w:hint="eastAsia"/>
                <w:kern w:val="0"/>
                <w:sz w:val="24"/>
                <w:szCs w:val="24"/>
              </w:rPr>
              <w:t>《连山壮族瑶族自治县招商引资财政扶持政策》已经县人民政府同意，现印发给你们，请认真贯彻落实。执行中遇到的问题，请</w:t>
            </w:r>
            <w:proofErr w:type="gramStart"/>
            <w:r w:rsidRPr="000433D7">
              <w:rPr>
                <w:rFonts w:ascii="宋体" w:eastAsia="宋体" w:hAnsi="宋体" w:cs="宋体" w:hint="eastAsia"/>
                <w:kern w:val="0"/>
                <w:sz w:val="24"/>
                <w:szCs w:val="24"/>
              </w:rPr>
              <w:t>径向县</w:t>
            </w:r>
            <w:proofErr w:type="gramEnd"/>
            <w:r w:rsidRPr="000433D7">
              <w:rPr>
                <w:rFonts w:ascii="宋体" w:eastAsia="宋体" w:hAnsi="宋体" w:cs="宋体" w:hint="eastAsia"/>
                <w:kern w:val="0"/>
                <w:sz w:val="24"/>
                <w:szCs w:val="24"/>
              </w:rPr>
              <w:t>经济发展促进局反映。</w:t>
            </w:r>
          </w:p>
          <w:p w:rsidR="000433D7" w:rsidRPr="000433D7" w:rsidRDefault="000433D7" w:rsidP="000433D7">
            <w:pPr>
              <w:widowControl/>
              <w:spacing w:before="156" w:after="156" w:line="360" w:lineRule="atLeast"/>
              <w:ind w:firstLine="480"/>
              <w:jc w:val="left"/>
              <w:rPr>
                <w:rFonts w:ascii="宋体" w:eastAsia="宋体" w:hAnsi="宋体" w:cs="宋体" w:hint="eastAsia"/>
                <w:kern w:val="0"/>
                <w:sz w:val="18"/>
                <w:szCs w:val="18"/>
              </w:rPr>
            </w:pPr>
            <w:r w:rsidRPr="000433D7">
              <w:rPr>
                <w:rFonts w:ascii="宋体" w:eastAsia="宋体" w:hAnsi="宋体" w:cs="宋体" w:hint="eastAsia"/>
                <w:kern w:val="0"/>
                <w:sz w:val="18"/>
                <w:szCs w:val="18"/>
              </w:rPr>
              <w:t> </w:t>
            </w:r>
          </w:p>
          <w:p w:rsidR="000433D7" w:rsidRPr="000433D7" w:rsidRDefault="000433D7" w:rsidP="000433D7">
            <w:pPr>
              <w:widowControl/>
              <w:spacing w:before="156" w:after="156" w:line="360" w:lineRule="atLeast"/>
              <w:ind w:left="2520" w:firstLine="480"/>
              <w:jc w:val="left"/>
              <w:rPr>
                <w:rFonts w:ascii="宋体" w:eastAsia="宋体" w:hAnsi="宋体" w:cs="宋体" w:hint="eastAsia"/>
                <w:kern w:val="0"/>
                <w:sz w:val="18"/>
                <w:szCs w:val="18"/>
              </w:rPr>
            </w:pPr>
            <w:r w:rsidRPr="000433D7">
              <w:rPr>
                <w:rFonts w:ascii="宋体" w:eastAsia="宋体" w:hAnsi="宋体" w:cs="宋体" w:hint="eastAsia"/>
                <w:color w:val="000000"/>
                <w:kern w:val="0"/>
                <w:sz w:val="24"/>
                <w:szCs w:val="24"/>
              </w:rPr>
              <w:t xml:space="preserve">　　　　　　　　　　　　　　　　　　　连山壮族瑶族自治县人民政府办公室</w:t>
            </w:r>
          </w:p>
          <w:p w:rsidR="000433D7" w:rsidRPr="000433D7" w:rsidRDefault="000433D7" w:rsidP="000433D7">
            <w:pPr>
              <w:widowControl/>
              <w:spacing w:before="156" w:after="156" w:line="360" w:lineRule="atLeast"/>
              <w:ind w:left="2520" w:firstLine="480"/>
              <w:jc w:val="left"/>
              <w:rPr>
                <w:rFonts w:ascii="宋体" w:eastAsia="宋体" w:hAnsi="宋体" w:cs="宋体" w:hint="eastAsia"/>
                <w:kern w:val="0"/>
                <w:sz w:val="18"/>
                <w:szCs w:val="18"/>
              </w:rPr>
            </w:pPr>
            <w:r w:rsidRPr="000433D7">
              <w:rPr>
                <w:rFonts w:ascii="宋体" w:eastAsia="宋体" w:hAnsi="宋体" w:cs="宋体" w:hint="eastAsia"/>
                <w:color w:val="000000"/>
                <w:kern w:val="0"/>
                <w:sz w:val="24"/>
                <w:szCs w:val="24"/>
              </w:rPr>
              <w:t xml:space="preserve">　　　　　　　　　　　　　　　　　　　　　　　　2017年5月24日</w:t>
            </w:r>
          </w:p>
          <w:p w:rsidR="000433D7" w:rsidRPr="000433D7" w:rsidRDefault="000433D7" w:rsidP="000433D7">
            <w:pPr>
              <w:widowControl/>
              <w:spacing w:before="156" w:after="156" w:line="360" w:lineRule="atLeast"/>
              <w:ind w:left="2520" w:firstLine="480"/>
              <w:jc w:val="left"/>
              <w:rPr>
                <w:rFonts w:ascii="宋体" w:eastAsia="宋体" w:hAnsi="宋体" w:cs="宋体" w:hint="eastAsia"/>
                <w:kern w:val="0"/>
                <w:sz w:val="18"/>
                <w:szCs w:val="18"/>
              </w:rPr>
            </w:pPr>
            <w:r w:rsidRPr="000433D7">
              <w:rPr>
                <w:rFonts w:ascii="宋体" w:eastAsia="宋体" w:hAnsi="宋体" w:cs="宋体" w:hint="eastAsia"/>
                <w:kern w:val="0"/>
                <w:sz w:val="18"/>
                <w:szCs w:val="18"/>
              </w:rPr>
              <w:t> </w:t>
            </w:r>
          </w:p>
          <w:p w:rsidR="000433D7" w:rsidRPr="000433D7" w:rsidRDefault="000433D7" w:rsidP="000433D7">
            <w:pPr>
              <w:widowControl/>
              <w:spacing w:before="156" w:after="156" w:line="360" w:lineRule="atLeast"/>
              <w:ind w:left="2520" w:firstLine="480"/>
              <w:jc w:val="left"/>
              <w:rPr>
                <w:rFonts w:ascii="宋体" w:eastAsia="宋体" w:hAnsi="宋体" w:cs="宋体" w:hint="eastAsia"/>
                <w:kern w:val="0"/>
                <w:sz w:val="18"/>
                <w:szCs w:val="18"/>
              </w:rPr>
            </w:pPr>
            <w:r w:rsidRPr="000433D7">
              <w:rPr>
                <w:rFonts w:ascii="宋体" w:eastAsia="宋体" w:hAnsi="宋体" w:cs="宋体" w:hint="eastAsia"/>
                <w:kern w:val="0"/>
                <w:sz w:val="18"/>
                <w:szCs w:val="18"/>
              </w:rPr>
              <w:t> </w:t>
            </w:r>
          </w:p>
          <w:p w:rsidR="000433D7" w:rsidRPr="000433D7" w:rsidRDefault="000433D7" w:rsidP="000433D7">
            <w:pPr>
              <w:widowControl/>
              <w:spacing w:before="156" w:after="156" w:line="360" w:lineRule="atLeast"/>
              <w:ind w:left="2520" w:firstLine="480"/>
              <w:jc w:val="left"/>
              <w:rPr>
                <w:rFonts w:ascii="宋体" w:eastAsia="宋体" w:hAnsi="宋体" w:cs="宋体" w:hint="eastAsia"/>
                <w:kern w:val="0"/>
                <w:sz w:val="18"/>
                <w:szCs w:val="18"/>
              </w:rPr>
            </w:pPr>
            <w:r w:rsidRPr="000433D7">
              <w:rPr>
                <w:rFonts w:ascii="宋体" w:eastAsia="宋体" w:hAnsi="宋体" w:cs="宋体" w:hint="eastAsia"/>
                <w:kern w:val="0"/>
                <w:sz w:val="18"/>
                <w:szCs w:val="18"/>
              </w:rPr>
              <w:t> </w:t>
            </w:r>
          </w:p>
          <w:p w:rsidR="000433D7" w:rsidRPr="000433D7" w:rsidRDefault="000433D7" w:rsidP="000433D7">
            <w:pPr>
              <w:widowControl/>
              <w:spacing w:before="156" w:after="156" w:line="360" w:lineRule="atLeast"/>
              <w:ind w:firstLine="480"/>
              <w:jc w:val="center"/>
              <w:rPr>
                <w:rFonts w:ascii="宋体" w:eastAsia="宋体" w:hAnsi="宋体" w:cs="宋体" w:hint="eastAsia"/>
                <w:kern w:val="0"/>
                <w:sz w:val="18"/>
                <w:szCs w:val="18"/>
              </w:rPr>
            </w:pPr>
            <w:r w:rsidRPr="000433D7">
              <w:rPr>
                <w:rFonts w:ascii="宋体" w:eastAsia="宋体" w:hAnsi="宋体" w:cs="宋体" w:hint="eastAsia"/>
                <w:b/>
                <w:bCs/>
                <w:spacing w:val="-6"/>
                <w:kern w:val="0"/>
                <w:sz w:val="32"/>
                <w:szCs w:val="32"/>
              </w:rPr>
              <w:t>连山壮族瑶族自治县招商引资财政扶持政策</w:t>
            </w:r>
          </w:p>
          <w:p w:rsidR="000433D7" w:rsidRPr="000433D7" w:rsidRDefault="000433D7" w:rsidP="000433D7">
            <w:pPr>
              <w:widowControl/>
              <w:spacing w:before="156" w:after="156" w:line="360" w:lineRule="atLeast"/>
              <w:ind w:firstLine="480"/>
              <w:jc w:val="left"/>
              <w:rPr>
                <w:rFonts w:ascii="宋体" w:eastAsia="宋体" w:hAnsi="宋体" w:cs="宋体" w:hint="eastAsia"/>
                <w:kern w:val="0"/>
                <w:sz w:val="18"/>
                <w:szCs w:val="18"/>
              </w:rPr>
            </w:pPr>
            <w:r w:rsidRPr="000433D7">
              <w:rPr>
                <w:rFonts w:ascii="宋体" w:eastAsia="宋体" w:hAnsi="宋体" w:cs="宋体" w:hint="eastAsia"/>
                <w:spacing w:val="-6"/>
                <w:kern w:val="0"/>
                <w:sz w:val="24"/>
                <w:szCs w:val="24"/>
              </w:rPr>
              <w:t>为全面加快“小而美、小而富、小而强的美丽边城、小康连山”建设,推动我县新一轮招商引资工作，根据国家、省的法律法规以及清远市的有关规定，结合我县的实际，特制定本政策。</w:t>
            </w:r>
          </w:p>
          <w:p w:rsidR="000433D7" w:rsidRPr="000433D7" w:rsidRDefault="000433D7" w:rsidP="000433D7">
            <w:pPr>
              <w:widowControl/>
              <w:spacing w:before="156" w:after="156" w:line="360" w:lineRule="atLeast"/>
              <w:ind w:firstLine="480"/>
              <w:jc w:val="left"/>
              <w:rPr>
                <w:rFonts w:ascii="宋体" w:eastAsia="宋体" w:hAnsi="宋体" w:cs="宋体" w:hint="eastAsia"/>
                <w:kern w:val="0"/>
                <w:sz w:val="18"/>
                <w:szCs w:val="18"/>
              </w:rPr>
            </w:pPr>
            <w:r w:rsidRPr="000433D7">
              <w:rPr>
                <w:rFonts w:ascii="宋体" w:eastAsia="宋体" w:hAnsi="宋体" w:cs="宋体" w:hint="eastAsia"/>
                <w:spacing w:val="-6"/>
                <w:kern w:val="0"/>
                <w:sz w:val="24"/>
                <w:szCs w:val="24"/>
              </w:rPr>
              <w:t>一、适用范围</w:t>
            </w:r>
          </w:p>
          <w:p w:rsidR="000433D7" w:rsidRPr="000433D7" w:rsidRDefault="000433D7" w:rsidP="000433D7">
            <w:pPr>
              <w:widowControl/>
              <w:spacing w:before="156" w:after="156" w:line="360" w:lineRule="atLeast"/>
              <w:ind w:firstLine="480"/>
              <w:jc w:val="left"/>
              <w:rPr>
                <w:rFonts w:ascii="宋体" w:eastAsia="宋体" w:hAnsi="宋体" w:cs="宋体" w:hint="eastAsia"/>
                <w:kern w:val="0"/>
                <w:sz w:val="18"/>
                <w:szCs w:val="18"/>
              </w:rPr>
            </w:pPr>
            <w:r w:rsidRPr="000433D7">
              <w:rPr>
                <w:rFonts w:ascii="宋体" w:eastAsia="宋体" w:hAnsi="宋体" w:cs="宋体" w:hint="eastAsia"/>
                <w:spacing w:val="-6"/>
                <w:kern w:val="0"/>
                <w:sz w:val="24"/>
                <w:szCs w:val="24"/>
              </w:rPr>
              <w:lastRenderedPageBreak/>
              <w:t>本政策适用于2017年1月1日后，在我县境内依法注册登记和依法纳税并在县招商引资工作领导小组办公室（以下简称县招商办）备案的独立法人企业（</w:t>
            </w:r>
            <w:proofErr w:type="gramStart"/>
            <w:r w:rsidRPr="000433D7">
              <w:rPr>
                <w:rFonts w:ascii="宋体" w:eastAsia="宋体" w:hAnsi="宋体" w:cs="宋体" w:hint="eastAsia"/>
                <w:spacing w:val="-6"/>
                <w:kern w:val="0"/>
                <w:sz w:val="24"/>
                <w:szCs w:val="24"/>
              </w:rPr>
              <w:t>不</w:t>
            </w:r>
            <w:proofErr w:type="gramEnd"/>
            <w:r w:rsidRPr="000433D7">
              <w:rPr>
                <w:rFonts w:ascii="宋体" w:eastAsia="宋体" w:hAnsi="宋体" w:cs="宋体" w:hint="eastAsia"/>
                <w:spacing w:val="-6"/>
                <w:kern w:val="0"/>
                <w:sz w:val="24"/>
                <w:szCs w:val="24"/>
              </w:rPr>
              <w:t>含水电开发、风能开发、光伏发电、矿产资源采掘、房地产和特许经营等项目）。</w:t>
            </w:r>
          </w:p>
          <w:p w:rsidR="000433D7" w:rsidRPr="000433D7" w:rsidRDefault="000433D7" w:rsidP="000433D7">
            <w:pPr>
              <w:widowControl/>
              <w:spacing w:before="156" w:after="156" w:line="360" w:lineRule="atLeast"/>
              <w:ind w:firstLine="480"/>
              <w:jc w:val="left"/>
              <w:rPr>
                <w:rFonts w:ascii="宋体" w:eastAsia="宋体" w:hAnsi="宋体" w:cs="宋体" w:hint="eastAsia"/>
                <w:kern w:val="0"/>
                <w:sz w:val="18"/>
                <w:szCs w:val="18"/>
              </w:rPr>
            </w:pPr>
            <w:r w:rsidRPr="000433D7">
              <w:rPr>
                <w:rFonts w:ascii="宋体" w:eastAsia="宋体" w:hAnsi="宋体" w:cs="宋体" w:hint="eastAsia"/>
                <w:spacing w:val="-6"/>
                <w:kern w:val="0"/>
                <w:sz w:val="24"/>
                <w:szCs w:val="24"/>
              </w:rPr>
              <w:t>二、企业所得税优惠政策</w:t>
            </w:r>
          </w:p>
          <w:p w:rsidR="000433D7" w:rsidRPr="000433D7" w:rsidRDefault="000433D7" w:rsidP="000433D7">
            <w:pPr>
              <w:widowControl/>
              <w:spacing w:before="156" w:after="156" w:line="360" w:lineRule="atLeast"/>
              <w:ind w:firstLine="480"/>
              <w:jc w:val="left"/>
              <w:rPr>
                <w:rFonts w:ascii="宋体" w:eastAsia="宋体" w:hAnsi="宋体" w:cs="宋体" w:hint="eastAsia"/>
                <w:kern w:val="0"/>
                <w:sz w:val="18"/>
                <w:szCs w:val="18"/>
              </w:rPr>
            </w:pPr>
            <w:r w:rsidRPr="000433D7">
              <w:rPr>
                <w:rFonts w:ascii="宋体" w:eastAsia="宋体" w:hAnsi="宋体" w:cs="宋体" w:hint="eastAsia"/>
                <w:kern w:val="0"/>
                <w:sz w:val="24"/>
                <w:szCs w:val="24"/>
              </w:rPr>
              <w:t>本县企业享受企业所得税优惠政策，即免缴纳企业所得税中属于地方分享部分（含省级和市县级）。</w:t>
            </w:r>
          </w:p>
          <w:p w:rsidR="000433D7" w:rsidRPr="000433D7" w:rsidRDefault="000433D7" w:rsidP="000433D7">
            <w:pPr>
              <w:widowControl/>
              <w:spacing w:before="156" w:after="156" w:line="360" w:lineRule="atLeast"/>
              <w:ind w:firstLine="480"/>
              <w:jc w:val="left"/>
              <w:rPr>
                <w:rFonts w:ascii="宋体" w:eastAsia="宋体" w:hAnsi="宋体" w:cs="宋体" w:hint="eastAsia"/>
                <w:kern w:val="0"/>
                <w:sz w:val="18"/>
                <w:szCs w:val="18"/>
              </w:rPr>
            </w:pPr>
            <w:r w:rsidRPr="000433D7">
              <w:rPr>
                <w:rFonts w:ascii="宋体" w:eastAsia="宋体" w:hAnsi="宋体" w:cs="宋体" w:hint="eastAsia"/>
                <w:spacing w:val="-6"/>
                <w:kern w:val="0"/>
                <w:sz w:val="24"/>
                <w:szCs w:val="24"/>
              </w:rPr>
              <w:t>三、财政扶持政策</w:t>
            </w:r>
          </w:p>
          <w:p w:rsidR="000433D7" w:rsidRPr="000433D7" w:rsidRDefault="000433D7" w:rsidP="000433D7">
            <w:pPr>
              <w:widowControl/>
              <w:spacing w:before="156" w:after="156" w:line="360" w:lineRule="atLeast"/>
              <w:ind w:firstLine="480"/>
              <w:jc w:val="left"/>
              <w:rPr>
                <w:rFonts w:ascii="宋体" w:eastAsia="宋体" w:hAnsi="宋体" w:cs="宋体" w:hint="eastAsia"/>
                <w:kern w:val="0"/>
                <w:sz w:val="18"/>
                <w:szCs w:val="18"/>
              </w:rPr>
            </w:pPr>
            <w:r w:rsidRPr="000433D7">
              <w:rPr>
                <w:rFonts w:ascii="宋体" w:eastAsia="宋体" w:hAnsi="宋体" w:cs="宋体" w:hint="eastAsia"/>
                <w:spacing w:val="-6"/>
                <w:kern w:val="0"/>
                <w:sz w:val="24"/>
                <w:szCs w:val="24"/>
              </w:rPr>
              <w:t>（一）行政事业性收费和经营服务性收费。企业应缴纳的行政事业性收费和经营服务性收费除国家、省、市收取的部分外，一律实行优惠收费。（详见《中共连山壮族瑶族自治县</w:t>
            </w:r>
            <w:r w:rsidRPr="000433D7">
              <w:rPr>
                <w:rFonts w:ascii="宋体" w:eastAsia="宋体" w:hAnsi="宋体" w:cs="宋体" w:hint="eastAsia"/>
                <w:kern w:val="0"/>
                <w:sz w:val="24"/>
                <w:szCs w:val="24"/>
              </w:rPr>
              <w:t>委员会办公室、连山壮族瑶族自治县人民政府办公室关于印发〈进一步规范和加强招商引资工作的意见〉的通知》(山委办发电〔2016〕7号)。</w:t>
            </w:r>
          </w:p>
          <w:p w:rsidR="000433D7" w:rsidRPr="000433D7" w:rsidRDefault="000433D7" w:rsidP="000433D7">
            <w:pPr>
              <w:widowControl/>
              <w:spacing w:before="156" w:after="156" w:line="360" w:lineRule="atLeast"/>
              <w:ind w:firstLine="480"/>
              <w:jc w:val="left"/>
              <w:rPr>
                <w:rFonts w:ascii="宋体" w:eastAsia="宋体" w:hAnsi="宋体" w:cs="宋体" w:hint="eastAsia"/>
                <w:kern w:val="0"/>
                <w:sz w:val="18"/>
                <w:szCs w:val="18"/>
              </w:rPr>
            </w:pPr>
            <w:r w:rsidRPr="000433D7">
              <w:rPr>
                <w:rFonts w:ascii="宋体" w:eastAsia="宋体" w:hAnsi="宋体" w:cs="宋体" w:hint="eastAsia"/>
                <w:spacing w:val="-6"/>
                <w:kern w:val="0"/>
                <w:sz w:val="24"/>
                <w:szCs w:val="24"/>
              </w:rPr>
              <w:t>（二）财政贡献奖。</w:t>
            </w:r>
          </w:p>
          <w:p w:rsidR="000433D7" w:rsidRPr="000433D7" w:rsidRDefault="000433D7" w:rsidP="000433D7">
            <w:pPr>
              <w:widowControl/>
              <w:spacing w:before="156" w:after="156" w:line="360" w:lineRule="atLeast"/>
              <w:ind w:firstLine="480"/>
              <w:jc w:val="left"/>
              <w:rPr>
                <w:rFonts w:ascii="宋体" w:eastAsia="宋体" w:hAnsi="宋体" w:cs="宋体" w:hint="eastAsia"/>
                <w:kern w:val="0"/>
                <w:sz w:val="18"/>
                <w:szCs w:val="18"/>
              </w:rPr>
            </w:pPr>
            <w:r w:rsidRPr="000433D7">
              <w:rPr>
                <w:rFonts w:ascii="宋体" w:eastAsia="宋体" w:hAnsi="宋体" w:cs="宋体" w:hint="eastAsia"/>
                <w:spacing w:val="-6"/>
                <w:kern w:val="0"/>
                <w:sz w:val="24"/>
                <w:szCs w:val="24"/>
              </w:rPr>
              <w:t>1.对新落户在我县的企业，在本县年缴纳增值税总额达到100万元以上的（含100万元），第一年按当年度财政贡献量（参考增值税县本级部分，下同）的100%、第二年按年度财政贡献量的80%、第三年按年度财政贡献量的60%、第四年按年度财政贡献量的50%、第五年按年度财政贡献量的30%，由县财政安排专项资金奖励给企业，用于技改或扩大再生产，每年奖励总额不超过500万元，企业当年取得的专项奖励县财政分三年兑现(第一年兑现50%、第二年兑现30%、第三年兑现20%)。</w:t>
            </w:r>
          </w:p>
          <w:p w:rsidR="000433D7" w:rsidRPr="000433D7" w:rsidRDefault="000433D7" w:rsidP="000433D7">
            <w:pPr>
              <w:widowControl/>
              <w:spacing w:before="156" w:after="156" w:line="360" w:lineRule="atLeast"/>
              <w:ind w:firstLine="480"/>
              <w:jc w:val="left"/>
              <w:rPr>
                <w:rFonts w:ascii="宋体" w:eastAsia="宋体" w:hAnsi="宋体" w:cs="宋体" w:hint="eastAsia"/>
                <w:kern w:val="0"/>
                <w:sz w:val="18"/>
                <w:szCs w:val="18"/>
              </w:rPr>
            </w:pPr>
            <w:r w:rsidRPr="000433D7">
              <w:rPr>
                <w:rFonts w:ascii="宋体" w:eastAsia="宋体" w:hAnsi="宋体" w:cs="宋体" w:hint="eastAsia"/>
                <w:spacing w:val="-6"/>
                <w:kern w:val="0"/>
                <w:sz w:val="24"/>
                <w:szCs w:val="24"/>
              </w:rPr>
              <w:t>（三）叠加</w:t>
            </w:r>
            <w:proofErr w:type="gramStart"/>
            <w:r w:rsidRPr="000433D7">
              <w:rPr>
                <w:rFonts w:ascii="宋体" w:eastAsia="宋体" w:hAnsi="宋体" w:cs="宋体" w:hint="eastAsia"/>
                <w:spacing w:val="-6"/>
                <w:kern w:val="0"/>
                <w:sz w:val="24"/>
                <w:szCs w:val="24"/>
              </w:rPr>
              <w:t>性奖补</w:t>
            </w:r>
            <w:proofErr w:type="gramEnd"/>
          </w:p>
          <w:p w:rsidR="000433D7" w:rsidRPr="000433D7" w:rsidRDefault="000433D7" w:rsidP="000433D7">
            <w:pPr>
              <w:widowControl/>
              <w:spacing w:before="156" w:after="156" w:line="360" w:lineRule="atLeast"/>
              <w:ind w:firstLine="480"/>
              <w:jc w:val="left"/>
              <w:rPr>
                <w:rFonts w:ascii="宋体" w:eastAsia="宋体" w:hAnsi="宋体" w:cs="宋体" w:hint="eastAsia"/>
                <w:kern w:val="0"/>
                <w:sz w:val="18"/>
                <w:szCs w:val="18"/>
              </w:rPr>
            </w:pPr>
            <w:r w:rsidRPr="000433D7">
              <w:rPr>
                <w:rFonts w:ascii="宋体" w:eastAsia="宋体" w:hAnsi="宋体" w:cs="宋体" w:hint="eastAsia"/>
                <w:spacing w:val="-6"/>
                <w:kern w:val="0"/>
                <w:sz w:val="24"/>
                <w:szCs w:val="24"/>
              </w:rPr>
              <w:t>1.新落户我县的生产型企业，前三年内,在缴纳该年度土地使用</w:t>
            </w:r>
            <w:proofErr w:type="gramStart"/>
            <w:r w:rsidRPr="000433D7">
              <w:rPr>
                <w:rFonts w:ascii="宋体" w:eastAsia="宋体" w:hAnsi="宋体" w:cs="宋体" w:hint="eastAsia"/>
                <w:spacing w:val="-6"/>
                <w:kern w:val="0"/>
                <w:sz w:val="24"/>
                <w:szCs w:val="24"/>
              </w:rPr>
              <w:t>税后县</w:t>
            </w:r>
            <w:proofErr w:type="gramEnd"/>
            <w:r w:rsidRPr="000433D7">
              <w:rPr>
                <w:rFonts w:ascii="宋体" w:eastAsia="宋体" w:hAnsi="宋体" w:cs="宋体" w:hint="eastAsia"/>
                <w:spacing w:val="-6"/>
                <w:kern w:val="0"/>
                <w:sz w:val="24"/>
                <w:szCs w:val="24"/>
              </w:rPr>
              <w:t>财政给予一定比例的奖励。企业正式投产后，县本级部分税收达到10万元/每亩（用地面积）以上的(含10万元)，在缴纳该年度土地使用税后，按年度财政贡献量（参考该年度缴纳的土地使用税）的20%比例奖励给企业，奖励总额不超过100万元。</w:t>
            </w:r>
          </w:p>
          <w:p w:rsidR="000433D7" w:rsidRPr="000433D7" w:rsidRDefault="000433D7" w:rsidP="000433D7">
            <w:pPr>
              <w:widowControl/>
              <w:spacing w:before="156" w:after="156" w:line="360" w:lineRule="atLeast"/>
              <w:ind w:firstLine="480"/>
              <w:jc w:val="left"/>
              <w:rPr>
                <w:rFonts w:ascii="宋体" w:eastAsia="宋体" w:hAnsi="宋体" w:cs="宋体" w:hint="eastAsia"/>
                <w:kern w:val="0"/>
                <w:sz w:val="18"/>
                <w:szCs w:val="18"/>
              </w:rPr>
            </w:pPr>
            <w:r w:rsidRPr="000433D7">
              <w:rPr>
                <w:rFonts w:ascii="宋体" w:eastAsia="宋体" w:hAnsi="宋体" w:cs="宋体" w:hint="eastAsia"/>
                <w:spacing w:val="-6"/>
                <w:kern w:val="0"/>
                <w:sz w:val="24"/>
                <w:szCs w:val="24"/>
              </w:rPr>
              <w:lastRenderedPageBreak/>
              <w:t>2.新落户我县的年缴纳税收总额300万元以上的企业，前五年内，按其在本县发生的厂房以及办公楼房租</w:t>
            </w:r>
            <w:proofErr w:type="gramStart"/>
            <w:r w:rsidRPr="000433D7">
              <w:rPr>
                <w:rFonts w:ascii="宋体" w:eastAsia="宋体" w:hAnsi="宋体" w:cs="宋体" w:hint="eastAsia"/>
                <w:spacing w:val="-6"/>
                <w:kern w:val="0"/>
                <w:sz w:val="24"/>
                <w:szCs w:val="24"/>
              </w:rPr>
              <w:t>金实际</w:t>
            </w:r>
            <w:proofErr w:type="gramEnd"/>
            <w:r w:rsidRPr="000433D7">
              <w:rPr>
                <w:rFonts w:ascii="宋体" w:eastAsia="宋体" w:hAnsi="宋体" w:cs="宋体" w:hint="eastAsia"/>
                <w:spacing w:val="-6"/>
                <w:kern w:val="0"/>
                <w:sz w:val="24"/>
                <w:szCs w:val="24"/>
              </w:rPr>
              <w:t>支出额，县财政</w:t>
            </w:r>
            <w:proofErr w:type="gramStart"/>
            <w:r w:rsidRPr="000433D7">
              <w:rPr>
                <w:rFonts w:ascii="宋体" w:eastAsia="宋体" w:hAnsi="宋体" w:cs="宋体" w:hint="eastAsia"/>
                <w:spacing w:val="-6"/>
                <w:kern w:val="0"/>
                <w:sz w:val="24"/>
                <w:szCs w:val="24"/>
              </w:rPr>
              <w:t>全部奖</w:t>
            </w:r>
            <w:proofErr w:type="gramEnd"/>
            <w:r w:rsidRPr="000433D7">
              <w:rPr>
                <w:rFonts w:ascii="宋体" w:eastAsia="宋体" w:hAnsi="宋体" w:cs="宋体" w:hint="eastAsia"/>
                <w:spacing w:val="-6"/>
                <w:kern w:val="0"/>
                <w:sz w:val="24"/>
                <w:szCs w:val="24"/>
              </w:rPr>
              <w:t>补给企业，</w:t>
            </w:r>
            <w:proofErr w:type="gramStart"/>
            <w:r w:rsidRPr="000433D7">
              <w:rPr>
                <w:rFonts w:ascii="宋体" w:eastAsia="宋体" w:hAnsi="宋体" w:cs="宋体" w:hint="eastAsia"/>
                <w:spacing w:val="-6"/>
                <w:kern w:val="0"/>
                <w:sz w:val="24"/>
                <w:szCs w:val="24"/>
              </w:rPr>
              <w:t>奖补上限</w:t>
            </w:r>
            <w:proofErr w:type="gramEnd"/>
            <w:r w:rsidRPr="000433D7">
              <w:rPr>
                <w:rFonts w:ascii="宋体" w:eastAsia="宋体" w:hAnsi="宋体" w:cs="宋体" w:hint="eastAsia"/>
                <w:spacing w:val="-6"/>
                <w:kern w:val="0"/>
                <w:sz w:val="24"/>
                <w:szCs w:val="24"/>
              </w:rPr>
              <w:t>为30万元。</w:t>
            </w:r>
          </w:p>
          <w:p w:rsidR="000433D7" w:rsidRPr="000433D7" w:rsidRDefault="000433D7" w:rsidP="000433D7">
            <w:pPr>
              <w:widowControl/>
              <w:spacing w:before="156" w:after="156" w:line="360" w:lineRule="atLeast"/>
              <w:ind w:firstLine="480"/>
              <w:jc w:val="left"/>
              <w:rPr>
                <w:rFonts w:ascii="宋体" w:eastAsia="宋体" w:hAnsi="宋体" w:cs="宋体" w:hint="eastAsia"/>
                <w:kern w:val="0"/>
                <w:sz w:val="18"/>
                <w:szCs w:val="18"/>
              </w:rPr>
            </w:pPr>
            <w:r w:rsidRPr="000433D7">
              <w:rPr>
                <w:rFonts w:ascii="宋体" w:eastAsia="宋体" w:hAnsi="宋体" w:cs="宋体" w:hint="eastAsia"/>
                <w:spacing w:val="-6"/>
                <w:kern w:val="0"/>
                <w:sz w:val="24"/>
                <w:szCs w:val="24"/>
              </w:rPr>
              <w:t>3.对自建标准化厂房达到5000平方米以上（含5000平方米）的新落户我县的企业，县财政给予一次性30元/平方米的自建厂房补助。</w:t>
            </w:r>
          </w:p>
          <w:p w:rsidR="000433D7" w:rsidRPr="000433D7" w:rsidRDefault="000433D7" w:rsidP="000433D7">
            <w:pPr>
              <w:widowControl/>
              <w:spacing w:before="156" w:after="156" w:line="360" w:lineRule="atLeast"/>
              <w:ind w:firstLine="480"/>
              <w:jc w:val="left"/>
              <w:rPr>
                <w:rFonts w:ascii="宋体" w:eastAsia="宋体" w:hAnsi="宋体" w:cs="宋体" w:hint="eastAsia"/>
                <w:kern w:val="0"/>
                <w:sz w:val="18"/>
                <w:szCs w:val="18"/>
              </w:rPr>
            </w:pPr>
            <w:r w:rsidRPr="000433D7">
              <w:rPr>
                <w:rFonts w:ascii="宋体" w:eastAsia="宋体" w:hAnsi="宋体" w:cs="宋体" w:hint="eastAsia"/>
                <w:spacing w:val="-6"/>
                <w:kern w:val="0"/>
                <w:sz w:val="24"/>
                <w:szCs w:val="24"/>
              </w:rPr>
              <w:t>4.县政府对每年度缴纳税收总额达5000万元以上(含5000万元</w:t>
            </w:r>
            <w:proofErr w:type="gramStart"/>
            <w:r w:rsidRPr="000433D7">
              <w:rPr>
                <w:rFonts w:ascii="宋体" w:eastAsia="宋体" w:hAnsi="宋体" w:cs="宋体" w:hint="eastAsia"/>
                <w:spacing w:val="-6"/>
                <w:kern w:val="0"/>
                <w:sz w:val="24"/>
                <w:szCs w:val="24"/>
              </w:rPr>
              <w:t>〉</w:t>
            </w:r>
            <w:proofErr w:type="gramEnd"/>
            <w:r w:rsidRPr="000433D7">
              <w:rPr>
                <w:rFonts w:ascii="宋体" w:eastAsia="宋体" w:hAnsi="宋体" w:cs="宋体" w:hint="eastAsia"/>
                <w:spacing w:val="-6"/>
                <w:kern w:val="0"/>
                <w:sz w:val="24"/>
                <w:szCs w:val="24"/>
              </w:rPr>
              <w:t>的企业，给予一次性100万元的奖励，并授予相应的荣誉称号。</w:t>
            </w:r>
            <w:proofErr w:type="gramStart"/>
            <w:r w:rsidRPr="000433D7">
              <w:rPr>
                <w:rFonts w:ascii="宋体" w:eastAsia="宋体" w:hAnsi="宋体" w:cs="宋体" w:hint="eastAsia"/>
                <w:spacing w:val="-6"/>
                <w:kern w:val="0"/>
                <w:sz w:val="24"/>
                <w:szCs w:val="24"/>
              </w:rPr>
              <w:t>若合同</w:t>
            </w:r>
            <w:proofErr w:type="gramEnd"/>
            <w:r w:rsidRPr="000433D7">
              <w:rPr>
                <w:rFonts w:ascii="宋体" w:eastAsia="宋体" w:hAnsi="宋体" w:cs="宋体" w:hint="eastAsia"/>
                <w:spacing w:val="-6"/>
                <w:kern w:val="0"/>
                <w:sz w:val="24"/>
                <w:szCs w:val="24"/>
              </w:rPr>
              <w:t>另有明确约定的，仅执行合同，不执行本规定。</w:t>
            </w:r>
          </w:p>
          <w:p w:rsidR="000433D7" w:rsidRPr="000433D7" w:rsidRDefault="000433D7" w:rsidP="000433D7">
            <w:pPr>
              <w:widowControl/>
              <w:spacing w:before="156" w:after="156" w:line="360" w:lineRule="atLeast"/>
              <w:ind w:firstLine="480"/>
              <w:jc w:val="left"/>
              <w:rPr>
                <w:rFonts w:ascii="宋体" w:eastAsia="宋体" w:hAnsi="宋体" w:cs="宋体" w:hint="eastAsia"/>
                <w:kern w:val="0"/>
                <w:sz w:val="18"/>
                <w:szCs w:val="18"/>
              </w:rPr>
            </w:pPr>
            <w:r w:rsidRPr="000433D7">
              <w:rPr>
                <w:rFonts w:ascii="宋体" w:eastAsia="宋体" w:hAnsi="宋体" w:cs="宋体" w:hint="eastAsia"/>
                <w:spacing w:val="-6"/>
                <w:kern w:val="0"/>
                <w:sz w:val="24"/>
                <w:szCs w:val="24"/>
              </w:rPr>
              <w:t>（四）特定奖补</w:t>
            </w:r>
          </w:p>
          <w:p w:rsidR="000433D7" w:rsidRPr="000433D7" w:rsidRDefault="000433D7" w:rsidP="000433D7">
            <w:pPr>
              <w:widowControl/>
              <w:spacing w:before="156" w:after="156" w:line="360" w:lineRule="atLeast"/>
              <w:ind w:firstLine="480"/>
              <w:jc w:val="left"/>
              <w:rPr>
                <w:rFonts w:ascii="宋体" w:eastAsia="宋体" w:hAnsi="宋体" w:cs="宋体" w:hint="eastAsia"/>
                <w:kern w:val="0"/>
                <w:sz w:val="18"/>
                <w:szCs w:val="18"/>
              </w:rPr>
            </w:pPr>
            <w:r w:rsidRPr="000433D7">
              <w:rPr>
                <w:rFonts w:ascii="宋体" w:eastAsia="宋体" w:hAnsi="宋体" w:cs="宋体" w:hint="eastAsia"/>
                <w:kern w:val="0"/>
                <w:sz w:val="24"/>
                <w:szCs w:val="24"/>
              </w:rPr>
              <w:t>对投资规模大、科技含量高、税收贡献大等对县域经济和社会发展带动力较强的项目，按照一事一议的原则给予特殊优惠政策扶持。</w:t>
            </w:r>
          </w:p>
          <w:p w:rsidR="000433D7" w:rsidRPr="000433D7" w:rsidRDefault="000433D7" w:rsidP="000433D7">
            <w:pPr>
              <w:widowControl/>
              <w:spacing w:before="156" w:after="156" w:line="360" w:lineRule="atLeast"/>
              <w:ind w:firstLine="480"/>
              <w:jc w:val="left"/>
              <w:rPr>
                <w:rFonts w:ascii="宋体" w:eastAsia="宋体" w:hAnsi="宋体" w:cs="宋体" w:hint="eastAsia"/>
                <w:kern w:val="0"/>
                <w:sz w:val="18"/>
                <w:szCs w:val="18"/>
              </w:rPr>
            </w:pPr>
            <w:r w:rsidRPr="000433D7">
              <w:rPr>
                <w:rFonts w:ascii="宋体" w:eastAsia="宋体" w:hAnsi="宋体" w:cs="宋体" w:hint="eastAsia"/>
                <w:spacing w:val="-6"/>
                <w:kern w:val="0"/>
                <w:sz w:val="24"/>
                <w:szCs w:val="24"/>
              </w:rPr>
              <w:t>四、约束条款</w:t>
            </w:r>
          </w:p>
          <w:p w:rsidR="000433D7" w:rsidRPr="000433D7" w:rsidRDefault="000433D7" w:rsidP="000433D7">
            <w:pPr>
              <w:widowControl/>
              <w:spacing w:before="156" w:after="156" w:line="360" w:lineRule="atLeast"/>
              <w:ind w:firstLine="480"/>
              <w:jc w:val="left"/>
              <w:rPr>
                <w:rFonts w:ascii="宋体" w:eastAsia="宋体" w:hAnsi="宋体" w:cs="宋体" w:hint="eastAsia"/>
                <w:kern w:val="0"/>
                <w:sz w:val="18"/>
                <w:szCs w:val="18"/>
              </w:rPr>
            </w:pPr>
            <w:r w:rsidRPr="000433D7">
              <w:rPr>
                <w:rFonts w:ascii="宋体" w:eastAsia="宋体" w:hAnsi="宋体" w:cs="宋体" w:hint="eastAsia"/>
                <w:spacing w:val="-6"/>
                <w:kern w:val="0"/>
                <w:sz w:val="24"/>
                <w:szCs w:val="24"/>
              </w:rPr>
              <w:t>（一）企业应承诺自获得扶持资金起5年内，注册地址</w:t>
            </w:r>
            <w:proofErr w:type="gramStart"/>
            <w:r w:rsidRPr="000433D7">
              <w:rPr>
                <w:rFonts w:ascii="宋体" w:eastAsia="宋体" w:hAnsi="宋体" w:cs="宋体" w:hint="eastAsia"/>
                <w:spacing w:val="-6"/>
                <w:kern w:val="0"/>
                <w:sz w:val="24"/>
                <w:szCs w:val="24"/>
              </w:rPr>
              <w:t>不</w:t>
            </w:r>
            <w:proofErr w:type="gramEnd"/>
            <w:r w:rsidRPr="000433D7">
              <w:rPr>
                <w:rFonts w:ascii="宋体" w:eastAsia="宋体" w:hAnsi="宋体" w:cs="宋体" w:hint="eastAsia"/>
                <w:spacing w:val="-6"/>
                <w:kern w:val="0"/>
                <w:sz w:val="24"/>
                <w:szCs w:val="24"/>
              </w:rPr>
              <w:t>迁离本县，不改变在本县的纳税义务。</w:t>
            </w:r>
          </w:p>
          <w:p w:rsidR="000433D7" w:rsidRPr="000433D7" w:rsidRDefault="000433D7" w:rsidP="000433D7">
            <w:pPr>
              <w:widowControl/>
              <w:spacing w:before="156" w:after="156" w:line="360" w:lineRule="atLeast"/>
              <w:ind w:firstLine="480"/>
              <w:jc w:val="left"/>
              <w:rPr>
                <w:rFonts w:ascii="宋体" w:eastAsia="宋体" w:hAnsi="宋体" w:cs="宋体" w:hint="eastAsia"/>
                <w:kern w:val="0"/>
                <w:sz w:val="18"/>
                <w:szCs w:val="18"/>
              </w:rPr>
            </w:pPr>
            <w:r w:rsidRPr="000433D7">
              <w:rPr>
                <w:rFonts w:ascii="宋体" w:eastAsia="宋体" w:hAnsi="宋体" w:cs="宋体" w:hint="eastAsia"/>
                <w:spacing w:val="-6"/>
                <w:kern w:val="0"/>
                <w:sz w:val="24"/>
                <w:szCs w:val="24"/>
              </w:rPr>
              <w:t>（二）企业在该年度如有违反法律法规行为、拖欠职工工资、发生重大生产安全事故的，不得申报和享受本扶持政策，已领取的奖励资金予以收缴。</w:t>
            </w:r>
          </w:p>
          <w:p w:rsidR="000433D7" w:rsidRPr="000433D7" w:rsidRDefault="000433D7" w:rsidP="000433D7">
            <w:pPr>
              <w:widowControl/>
              <w:spacing w:before="156" w:after="156" w:line="360" w:lineRule="atLeast"/>
              <w:ind w:firstLine="480"/>
              <w:jc w:val="left"/>
              <w:rPr>
                <w:rFonts w:ascii="宋体" w:eastAsia="宋体" w:hAnsi="宋体" w:cs="宋体" w:hint="eastAsia"/>
                <w:kern w:val="0"/>
                <w:sz w:val="18"/>
                <w:szCs w:val="18"/>
              </w:rPr>
            </w:pPr>
            <w:r w:rsidRPr="000433D7">
              <w:rPr>
                <w:rFonts w:ascii="宋体" w:eastAsia="宋体" w:hAnsi="宋体" w:cs="宋体" w:hint="eastAsia"/>
                <w:spacing w:val="-6"/>
                <w:kern w:val="0"/>
                <w:sz w:val="24"/>
                <w:szCs w:val="24"/>
              </w:rPr>
              <w:t>（三）企业应严格遵守诚实信用原则。若在申报扶持资金过程中有弄虚作假行为的，将取消其申报资格直至要求退还扶持资金，同时将该企业纳入“诚信黑名单”。</w:t>
            </w:r>
          </w:p>
          <w:p w:rsidR="000433D7" w:rsidRPr="000433D7" w:rsidRDefault="000433D7" w:rsidP="000433D7">
            <w:pPr>
              <w:widowControl/>
              <w:spacing w:before="156" w:after="156" w:line="360" w:lineRule="atLeast"/>
              <w:ind w:firstLine="480"/>
              <w:jc w:val="left"/>
              <w:rPr>
                <w:rFonts w:ascii="宋体" w:eastAsia="宋体" w:hAnsi="宋体" w:cs="宋体" w:hint="eastAsia"/>
                <w:kern w:val="0"/>
                <w:sz w:val="18"/>
                <w:szCs w:val="18"/>
              </w:rPr>
            </w:pPr>
            <w:r w:rsidRPr="000433D7">
              <w:rPr>
                <w:rFonts w:ascii="宋体" w:eastAsia="宋体" w:hAnsi="宋体" w:cs="宋体" w:hint="eastAsia"/>
                <w:kern w:val="0"/>
                <w:sz w:val="24"/>
                <w:szCs w:val="24"/>
              </w:rPr>
              <w:t>（四）以上税收不包括税务机关检查补缴的税款、罚款、滞纳金。所指年度税收是指年度所属期税收。</w:t>
            </w:r>
          </w:p>
          <w:p w:rsidR="000433D7" w:rsidRPr="000433D7" w:rsidRDefault="000433D7" w:rsidP="000433D7">
            <w:pPr>
              <w:widowControl/>
              <w:spacing w:before="156" w:after="156" w:line="360" w:lineRule="atLeast"/>
              <w:ind w:firstLine="480"/>
              <w:jc w:val="left"/>
              <w:rPr>
                <w:rFonts w:ascii="宋体" w:eastAsia="宋体" w:hAnsi="宋体" w:cs="宋体" w:hint="eastAsia"/>
                <w:kern w:val="0"/>
                <w:sz w:val="18"/>
                <w:szCs w:val="18"/>
              </w:rPr>
            </w:pPr>
            <w:r w:rsidRPr="000433D7">
              <w:rPr>
                <w:rFonts w:ascii="宋体" w:eastAsia="宋体" w:hAnsi="宋体" w:cs="宋体" w:hint="eastAsia"/>
                <w:spacing w:val="-6"/>
                <w:kern w:val="0"/>
                <w:sz w:val="24"/>
                <w:szCs w:val="24"/>
              </w:rPr>
              <w:t>五、奖励的兑现</w:t>
            </w:r>
          </w:p>
          <w:p w:rsidR="000433D7" w:rsidRPr="000433D7" w:rsidRDefault="000433D7" w:rsidP="000433D7">
            <w:pPr>
              <w:widowControl/>
              <w:spacing w:before="156" w:after="156" w:line="360" w:lineRule="atLeast"/>
              <w:ind w:firstLine="480"/>
              <w:jc w:val="left"/>
              <w:rPr>
                <w:rFonts w:ascii="宋体" w:eastAsia="宋体" w:hAnsi="宋体" w:cs="宋体" w:hint="eastAsia"/>
                <w:kern w:val="0"/>
                <w:sz w:val="18"/>
                <w:szCs w:val="18"/>
              </w:rPr>
            </w:pPr>
            <w:r w:rsidRPr="000433D7">
              <w:rPr>
                <w:rFonts w:ascii="宋体" w:eastAsia="宋体" w:hAnsi="宋体" w:cs="宋体" w:hint="eastAsia"/>
                <w:spacing w:val="-6"/>
                <w:kern w:val="0"/>
                <w:sz w:val="24"/>
                <w:szCs w:val="24"/>
              </w:rPr>
              <w:t>凡符合享受财政扶持条件的企业在次年3月1日至3月31日，将书面申请、相关证明材料报送县招商办，县招商办审核后由县财政于4月30日前兑现奖励。</w:t>
            </w:r>
          </w:p>
          <w:p w:rsidR="000433D7" w:rsidRPr="000433D7" w:rsidRDefault="000433D7" w:rsidP="000433D7">
            <w:pPr>
              <w:widowControl/>
              <w:spacing w:before="156" w:after="156" w:line="360" w:lineRule="atLeast"/>
              <w:ind w:firstLine="480"/>
              <w:jc w:val="left"/>
              <w:rPr>
                <w:rFonts w:ascii="宋体" w:eastAsia="宋体" w:hAnsi="宋体" w:cs="宋体" w:hint="eastAsia"/>
                <w:kern w:val="0"/>
                <w:sz w:val="18"/>
                <w:szCs w:val="18"/>
              </w:rPr>
            </w:pPr>
            <w:r w:rsidRPr="000433D7">
              <w:rPr>
                <w:rFonts w:ascii="宋体" w:eastAsia="宋体" w:hAnsi="宋体" w:cs="宋体" w:hint="eastAsia"/>
                <w:spacing w:val="-6"/>
                <w:kern w:val="0"/>
                <w:sz w:val="24"/>
                <w:szCs w:val="24"/>
              </w:rPr>
              <w:lastRenderedPageBreak/>
              <w:t>六、有效期限</w:t>
            </w:r>
          </w:p>
          <w:p w:rsidR="000433D7" w:rsidRPr="000433D7" w:rsidRDefault="000433D7" w:rsidP="000433D7">
            <w:pPr>
              <w:widowControl/>
              <w:spacing w:before="156" w:after="156" w:line="360" w:lineRule="atLeast"/>
              <w:ind w:firstLine="480"/>
              <w:jc w:val="left"/>
              <w:rPr>
                <w:rFonts w:ascii="宋体" w:eastAsia="宋体" w:hAnsi="宋体" w:cs="宋体" w:hint="eastAsia"/>
                <w:kern w:val="0"/>
                <w:sz w:val="18"/>
                <w:szCs w:val="18"/>
              </w:rPr>
            </w:pPr>
            <w:r w:rsidRPr="000433D7">
              <w:rPr>
                <w:rFonts w:ascii="宋体" w:eastAsia="宋体" w:hAnsi="宋体" w:cs="宋体" w:hint="eastAsia"/>
                <w:spacing w:val="-6"/>
                <w:kern w:val="0"/>
                <w:sz w:val="24"/>
                <w:szCs w:val="24"/>
              </w:rPr>
              <w:t>（一）本政策自2017年1月1日起执行，期限五年。</w:t>
            </w:r>
          </w:p>
          <w:p w:rsidR="000433D7" w:rsidRPr="000433D7" w:rsidRDefault="000433D7" w:rsidP="000433D7">
            <w:pPr>
              <w:widowControl/>
              <w:spacing w:before="156" w:after="156" w:line="360" w:lineRule="atLeast"/>
              <w:ind w:firstLine="480"/>
              <w:jc w:val="left"/>
              <w:rPr>
                <w:rFonts w:ascii="宋体" w:eastAsia="宋体" w:hAnsi="宋体" w:cs="宋体" w:hint="eastAsia"/>
                <w:kern w:val="0"/>
                <w:sz w:val="18"/>
                <w:szCs w:val="18"/>
              </w:rPr>
            </w:pPr>
            <w:r w:rsidRPr="000433D7">
              <w:rPr>
                <w:rFonts w:ascii="宋体" w:eastAsia="宋体" w:hAnsi="宋体" w:cs="宋体" w:hint="eastAsia"/>
                <w:spacing w:val="-6"/>
                <w:kern w:val="0"/>
                <w:sz w:val="24"/>
                <w:szCs w:val="24"/>
              </w:rPr>
              <w:t>（二）2017年1月1日前下发的相关政策与本政策不一致的，以本政策为准，如国家、省、市政策有变化，再作相应调整。</w:t>
            </w:r>
          </w:p>
          <w:p w:rsidR="000433D7" w:rsidRPr="000433D7" w:rsidRDefault="000433D7" w:rsidP="000433D7">
            <w:pPr>
              <w:widowControl/>
              <w:spacing w:before="156" w:after="156" w:line="360" w:lineRule="atLeast"/>
              <w:ind w:firstLine="480"/>
              <w:jc w:val="left"/>
              <w:rPr>
                <w:rFonts w:ascii="宋体" w:eastAsia="宋体" w:hAnsi="宋体" w:cs="宋体" w:hint="eastAsia"/>
                <w:kern w:val="0"/>
                <w:sz w:val="18"/>
                <w:szCs w:val="18"/>
              </w:rPr>
            </w:pPr>
            <w:r w:rsidRPr="000433D7">
              <w:rPr>
                <w:rFonts w:ascii="宋体" w:eastAsia="宋体" w:hAnsi="宋体" w:cs="宋体" w:hint="eastAsia"/>
                <w:spacing w:val="-6"/>
                <w:kern w:val="0"/>
                <w:sz w:val="24"/>
                <w:szCs w:val="24"/>
              </w:rPr>
              <w:t>七、本政策由县招商办（县经济发展促进局）负责解释。</w:t>
            </w:r>
          </w:p>
        </w:tc>
      </w:tr>
    </w:tbl>
    <w:p w:rsidR="00263FA4" w:rsidRPr="000433D7" w:rsidRDefault="00263FA4">
      <w:bookmarkStart w:id="0" w:name="_GoBack"/>
      <w:bookmarkEnd w:id="0"/>
    </w:p>
    <w:sectPr w:rsidR="00263FA4" w:rsidRPr="000433D7" w:rsidSect="000433D7">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D51"/>
    <w:rsid w:val="000433D7"/>
    <w:rsid w:val="00263FA4"/>
    <w:rsid w:val="00F10D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C5FD9E-A6F0-43E1-8DF8-01F555C9C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619810">
      <w:bodyDiv w:val="1"/>
      <w:marLeft w:val="0"/>
      <w:marRight w:val="0"/>
      <w:marTop w:val="0"/>
      <w:marBottom w:val="0"/>
      <w:divBdr>
        <w:top w:val="none" w:sz="0" w:space="0" w:color="auto"/>
        <w:left w:val="none" w:sz="0" w:space="0" w:color="auto"/>
        <w:bottom w:val="none" w:sz="0" w:space="0" w:color="auto"/>
        <w:right w:val="none" w:sz="0" w:space="0" w:color="auto"/>
      </w:divBdr>
      <w:divsChild>
        <w:div w:id="1443190097">
          <w:marLeft w:val="0"/>
          <w:marRight w:val="0"/>
          <w:marTop w:val="0"/>
          <w:marBottom w:val="0"/>
          <w:divBdr>
            <w:top w:val="none" w:sz="0" w:space="0" w:color="auto"/>
            <w:left w:val="none" w:sz="0" w:space="0" w:color="auto"/>
            <w:bottom w:val="none" w:sz="0" w:space="0" w:color="auto"/>
            <w:right w:val="none" w:sz="0" w:space="0" w:color="auto"/>
          </w:divBdr>
        </w:div>
        <w:div w:id="705564036">
          <w:marLeft w:val="0"/>
          <w:marRight w:val="0"/>
          <w:marTop w:val="0"/>
          <w:marBottom w:val="0"/>
          <w:divBdr>
            <w:top w:val="none" w:sz="0" w:space="0" w:color="auto"/>
            <w:left w:val="none" w:sz="0" w:space="0" w:color="auto"/>
            <w:bottom w:val="none" w:sz="0" w:space="0" w:color="auto"/>
            <w:right w:val="none" w:sz="0" w:space="0" w:color="auto"/>
          </w:divBdr>
        </w:div>
        <w:div w:id="1099359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javascript:window.clos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1572</Characters>
  <Application>Microsoft Office Word</Application>
  <DocSecurity>0</DocSecurity>
  <Lines>13</Lines>
  <Paragraphs>3</Paragraphs>
  <ScaleCrop>false</ScaleCrop>
  <Company/>
  <LinksUpToDate>false</LinksUpToDate>
  <CharactersWithSpaces>1844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hanbin001@qq.com</dc:creator>
  <cp:keywords/>
  <dc:description/>
  <cp:lastModifiedBy>hanbin001@qq.com</cp:lastModifiedBy>
  <cp:revision>3</cp:revision>
  <dcterms:created xsi:type="dcterms:W3CDTF">2018-05-14T16:11:00Z</dcterms:created>
  <dcterms:modified xsi:type="dcterms:W3CDTF">2018-05-14T16:12:00Z</dcterms:modified>
</cp:coreProperties>
</file>