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C2D" w:rsidRDefault="005F4C2D" w:rsidP="005F4C2D">
      <w:pPr>
        <w:pStyle w:val="1"/>
        <w:shd w:val="clear" w:color="auto" w:fill="FFFFFF"/>
        <w:spacing w:before="525" w:beforeAutospacing="0" w:after="375" w:afterAutospacing="0"/>
        <w:jc w:val="center"/>
        <w:rPr>
          <w:rFonts w:ascii="Microsoft Yahei" w:hAnsi="Microsoft Yahei"/>
          <w:color w:val="454545"/>
          <w:sz w:val="45"/>
          <w:szCs w:val="45"/>
        </w:rPr>
      </w:pPr>
      <w:r>
        <w:rPr>
          <w:rFonts w:ascii="Microsoft Yahei" w:hAnsi="Microsoft Yahei"/>
          <w:color w:val="454545"/>
          <w:sz w:val="45"/>
          <w:szCs w:val="45"/>
        </w:rPr>
        <w:t>淮北市招商引资优惠政策</w:t>
      </w:r>
    </w:p>
    <w:p w:rsidR="005F4C2D" w:rsidRDefault="005F4C2D" w:rsidP="005F4C2D">
      <w:pPr>
        <w:shd w:val="clear" w:color="auto" w:fill="FFFFFF"/>
        <w:jc w:val="center"/>
        <w:rPr>
          <w:rFonts w:ascii="Microsoft Yahei" w:hAnsi="Microsoft Yahei"/>
          <w:color w:val="444444"/>
          <w:szCs w:val="21"/>
        </w:rPr>
      </w:pPr>
      <w:r>
        <w:rPr>
          <w:rFonts w:ascii="Microsoft Yahei" w:hAnsi="Microsoft Yahei"/>
          <w:color w:val="999999"/>
          <w:sz w:val="18"/>
          <w:szCs w:val="18"/>
        </w:rPr>
        <w:t>访问次数：</w:t>
      </w:r>
      <w:r>
        <w:rPr>
          <w:rFonts w:ascii="Microsoft Yahei" w:hAnsi="Microsoft Yahei"/>
          <w:color w:val="999999"/>
          <w:sz w:val="18"/>
          <w:szCs w:val="18"/>
        </w:rPr>
        <w:t>23922</w:t>
      </w:r>
      <w:r>
        <w:rPr>
          <w:rFonts w:ascii="Microsoft Yahei" w:hAnsi="Microsoft Yahei"/>
          <w:color w:val="444444"/>
          <w:szCs w:val="21"/>
        </w:rPr>
        <w:t>   </w:t>
      </w:r>
      <w:r>
        <w:rPr>
          <w:rFonts w:ascii="Microsoft Yahei" w:hAnsi="Microsoft Yahei"/>
          <w:color w:val="999999"/>
          <w:sz w:val="18"/>
          <w:szCs w:val="18"/>
        </w:rPr>
        <w:t>发布时间：</w:t>
      </w:r>
      <w:r>
        <w:rPr>
          <w:rFonts w:ascii="Microsoft Yahei" w:hAnsi="Microsoft Yahei"/>
          <w:color w:val="999999"/>
          <w:sz w:val="18"/>
          <w:szCs w:val="18"/>
        </w:rPr>
        <w:t>2017-06-08 09:33</w:t>
      </w:r>
      <w:r>
        <w:rPr>
          <w:rFonts w:ascii="Microsoft Yahei" w:hAnsi="Microsoft Yahei"/>
          <w:color w:val="444444"/>
          <w:szCs w:val="21"/>
        </w:rPr>
        <w:t>   </w:t>
      </w:r>
      <w:r>
        <w:rPr>
          <w:rFonts w:ascii="Microsoft Yahei" w:hAnsi="Microsoft Yahei"/>
          <w:color w:val="999999"/>
          <w:sz w:val="18"/>
          <w:szCs w:val="18"/>
        </w:rPr>
        <w:t>信息作者：</w:t>
      </w:r>
      <w:r>
        <w:rPr>
          <w:rFonts w:ascii="Microsoft Yahei" w:hAnsi="Microsoft Yahei"/>
          <w:color w:val="999999"/>
          <w:sz w:val="18"/>
          <w:szCs w:val="18"/>
        </w:rPr>
        <w:t xml:space="preserve"> </w:t>
      </w:r>
      <w:r>
        <w:rPr>
          <w:rFonts w:ascii="Microsoft Yahei" w:hAnsi="Microsoft Yahei"/>
          <w:color w:val="999999"/>
          <w:sz w:val="18"/>
          <w:szCs w:val="18"/>
        </w:rPr>
        <w:t>杜集区招商局</w:t>
      </w:r>
      <w:r>
        <w:rPr>
          <w:rFonts w:ascii="Microsoft Yahei" w:hAnsi="Microsoft Yahei"/>
          <w:color w:val="444444"/>
          <w:szCs w:val="21"/>
        </w:rPr>
        <w:t>      </w:t>
      </w:r>
      <w:r>
        <w:rPr>
          <w:rFonts w:ascii="Microsoft Yahei" w:hAnsi="Microsoft Yahei"/>
          <w:color w:val="454545"/>
          <w:sz w:val="18"/>
          <w:szCs w:val="18"/>
        </w:rPr>
        <w:t>[</w:t>
      </w:r>
      <w:r>
        <w:rPr>
          <w:rFonts w:ascii="Microsoft Yahei" w:hAnsi="Microsoft Yahei"/>
          <w:color w:val="454545"/>
          <w:sz w:val="18"/>
          <w:szCs w:val="18"/>
        </w:rPr>
        <w:t>字体：</w:t>
      </w:r>
      <w:r>
        <w:rPr>
          <w:rFonts w:ascii="Microsoft Yahei" w:hAnsi="Microsoft Yahei"/>
          <w:color w:val="454545"/>
          <w:sz w:val="18"/>
          <w:szCs w:val="18"/>
        </w:rPr>
        <w:t> </w:t>
      </w:r>
      <w:r>
        <w:rPr>
          <w:rFonts w:ascii="Microsoft Yahei" w:hAnsi="Microsoft Yahei"/>
          <w:i/>
          <w:iCs/>
          <w:color w:val="454545"/>
          <w:sz w:val="18"/>
          <w:szCs w:val="18"/>
        </w:rPr>
        <w:t>大</w:t>
      </w:r>
      <w:r>
        <w:rPr>
          <w:rFonts w:ascii="Microsoft Yahei" w:hAnsi="Microsoft Yahei"/>
          <w:color w:val="454545"/>
          <w:sz w:val="18"/>
          <w:szCs w:val="18"/>
        </w:rPr>
        <w:t> </w:t>
      </w:r>
      <w:r>
        <w:rPr>
          <w:rFonts w:ascii="Microsoft Yahei" w:hAnsi="Microsoft Yahei"/>
          <w:i/>
          <w:iCs/>
          <w:color w:val="454545"/>
          <w:sz w:val="18"/>
          <w:szCs w:val="18"/>
        </w:rPr>
        <w:t>中</w:t>
      </w:r>
      <w:r>
        <w:rPr>
          <w:rFonts w:ascii="Microsoft Yahei" w:hAnsi="Microsoft Yahei"/>
          <w:color w:val="454545"/>
          <w:sz w:val="18"/>
          <w:szCs w:val="18"/>
        </w:rPr>
        <w:t> </w:t>
      </w:r>
      <w:r>
        <w:rPr>
          <w:rFonts w:ascii="Microsoft Yahei" w:hAnsi="Microsoft Yahei"/>
          <w:i/>
          <w:iCs/>
          <w:color w:val="454545"/>
          <w:sz w:val="18"/>
          <w:szCs w:val="18"/>
        </w:rPr>
        <w:t>小</w:t>
      </w:r>
      <w:r>
        <w:rPr>
          <w:rFonts w:ascii="Microsoft Yahei" w:hAnsi="Microsoft Yahei"/>
          <w:color w:val="454545"/>
          <w:sz w:val="18"/>
          <w:szCs w:val="18"/>
        </w:rPr>
        <w:t> ]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F4C2D" w:rsidTr="005F4C2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F4C2D" w:rsidRDefault="005F4C2D">
            <w:pPr>
              <w:shd w:val="clear" w:color="auto" w:fill="FFFFFF"/>
              <w:jc w:val="center"/>
              <w:rPr>
                <w:rFonts w:ascii="Microsoft Yahei" w:hAnsi="Microsoft Yahei"/>
                <w:color w:val="444444"/>
                <w:szCs w:val="21"/>
              </w:rPr>
            </w:pPr>
          </w:p>
        </w:tc>
      </w:tr>
    </w:tbl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Microsoft Yahei" w:hAnsi="Microsoft Yahei"/>
          <w:color w:val="444444"/>
        </w:rPr>
      </w:pPr>
      <w:r>
        <w:rPr>
          <w:rStyle w:val="a4"/>
          <w:rFonts w:ascii="Microsoft Yahei" w:hAnsi="Microsoft Yahei"/>
          <w:color w:val="444444"/>
        </w:rPr>
        <w:t>（</w:t>
      </w:r>
      <w:proofErr w:type="gramStart"/>
      <w:r>
        <w:rPr>
          <w:rStyle w:val="a4"/>
          <w:rFonts w:ascii="Microsoft Yahei" w:hAnsi="Microsoft Yahei"/>
          <w:color w:val="444444"/>
        </w:rPr>
        <w:t>淮政〔</w:t>
      </w:r>
      <w:r>
        <w:rPr>
          <w:rStyle w:val="a4"/>
          <w:rFonts w:ascii="Microsoft Yahei" w:hAnsi="Microsoft Yahei"/>
          <w:color w:val="444444"/>
        </w:rPr>
        <w:t>2014</w:t>
      </w:r>
      <w:r>
        <w:rPr>
          <w:rStyle w:val="a4"/>
          <w:rFonts w:ascii="Microsoft Yahei" w:hAnsi="Microsoft Yahei"/>
          <w:color w:val="444444"/>
        </w:rPr>
        <w:t>〕</w:t>
      </w:r>
      <w:proofErr w:type="gramEnd"/>
      <w:r>
        <w:rPr>
          <w:rStyle w:val="a4"/>
          <w:rFonts w:ascii="Microsoft Yahei" w:hAnsi="Microsoft Yahei"/>
          <w:color w:val="444444"/>
        </w:rPr>
        <w:t>16</w:t>
      </w:r>
      <w:r>
        <w:rPr>
          <w:rStyle w:val="a4"/>
          <w:rFonts w:ascii="Microsoft Yahei" w:hAnsi="Microsoft Yahei"/>
          <w:color w:val="444444"/>
        </w:rPr>
        <w:t>号）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 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为进一步扩大开放，加大招商引资力度，鼓励外来投资者来</w:t>
      </w:r>
      <w:proofErr w:type="gramStart"/>
      <w:r>
        <w:rPr>
          <w:rFonts w:ascii="Microsoft Yahei" w:hAnsi="Microsoft Yahei"/>
          <w:color w:val="444444"/>
        </w:rPr>
        <w:t>淮投资</w:t>
      </w:r>
      <w:proofErr w:type="gramEnd"/>
      <w:r>
        <w:rPr>
          <w:rFonts w:ascii="Microsoft Yahei" w:hAnsi="Microsoft Yahei"/>
          <w:color w:val="444444"/>
        </w:rPr>
        <w:t>兴业，促进城市转型和产业升级，根据国家和省有关规定，结合淮北实际，制定本政策。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第一条</w:t>
      </w:r>
      <w:r>
        <w:rPr>
          <w:rStyle w:val="a4"/>
          <w:rFonts w:ascii="Microsoft Yahei" w:hAnsi="Microsoft Yahei"/>
          <w:color w:val="444444"/>
        </w:rPr>
        <w:t> </w:t>
      </w:r>
      <w:r>
        <w:rPr>
          <w:rFonts w:ascii="Microsoft Yahei" w:hAnsi="Microsoft Yahei"/>
          <w:color w:val="444444"/>
        </w:rPr>
        <w:t>新办生产性工业、农业、高新技术产业固定资产投资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亿元以上（含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亿元）的项目，</w:t>
      </w:r>
      <w:proofErr w:type="gramStart"/>
      <w:r>
        <w:rPr>
          <w:rFonts w:ascii="Microsoft Yahei" w:hAnsi="Microsoft Yahei"/>
          <w:color w:val="444444"/>
        </w:rPr>
        <w:t>自项目</w:t>
      </w:r>
      <w:proofErr w:type="gramEnd"/>
      <w:r>
        <w:rPr>
          <w:rFonts w:ascii="Microsoft Yahei" w:hAnsi="Microsoft Yahei"/>
          <w:color w:val="444444"/>
        </w:rPr>
        <w:t>建成投产之日起，前两年按实缴税收（增值税、企业所得税、营业税）地方留成部分的</w:t>
      </w:r>
      <w:r>
        <w:rPr>
          <w:rFonts w:ascii="Microsoft Yahei" w:hAnsi="Microsoft Yahei"/>
          <w:color w:val="444444"/>
        </w:rPr>
        <w:t>100%</w:t>
      </w:r>
      <w:r>
        <w:rPr>
          <w:rFonts w:ascii="Microsoft Yahei" w:hAnsi="Microsoft Yahei"/>
          <w:color w:val="444444"/>
        </w:rPr>
        <w:t>、第</w:t>
      </w:r>
      <w:r>
        <w:rPr>
          <w:rFonts w:ascii="Microsoft Yahei" w:hAnsi="Microsoft Yahei"/>
          <w:color w:val="444444"/>
        </w:rPr>
        <w:t>3</w:t>
      </w:r>
      <w:r>
        <w:rPr>
          <w:rFonts w:ascii="Microsoft Yahei" w:hAnsi="Microsoft Yahei"/>
          <w:color w:val="444444"/>
        </w:rPr>
        <w:t>年至第</w:t>
      </w:r>
      <w:r>
        <w:rPr>
          <w:rFonts w:ascii="Microsoft Yahei" w:hAnsi="Microsoft Yahei"/>
          <w:color w:val="444444"/>
        </w:rPr>
        <w:t>5</w:t>
      </w:r>
      <w:r>
        <w:rPr>
          <w:rFonts w:ascii="Microsoft Yahei" w:hAnsi="Microsoft Yahei"/>
          <w:color w:val="444444"/>
        </w:rPr>
        <w:t>年按地方留成部分的</w:t>
      </w:r>
      <w:r>
        <w:rPr>
          <w:rFonts w:ascii="Microsoft Yahei" w:hAnsi="Microsoft Yahei"/>
          <w:color w:val="444444"/>
        </w:rPr>
        <w:t>50%</w:t>
      </w:r>
      <w:r>
        <w:rPr>
          <w:rFonts w:ascii="Microsoft Yahei" w:hAnsi="Microsoft Yahei"/>
          <w:color w:val="444444"/>
        </w:rPr>
        <w:t>给予财政奖励。固定资产投资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亿元以上（含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亿元）的现代服务业项目，自建成运营之日起，前两年按实缴税收（企业所得税、营业税或</w:t>
      </w:r>
      <w:r>
        <w:rPr>
          <w:rFonts w:ascii="Microsoft Yahei" w:hAnsi="Microsoft Yahei"/>
          <w:color w:val="444444"/>
        </w:rPr>
        <w:t>“</w:t>
      </w:r>
      <w:r>
        <w:rPr>
          <w:rFonts w:ascii="Microsoft Yahei" w:hAnsi="Microsoft Yahei"/>
          <w:color w:val="444444"/>
        </w:rPr>
        <w:t>营改增</w:t>
      </w:r>
      <w:r>
        <w:rPr>
          <w:rFonts w:ascii="Microsoft Yahei" w:hAnsi="Microsoft Yahei"/>
          <w:color w:val="444444"/>
        </w:rPr>
        <w:t>”</w:t>
      </w:r>
      <w:r>
        <w:rPr>
          <w:rFonts w:ascii="Microsoft Yahei" w:hAnsi="Microsoft Yahei"/>
          <w:color w:val="444444"/>
        </w:rPr>
        <w:t>政策改征增值税）地方留成部分的</w:t>
      </w:r>
      <w:r>
        <w:rPr>
          <w:rFonts w:ascii="Microsoft Yahei" w:hAnsi="Microsoft Yahei"/>
          <w:color w:val="444444"/>
        </w:rPr>
        <w:t>50%</w:t>
      </w:r>
      <w:r>
        <w:rPr>
          <w:rFonts w:ascii="Microsoft Yahei" w:hAnsi="Microsoft Yahei"/>
          <w:color w:val="444444"/>
        </w:rPr>
        <w:t>、第</w:t>
      </w:r>
      <w:r>
        <w:rPr>
          <w:rFonts w:ascii="Microsoft Yahei" w:hAnsi="Microsoft Yahei"/>
          <w:color w:val="444444"/>
        </w:rPr>
        <w:t>3</w:t>
      </w:r>
      <w:r>
        <w:rPr>
          <w:rFonts w:ascii="Microsoft Yahei" w:hAnsi="Microsoft Yahei"/>
          <w:color w:val="444444"/>
        </w:rPr>
        <w:t>年至第</w:t>
      </w:r>
      <w:r>
        <w:rPr>
          <w:rFonts w:ascii="Microsoft Yahei" w:hAnsi="Microsoft Yahei"/>
          <w:color w:val="444444"/>
        </w:rPr>
        <w:t>5</w:t>
      </w:r>
      <w:r>
        <w:rPr>
          <w:rFonts w:ascii="Microsoft Yahei" w:hAnsi="Microsoft Yahei"/>
          <w:color w:val="444444"/>
        </w:rPr>
        <w:t>年按地方留成部分的</w:t>
      </w:r>
      <w:r>
        <w:rPr>
          <w:rFonts w:ascii="Microsoft Yahei" w:hAnsi="Microsoft Yahei"/>
          <w:color w:val="444444"/>
        </w:rPr>
        <w:t>25%</w:t>
      </w:r>
      <w:r>
        <w:rPr>
          <w:rFonts w:ascii="Microsoft Yahei" w:hAnsi="Microsoft Yahei"/>
          <w:color w:val="444444"/>
        </w:rPr>
        <w:t>给予财政奖励。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投资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亿元以上（含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亿元）的入园工业企业，完成协议约定的固定资产投资、达到省市规定的投资强度并及时按标准缴纳城镇土地使用税的，</w:t>
      </w:r>
      <w:proofErr w:type="gramStart"/>
      <w:r>
        <w:rPr>
          <w:rFonts w:ascii="Microsoft Yahei" w:hAnsi="Microsoft Yahei"/>
          <w:color w:val="444444"/>
        </w:rPr>
        <w:t>自项目</w:t>
      </w:r>
      <w:proofErr w:type="gramEnd"/>
      <w:r>
        <w:rPr>
          <w:rFonts w:ascii="Microsoft Yahei" w:hAnsi="Microsoft Yahei"/>
          <w:color w:val="444444"/>
        </w:rPr>
        <w:t>建成投产之日起，前两年由受益财政按企业实际缴纳城镇土地使用税的全额给予奖励；企业在约定的时间内达到省市规定亩均税收的，受益财政再给予企业连续三年的实际缴纳城镇土地使用税的</w:t>
      </w:r>
      <w:r>
        <w:rPr>
          <w:rFonts w:ascii="Microsoft Yahei" w:hAnsi="Microsoft Yahei"/>
          <w:color w:val="444444"/>
        </w:rPr>
        <w:t>50%</w:t>
      </w:r>
      <w:r>
        <w:rPr>
          <w:rFonts w:ascii="Microsoft Yahei" w:hAnsi="Microsoft Yahei"/>
          <w:color w:val="444444"/>
        </w:rPr>
        <w:t>的奖励。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固定资产投资</w:t>
      </w:r>
      <w:r>
        <w:rPr>
          <w:rFonts w:ascii="Microsoft Yahei" w:hAnsi="Microsoft Yahei"/>
          <w:color w:val="444444"/>
        </w:rPr>
        <w:t>5</w:t>
      </w:r>
      <w:r>
        <w:rPr>
          <w:rFonts w:ascii="Microsoft Yahei" w:hAnsi="Microsoft Yahei"/>
          <w:color w:val="444444"/>
        </w:rPr>
        <w:t>亿元以上（含</w:t>
      </w:r>
      <w:r>
        <w:rPr>
          <w:rFonts w:ascii="Microsoft Yahei" w:hAnsi="Microsoft Yahei"/>
          <w:color w:val="444444"/>
        </w:rPr>
        <w:t>5</w:t>
      </w:r>
      <w:r>
        <w:rPr>
          <w:rFonts w:ascii="Microsoft Yahei" w:hAnsi="Microsoft Yahei"/>
          <w:color w:val="444444"/>
        </w:rPr>
        <w:t>亿元）的上述项目，财政奖励实行</w:t>
      </w:r>
      <w:r>
        <w:rPr>
          <w:rFonts w:ascii="Microsoft Yahei" w:hAnsi="Microsoft Yahei"/>
          <w:color w:val="444444"/>
        </w:rPr>
        <w:t>“</w:t>
      </w:r>
      <w:r>
        <w:rPr>
          <w:rFonts w:ascii="Microsoft Yahei" w:hAnsi="Microsoft Yahei"/>
          <w:color w:val="444444"/>
        </w:rPr>
        <w:t>一事一议</w:t>
      </w:r>
      <w:r>
        <w:rPr>
          <w:rFonts w:ascii="Microsoft Yahei" w:hAnsi="Microsoft Yahei"/>
          <w:color w:val="444444"/>
        </w:rPr>
        <w:t>”</w:t>
      </w:r>
      <w:r>
        <w:rPr>
          <w:rFonts w:ascii="Microsoft Yahei" w:hAnsi="Microsoft Yahei"/>
          <w:color w:val="444444"/>
        </w:rPr>
        <w:t>、</w:t>
      </w:r>
      <w:r>
        <w:rPr>
          <w:rFonts w:ascii="Microsoft Yahei" w:hAnsi="Microsoft Yahei"/>
          <w:color w:val="444444"/>
        </w:rPr>
        <w:t>“</w:t>
      </w:r>
      <w:proofErr w:type="gramStart"/>
      <w:r>
        <w:rPr>
          <w:rFonts w:ascii="Microsoft Yahei" w:hAnsi="Microsoft Yahei"/>
          <w:color w:val="444444"/>
        </w:rPr>
        <w:t>一</w:t>
      </w:r>
      <w:proofErr w:type="gramEnd"/>
      <w:r>
        <w:rPr>
          <w:rFonts w:ascii="Microsoft Yahei" w:hAnsi="Microsoft Yahei"/>
          <w:color w:val="444444"/>
        </w:rPr>
        <w:t>企</w:t>
      </w:r>
      <w:proofErr w:type="gramStart"/>
      <w:r>
        <w:rPr>
          <w:rFonts w:ascii="Microsoft Yahei" w:hAnsi="Microsoft Yahei"/>
          <w:color w:val="444444"/>
        </w:rPr>
        <w:t>一</w:t>
      </w:r>
      <w:proofErr w:type="gramEnd"/>
      <w:r>
        <w:rPr>
          <w:rFonts w:ascii="Microsoft Yahei" w:hAnsi="Microsoft Yahei"/>
          <w:color w:val="444444"/>
        </w:rPr>
        <w:t>策</w:t>
      </w:r>
      <w:r>
        <w:rPr>
          <w:rFonts w:ascii="Microsoft Yahei" w:hAnsi="Microsoft Yahei"/>
          <w:color w:val="444444"/>
        </w:rPr>
        <w:t>”</w:t>
      </w:r>
      <w:r>
        <w:rPr>
          <w:rFonts w:ascii="Microsoft Yahei" w:hAnsi="Microsoft Yahei"/>
          <w:color w:val="444444"/>
        </w:rPr>
        <w:t>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lastRenderedPageBreak/>
        <w:t>年纳税</w:t>
      </w:r>
      <w:r>
        <w:rPr>
          <w:rFonts w:ascii="Microsoft Yahei" w:hAnsi="Microsoft Yahei"/>
          <w:color w:val="444444"/>
        </w:rPr>
        <w:t>500</w:t>
      </w:r>
      <w:r>
        <w:rPr>
          <w:rFonts w:ascii="Microsoft Yahei" w:hAnsi="Microsoft Yahei"/>
          <w:color w:val="444444"/>
        </w:rPr>
        <w:t>万元以上的总部经济项目，前</w:t>
      </w:r>
      <w:r>
        <w:rPr>
          <w:rFonts w:ascii="Microsoft Yahei" w:hAnsi="Microsoft Yahei"/>
          <w:color w:val="444444"/>
        </w:rPr>
        <w:t>5</w:t>
      </w:r>
      <w:r>
        <w:rPr>
          <w:rFonts w:ascii="Microsoft Yahei" w:hAnsi="Microsoft Yahei"/>
          <w:color w:val="444444"/>
        </w:rPr>
        <w:t>年按实缴税收（企业所得税、营业税、增值税）地方留成部分的</w:t>
      </w:r>
      <w:r>
        <w:rPr>
          <w:rFonts w:ascii="Microsoft Yahei" w:hAnsi="Microsoft Yahei"/>
          <w:color w:val="444444"/>
        </w:rPr>
        <w:t>70%</w:t>
      </w:r>
      <w:r>
        <w:rPr>
          <w:rFonts w:ascii="Microsoft Yahei" w:hAnsi="Microsoft Yahei"/>
          <w:color w:val="444444"/>
        </w:rPr>
        <w:t>给予财政奖励；自第</w:t>
      </w:r>
      <w:r>
        <w:rPr>
          <w:rFonts w:ascii="Microsoft Yahei" w:hAnsi="Microsoft Yahei"/>
          <w:color w:val="444444"/>
        </w:rPr>
        <w:t>6</w:t>
      </w:r>
      <w:r>
        <w:rPr>
          <w:rFonts w:ascii="Microsoft Yahei" w:hAnsi="Microsoft Yahei"/>
          <w:color w:val="444444"/>
        </w:rPr>
        <w:t>年开始，每年按实缴税收（企业所得税、营业税、增值税）地方留成部分的</w:t>
      </w:r>
      <w:r>
        <w:rPr>
          <w:rFonts w:ascii="Microsoft Yahei" w:hAnsi="Microsoft Yahei"/>
          <w:color w:val="444444"/>
        </w:rPr>
        <w:t>50%</w:t>
      </w:r>
      <w:r>
        <w:rPr>
          <w:rFonts w:ascii="Microsoft Yahei" w:hAnsi="Microsoft Yahei"/>
          <w:color w:val="444444"/>
        </w:rPr>
        <w:t>给予财政奖励。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第二条</w:t>
      </w:r>
      <w:r>
        <w:rPr>
          <w:rFonts w:ascii="Microsoft Yahei" w:hAnsi="Microsoft Yahei"/>
          <w:color w:val="444444"/>
        </w:rPr>
        <w:t xml:space="preserve">  </w:t>
      </w:r>
      <w:r>
        <w:rPr>
          <w:rFonts w:ascii="Microsoft Yahei" w:hAnsi="Microsoft Yahei"/>
          <w:color w:val="444444"/>
        </w:rPr>
        <w:t>收购、兼并、投资改造现有国有企业的，扣除原企业前</w:t>
      </w:r>
      <w:r>
        <w:rPr>
          <w:rFonts w:ascii="Microsoft Yahei" w:hAnsi="Microsoft Yahei"/>
          <w:color w:val="444444"/>
        </w:rPr>
        <w:t>3</w:t>
      </w:r>
      <w:r>
        <w:rPr>
          <w:rFonts w:ascii="Microsoft Yahei" w:hAnsi="Microsoft Yahei"/>
          <w:color w:val="444444"/>
        </w:rPr>
        <w:t>年应缴税收平均数后，新增税收（仅包括企业所得税、营业税、增值税）部分按第一条执行。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第三条</w:t>
      </w:r>
      <w:r>
        <w:rPr>
          <w:rFonts w:ascii="Microsoft Yahei" w:hAnsi="Microsoft Yahei"/>
          <w:color w:val="444444"/>
        </w:rPr>
        <w:t> </w:t>
      </w:r>
      <w:r>
        <w:rPr>
          <w:rStyle w:val="a4"/>
          <w:rFonts w:ascii="Microsoft Yahei" w:hAnsi="Microsoft Yahei"/>
          <w:color w:val="444444"/>
        </w:rPr>
        <w:t> </w:t>
      </w:r>
      <w:r>
        <w:rPr>
          <w:rFonts w:ascii="Microsoft Yahei" w:hAnsi="Microsoft Yahei"/>
          <w:color w:val="444444"/>
        </w:rPr>
        <w:t>投资战略性新兴产业，固定资产投资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亿元以上（含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亿元）的项目实行</w:t>
      </w:r>
      <w:r>
        <w:rPr>
          <w:rFonts w:ascii="Microsoft Yahei" w:hAnsi="Microsoft Yahei"/>
          <w:color w:val="444444"/>
        </w:rPr>
        <w:t>“</w:t>
      </w:r>
      <w:r>
        <w:rPr>
          <w:rFonts w:ascii="Microsoft Yahei" w:hAnsi="Microsoft Yahei"/>
          <w:color w:val="444444"/>
        </w:rPr>
        <w:t>一事一议</w:t>
      </w:r>
      <w:r>
        <w:rPr>
          <w:rFonts w:ascii="Microsoft Yahei" w:hAnsi="Microsoft Yahei"/>
          <w:color w:val="444444"/>
        </w:rPr>
        <w:t>”</w:t>
      </w:r>
      <w:r>
        <w:rPr>
          <w:rFonts w:ascii="Microsoft Yahei" w:hAnsi="Microsoft Yahei"/>
          <w:color w:val="444444"/>
        </w:rPr>
        <w:t>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第四条</w:t>
      </w:r>
      <w:r>
        <w:rPr>
          <w:rFonts w:ascii="Microsoft Yahei" w:hAnsi="Microsoft Yahei"/>
          <w:color w:val="444444"/>
        </w:rPr>
        <w:t> </w:t>
      </w:r>
      <w:r>
        <w:rPr>
          <w:rStyle w:val="a4"/>
          <w:rFonts w:ascii="Microsoft Yahei" w:hAnsi="Microsoft Yahei"/>
          <w:color w:val="444444"/>
        </w:rPr>
        <w:t> </w:t>
      </w:r>
      <w:r>
        <w:rPr>
          <w:rFonts w:ascii="Microsoft Yahei" w:hAnsi="Microsoft Yahei"/>
          <w:color w:val="444444"/>
        </w:rPr>
        <w:t>投资四星级以上（含四星级）宾馆、</w:t>
      </w:r>
      <w:r>
        <w:rPr>
          <w:rFonts w:ascii="Microsoft Yahei" w:hAnsi="Microsoft Yahei"/>
          <w:color w:val="444444"/>
        </w:rPr>
        <w:t>4A</w:t>
      </w:r>
      <w:r>
        <w:rPr>
          <w:rFonts w:ascii="Microsoft Yahei" w:hAnsi="Microsoft Yahei"/>
          <w:color w:val="444444"/>
        </w:rPr>
        <w:t>级以上（含</w:t>
      </w:r>
      <w:r>
        <w:rPr>
          <w:rFonts w:ascii="Microsoft Yahei" w:hAnsi="Microsoft Yahei"/>
          <w:color w:val="444444"/>
        </w:rPr>
        <w:t xml:space="preserve">4A </w:t>
      </w:r>
      <w:r>
        <w:rPr>
          <w:rFonts w:ascii="Microsoft Yahei" w:hAnsi="Microsoft Yahei"/>
          <w:color w:val="444444"/>
        </w:rPr>
        <w:t>级）风景区、建筑面积</w:t>
      </w:r>
      <w:r>
        <w:rPr>
          <w:rFonts w:ascii="Microsoft Yahei" w:hAnsi="Microsoft Yahei"/>
          <w:color w:val="444444"/>
        </w:rPr>
        <w:t>2</w:t>
      </w:r>
      <w:r>
        <w:rPr>
          <w:rFonts w:ascii="Microsoft Yahei" w:hAnsi="Microsoft Yahei"/>
          <w:color w:val="444444"/>
        </w:rPr>
        <w:t>万平方米以上的会展中心、建筑面积</w:t>
      </w:r>
      <w:r>
        <w:rPr>
          <w:rFonts w:ascii="Microsoft Yahei" w:hAnsi="Microsoft Yahei"/>
          <w:color w:val="444444"/>
        </w:rPr>
        <w:t xml:space="preserve">2 </w:t>
      </w:r>
      <w:proofErr w:type="gramStart"/>
      <w:r>
        <w:rPr>
          <w:rFonts w:ascii="Microsoft Yahei" w:hAnsi="Microsoft Yahei"/>
          <w:color w:val="444444"/>
        </w:rPr>
        <w:t>万平方米</w:t>
      </w:r>
      <w:proofErr w:type="gramEnd"/>
      <w:r>
        <w:rPr>
          <w:rFonts w:ascii="Microsoft Yahei" w:hAnsi="Microsoft Yahei"/>
          <w:color w:val="444444"/>
        </w:rPr>
        <w:t>以上的综合购物中心（</w:t>
      </w:r>
      <w:proofErr w:type="gramStart"/>
      <w:r>
        <w:rPr>
          <w:rFonts w:ascii="Microsoft Yahei" w:hAnsi="Microsoft Yahei"/>
          <w:color w:val="444444"/>
        </w:rPr>
        <w:t>自持</w:t>
      </w:r>
      <w:proofErr w:type="gramEnd"/>
      <w:r>
        <w:rPr>
          <w:rFonts w:ascii="Microsoft Yahei" w:hAnsi="Microsoft Yahei"/>
          <w:color w:val="444444"/>
        </w:rPr>
        <w:t>物业、统一经营）和固定资产投资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亿元以上（含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亿元）的物流项目，自取得土地使用权之日起两年内建成运营的，经考核验收后，市政府给予土地出让净收益额</w:t>
      </w:r>
      <w:r>
        <w:rPr>
          <w:rFonts w:ascii="Microsoft Yahei" w:hAnsi="Microsoft Yahei"/>
          <w:color w:val="444444"/>
        </w:rPr>
        <w:t>40%</w:t>
      </w:r>
      <w:r>
        <w:rPr>
          <w:rFonts w:ascii="Microsoft Yahei" w:hAnsi="Microsoft Yahei"/>
          <w:color w:val="444444"/>
        </w:rPr>
        <w:t>的财政奖励。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第五条</w:t>
      </w:r>
      <w:r>
        <w:rPr>
          <w:rStyle w:val="a4"/>
          <w:rFonts w:ascii="Microsoft Yahei" w:hAnsi="Microsoft Yahei"/>
          <w:color w:val="444444"/>
        </w:rPr>
        <w:t>  </w:t>
      </w:r>
      <w:r>
        <w:rPr>
          <w:rFonts w:ascii="Microsoft Yahei" w:hAnsi="Microsoft Yahei"/>
          <w:color w:val="444444"/>
        </w:rPr>
        <w:t>投资兴办工业项目，淮北经济开发区、濉溪经济开发区、临</w:t>
      </w:r>
      <w:proofErr w:type="gramStart"/>
      <w:r>
        <w:rPr>
          <w:rFonts w:ascii="Microsoft Yahei" w:hAnsi="Microsoft Yahei"/>
          <w:color w:val="444444"/>
        </w:rPr>
        <w:t>涣</w:t>
      </w:r>
      <w:proofErr w:type="gramEnd"/>
      <w:r>
        <w:rPr>
          <w:rFonts w:ascii="Microsoft Yahei" w:hAnsi="Microsoft Yahei"/>
          <w:color w:val="444444"/>
        </w:rPr>
        <w:t>工业园、凤凰山经济开发区、杜集经济开发区、烈山经济开发区、</w:t>
      </w:r>
      <w:proofErr w:type="gramStart"/>
      <w:r>
        <w:rPr>
          <w:rFonts w:ascii="Microsoft Yahei" w:hAnsi="Microsoft Yahei"/>
          <w:color w:val="444444"/>
        </w:rPr>
        <w:t>濉芜</w:t>
      </w:r>
      <w:proofErr w:type="gramEnd"/>
      <w:r>
        <w:rPr>
          <w:rFonts w:ascii="Microsoft Yahei" w:hAnsi="Microsoft Yahei"/>
          <w:color w:val="444444"/>
        </w:rPr>
        <w:t>现代产业园和段园工业集中区投资强度不低于</w:t>
      </w:r>
      <w:r>
        <w:rPr>
          <w:rFonts w:ascii="Microsoft Yahei" w:hAnsi="Microsoft Yahei"/>
          <w:color w:val="444444"/>
        </w:rPr>
        <w:t>200</w:t>
      </w:r>
      <w:r>
        <w:rPr>
          <w:rFonts w:ascii="Microsoft Yahei" w:hAnsi="Microsoft Yahei"/>
          <w:color w:val="444444"/>
        </w:rPr>
        <w:t>万元</w:t>
      </w:r>
      <w:r>
        <w:rPr>
          <w:rFonts w:ascii="Microsoft Yahei" w:hAnsi="Microsoft Yahei"/>
          <w:color w:val="444444"/>
        </w:rPr>
        <w:t>/</w:t>
      </w:r>
      <w:r>
        <w:rPr>
          <w:rFonts w:ascii="Microsoft Yahei" w:hAnsi="Microsoft Yahei"/>
          <w:color w:val="444444"/>
        </w:rPr>
        <w:t>亩，亩均税收不低于</w:t>
      </w:r>
      <w:r>
        <w:rPr>
          <w:rFonts w:ascii="Microsoft Yahei" w:hAnsi="Microsoft Yahei"/>
          <w:color w:val="444444"/>
        </w:rPr>
        <w:t>20</w:t>
      </w:r>
      <w:r>
        <w:rPr>
          <w:rFonts w:ascii="Microsoft Yahei" w:hAnsi="Microsoft Yahei"/>
          <w:color w:val="444444"/>
        </w:rPr>
        <w:t>万元</w:t>
      </w:r>
      <w:r>
        <w:rPr>
          <w:rFonts w:ascii="Microsoft Yahei" w:hAnsi="Microsoft Yahei"/>
          <w:color w:val="444444"/>
        </w:rPr>
        <w:t>/</w:t>
      </w:r>
      <w:r>
        <w:rPr>
          <w:rFonts w:ascii="Microsoft Yahei" w:hAnsi="Microsoft Yahei"/>
          <w:color w:val="444444"/>
        </w:rPr>
        <w:t>年；土地开发费用按不低于</w:t>
      </w:r>
      <w:r>
        <w:rPr>
          <w:rFonts w:ascii="Microsoft Yahei" w:hAnsi="Microsoft Yahei"/>
          <w:color w:val="444444"/>
        </w:rPr>
        <w:t>5</w:t>
      </w:r>
      <w:r>
        <w:rPr>
          <w:rFonts w:ascii="Microsoft Yahei" w:hAnsi="Microsoft Yahei"/>
          <w:color w:val="444444"/>
        </w:rPr>
        <w:t>万元</w:t>
      </w:r>
      <w:r>
        <w:rPr>
          <w:rFonts w:ascii="Microsoft Yahei" w:hAnsi="Microsoft Yahei"/>
          <w:color w:val="444444"/>
        </w:rPr>
        <w:t>/</w:t>
      </w:r>
      <w:r>
        <w:rPr>
          <w:rFonts w:ascii="Microsoft Yahei" w:hAnsi="Microsoft Yahei"/>
          <w:color w:val="444444"/>
        </w:rPr>
        <w:t>亩收取；固定资产投资</w:t>
      </w:r>
      <w:r>
        <w:rPr>
          <w:rFonts w:ascii="Microsoft Yahei" w:hAnsi="Microsoft Yahei"/>
          <w:color w:val="444444"/>
        </w:rPr>
        <w:t>3</w:t>
      </w:r>
      <w:r>
        <w:rPr>
          <w:rFonts w:ascii="Microsoft Yahei" w:hAnsi="Microsoft Yahei"/>
          <w:color w:val="444444"/>
        </w:rPr>
        <w:t>亿元以上（含</w:t>
      </w:r>
      <w:r>
        <w:rPr>
          <w:rFonts w:ascii="Microsoft Yahei" w:hAnsi="Microsoft Yahei"/>
          <w:color w:val="444444"/>
        </w:rPr>
        <w:t>3</w:t>
      </w:r>
      <w:r>
        <w:rPr>
          <w:rFonts w:ascii="Microsoft Yahei" w:hAnsi="Microsoft Yahei"/>
          <w:color w:val="444444"/>
        </w:rPr>
        <w:t>亿元）的，土地开发费用</w:t>
      </w:r>
      <w:r>
        <w:rPr>
          <w:rFonts w:ascii="Microsoft Yahei" w:hAnsi="Microsoft Yahei"/>
          <w:color w:val="444444"/>
        </w:rPr>
        <w:t>“</w:t>
      </w:r>
      <w:r>
        <w:rPr>
          <w:rFonts w:ascii="Microsoft Yahei" w:hAnsi="Microsoft Yahei"/>
          <w:color w:val="444444"/>
        </w:rPr>
        <w:t>一事一议</w:t>
      </w:r>
      <w:r>
        <w:rPr>
          <w:rFonts w:ascii="Microsoft Yahei" w:hAnsi="Microsoft Yahei"/>
          <w:color w:val="444444"/>
        </w:rPr>
        <w:t>”</w:t>
      </w:r>
      <w:r>
        <w:rPr>
          <w:rFonts w:ascii="Microsoft Yahei" w:hAnsi="Microsoft Yahei"/>
          <w:color w:val="444444"/>
        </w:rPr>
        <w:t>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第六条</w:t>
      </w:r>
      <w:r>
        <w:rPr>
          <w:rStyle w:val="a4"/>
          <w:rFonts w:ascii="Microsoft Yahei" w:hAnsi="Microsoft Yahei"/>
          <w:color w:val="444444"/>
        </w:rPr>
        <w:t>  </w:t>
      </w:r>
      <w:r>
        <w:rPr>
          <w:rFonts w:ascii="Microsoft Yahei" w:hAnsi="Microsoft Yahei"/>
          <w:color w:val="444444"/>
        </w:rPr>
        <w:t>鼓励生产型企业建设多层标准厂房，对建设两层以上（含两层）多层厂房，所属区县及开发园区可以按照二层</w:t>
      </w:r>
      <w:r>
        <w:rPr>
          <w:rFonts w:ascii="Microsoft Yahei" w:hAnsi="Microsoft Yahei"/>
          <w:color w:val="444444"/>
        </w:rPr>
        <w:t>150</w:t>
      </w:r>
      <w:r>
        <w:rPr>
          <w:rFonts w:ascii="Microsoft Yahei" w:hAnsi="Microsoft Yahei"/>
          <w:color w:val="444444"/>
        </w:rPr>
        <w:t>元</w:t>
      </w:r>
      <w:r>
        <w:rPr>
          <w:rFonts w:ascii="Microsoft Yahei" w:hAnsi="Microsoft Yahei"/>
          <w:color w:val="444444"/>
        </w:rPr>
        <w:t>/</w:t>
      </w:r>
      <w:r>
        <w:rPr>
          <w:rFonts w:ascii="Microsoft Yahei" w:hAnsi="Microsoft Yahei"/>
          <w:color w:val="444444"/>
        </w:rPr>
        <w:t>平方米、三层</w:t>
      </w:r>
      <w:r>
        <w:rPr>
          <w:rFonts w:ascii="Microsoft Yahei" w:hAnsi="Microsoft Yahei"/>
          <w:color w:val="444444"/>
        </w:rPr>
        <w:t>200</w:t>
      </w:r>
      <w:r>
        <w:rPr>
          <w:rFonts w:ascii="Microsoft Yahei" w:hAnsi="Microsoft Yahei"/>
          <w:color w:val="444444"/>
        </w:rPr>
        <w:t>元</w:t>
      </w:r>
      <w:r>
        <w:rPr>
          <w:rFonts w:ascii="Microsoft Yahei" w:hAnsi="Microsoft Yahei"/>
          <w:color w:val="444444"/>
        </w:rPr>
        <w:t>/</w:t>
      </w:r>
      <w:r>
        <w:rPr>
          <w:rFonts w:ascii="Microsoft Yahei" w:hAnsi="Microsoft Yahei"/>
          <w:color w:val="444444"/>
        </w:rPr>
        <w:t>平方米、四层以上</w:t>
      </w:r>
      <w:r>
        <w:rPr>
          <w:rFonts w:ascii="Microsoft Yahei" w:hAnsi="Microsoft Yahei"/>
          <w:color w:val="444444"/>
        </w:rPr>
        <w:t>300</w:t>
      </w:r>
      <w:r>
        <w:rPr>
          <w:rFonts w:ascii="Microsoft Yahei" w:hAnsi="Microsoft Yahei"/>
          <w:color w:val="444444"/>
        </w:rPr>
        <w:t>元</w:t>
      </w:r>
      <w:r>
        <w:rPr>
          <w:rFonts w:ascii="Microsoft Yahei" w:hAnsi="Microsoft Yahei"/>
          <w:color w:val="444444"/>
        </w:rPr>
        <w:t>/</w:t>
      </w:r>
      <w:r>
        <w:rPr>
          <w:rFonts w:ascii="Microsoft Yahei" w:hAnsi="Microsoft Yahei"/>
          <w:color w:val="444444"/>
        </w:rPr>
        <w:t>平方米的标准进行补助。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第七条</w:t>
      </w:r>
      <w:r>
        <w:rPr>
          <w:rFonts w:ascii="Microsoft Yahei" w:hAnsi="Microsoft Yahei"/>
          <w:color w:val="444444"/>
        </w:rPr>
        <w:t> </w:t>
      </w:r>
      <w:r>
        <w:rPr>
          <w:rStyle w:val="a4"/>
          <w:rFonts w:ascii="Microsoft Yahei" w:hAnsi="Microsoft Yahei"/>
          <w:color w:val="444444"/>
        </w:rPr>
        <w:t> </w:t>
      </w:r>
      <w:r>
        <w:rPr>
          <w:rFonts w:ascii="Microsoft Yahei" w:hAnsi="Microsoft Yahei"/>
          <w:color w:val="444444"/>
        </w:rPr>
        <w:t>鼓励投资兴办教育、卫生等社会事业类项目，符合城市总体规划的，优先安排用地计划。其中兴办非营利性教育、卫生等社会事业类项目，按照规定</w:t>
      </w:r>
      <w:r>
        <w:rPr>
          <w:rFonts w:ascii="Microsoft Yahei" w:hAnsi="Microsoft Yahei"/>
          <w:color w:val="444444"/>
        </w:rPr>
        <w:lastRenderedPageBreak/>
        <w:t>实行划拨方式供地，经投资方申请，也可实行出让方式供地；投资兴办营利性教育、卫生等社会事业类项目，实行出让方式供地。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第八条</w:t>
      </w:r>
      <w:r>
        <w:rPr>
          <w:rFonts w:ascii="Microsoft Yahei" w:hAnsi="Microsoft Yahei"/>
          <w:color w:val="444444"/>
        </w:rPr>
        <w:t> </w:t>
      </w:r>
      <w:r>
        <w:rPr>
          <w:rStyle w:val="a4"/>
          <w:rFonts w:ascii="Microsoft Yahei" w:hAnsi="Microsoft Yahei"/>
          <w:color w:val="444444"/>
        </w:rPr>
        <w:t> </w:t>
      </w:r>
      <w:r>
        <w:rPr>
          <w:rFonts w:ascii="Microsoft Yahei" w:hAnsi="Microsoft Yahei"/>
          <w:color w:val="444444"/>
        </w:rPr>
        <w:t>对固定资产投资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亿元以上（含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亿元）的工业和现代服务业项目，由市人力资源和社会保障局无偿为其提供用工服务，组织对与企业签订</w:t>
      </w:r>
      <w:r>
        <w:rPr>
          <w:rFonts w:ascii="Microsoft Yahei" w:hAnsi="Microsoft Yahei"/>
          <w:color w:val="444444"/>
        </w:rPr>
        <w:t>6</w:t>
      </w:r>
      <w:r>
        <w:rPr>
          <w:rFonts w:ascii="Microsoft Yahei" w:hAnsi="Microsoft Yahei"/>
          <w:color w:val="444444"/>
        </w:rPr>
        <w:t>个月以上劳动合同的劳动者进行岗前培训，并按相关规定给予用人单位培训补贴。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第九条</w:t>
      </w:r>
      <w:r>
        <w:rPr>
          <w:rStyle w:val="a4"/>
          <w:rFonts w:ascii="Microsoft Yahei" w:hAnsi="Microsoft Yahei"/>
          <w:color w:val="444444"/>
        </w:rPr>
        <w:t>  </w:t>
      </w:r>
      <w:r>
        <w:rPr>
          <w:rFonts w:ascii="Microsoft Yahei" w:hAnsi="Microsoft Yahei"/>
          <w:color w:val="444444"/>
        </w:rPr>
        <w:t>固定资产投资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亿元以上（含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亿元）的工业项目，免缴开工建设审批过程中的行政事业性收费；固定资产投资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亿元以上（含</w:t>
      </w:r>
      <w:r>
        <w:rPr>
          <w:rFonts w:ascii="Microsoft Yahei" w:hAnsi="Microsoft Yahei"/>
          <w:color w:val="444444"/>
        </w:rPr>
        <w:t>1</w:t>
      </w:r>
      <w:r>
        <w:rPr>
          <w:rFonts w:ascii="Microsoft Yahei" w:hAnsi="Microsoft Yahei"/>
          <w:color w:val="444444"/>
        </w:rPr>
        <w:t>亿元）的现代服务业项目，减半征收开工建设审批过程中的行政事业性收费。按政策必须征收的行政事业性收费，一律按下限收取；已转为经营性收费的项目，一律按最低标准收费。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第十条</w:t>
      </w:r>
      <w:r>
        <w:rPr>
          <w:rFonts w:ascii="Microsoft Yahei" w:hAnsi="Microsoft Yahei"/>
          <w:color w:val="444444"/>
        </w:rPr>
        <w:t> </w:t>
      </w:r>
      <w:r>
        <w:rPr>
          <w:rStyle w:val="a4"/>
          <w:rFonts w:ascii="Microsoft Yahei" w:hAnsi="Microsoft Yahei"/>
          <w:color w:val="444444"/>
        </w:rPr>
        <w:t> </w:t>
      </w:r>
      <w:r>
        <w:rPr>
          <w:rFonts w:ascii="Microsoft Yahei" w:hAnsi="Microsoft Yahei"/>
          <w:color w:val="444444"/>
        </w:rPr>
        <w:t>严格执行优化经济发展环境责任制和责任追究制，对所有入园项目实行全程免费代理服务。对招商引资企业进行检查的，除法律、法规和政策规定的情况外，须到市外来投资者投诉受理中心登记备案，并由该企业代办单位陪同检查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第十一条</w:t>
      </w:r>
      <w:r>
        <w:rPr>
          <w:rFonts w:ascii="Microsoft Yahei" w:hAnsi="Microsoft Yahei"/>
          <w:color w:val="444444"/>
        </w:rPr>
        <w:t xml:space="preserve">  </w:t>
      </w:r>
      <w:r>
        <w:rPr>
          <w:rFonts w:ascii="Microsoft Yahei" w:hAnsi="Microsoft Yahei"/>
          <w:color w:val="444444"/>
        </w:rPr>
        <w:t>凡在我市投资的招商引资企业，除享受国家、省有关优惠政策外，同时享受本政策及投资项目所在地的其它优惠政策。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第十二条</w:t>
      </w:r>
      <w:r>
        <w:rPr>
          <w:rStyle w:val="a4"/>
          <w:rFonts w:ascii="Microsoft Yahei" w:hAnsi="Microsoft Yahei"/>
          <w:color w:val="444444"/>
        </w:rPr>
        <w:t>  </w:t>
      </w:r>
      <w:r>
        <w:rPr>
          <w:rFonts w:ascii="Microsoft Yahei" w:hAnsi="Microsoft Yahei"/>
          <w:color w:val="444444"/>
        </w:rPr>
        <w:t>矿产资源类项目和房地产开发项目不享受本政策。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第十三条</w:t>
      </w:r>
      <w:r>
        <w:rPr>
          <w:rStyle w:val="a4"/>
          <w:rFonts w:ascii="Microsoft Yahei" w:hAnsi="Microsoft Yahei"/>
          <w:color w:val="444444"/>
        </w:rPr>
        <w:t>  </w:t>
      </w:r>
      <w:r>
        <w:rPr>
          <w:rFonts w:ascii="Microsoft Yahei" w:hAnsi="Microsoft Yahei"/>
          <w:color w:val="444444"/>
        </w:rPr>
        <w:t>淮北籍人士返乡创业项目、招商引资企业实现利润再投资新建项目、本市企业新建项目，参照本政策执行。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第十四条</w:t>
      </w:r>
      <w:r>
        <w:rPr>
          <w:rStyle w:val="a4"/>
          <w:rFonts w:ascii="Microsoft Yahei" w:hAnsi="Microsoft Yahei"/>
          <w:color w:val="444444"/>
        </w:rPr>
        <w:t>  </w:t>
      </w:r>
      <w:r>
        <w:rPr>
          <w:rFonts w:ascii="Microsoft Yahei" w:hAnsi="Microsoft Yahei"/>
          <w:color w:val="444444"/>
        </w:rPr>
        <w:t>凡国家、省、市有关文件已明文规定取消的各类收费项目，一律严格执行到位。市政府另有减免规定的收费项目从其规定。</w:t>
      </w:r>
    </w:p>
    <w:p w:rsidR="005F4C2D" w:rsidRDefault="005F4C2D" w:rsidP="005F4C2D">
      <w:pPr>
        <w:pStyle w:val="a3"/>
        <w:shd w:val="clear" w:color="auto" w:fill="FFFFFF"/>
        <w:spacing w:before="0" w:beforeAutospacing="0" w:after="0" w:afterAutospacing="0" w:line="600" w:lineRule="atLeast"/>
        <w:rPr>
          <w:rFonts w:ascii="Microsoft Yahei" w:hAnsi="Microsoft Yahei"/>
          <w:color w:val="444444"/>
        </w:rPr>
      </w:pPr>
      <w:r>
        <w:rPr>
          <w:rFonts w:ascii="Microsoft Yahei" w:hAnsi="Microsoft Yahei"/>
          <w:color w:val="444444"/>
        </w:rPr>
        <w:t>第十五条</w:t>
      </w:r>
      <w:r>
        <w:rPr>
          <w:rFonts w:ascii="Microsoft Yahei" w:hAnsi="Microsoft Yahei"/>
          <w:color w:val="444444"/>
        </w:rPr>
        <w:t> </w:t>
      </w:r>
      <w:r>
        <w:rPr>
          <w:rStyle w:val="a4"/>
          <w:rFonts w:ascii="Microsoft Yahei" w:hAnsi="Microsoft Yahei"/>
          <w:color w:val="444444"/>
        </w:rPr>
        <w:t> </w:t>
      </w:r>
      <w:r>
        <w:rPr>
          <w:rFonts w:ascii="Microsoft Yahei" w:hAnsi="Microsoft Yahei"/>
          <w:color w:val="444444"/>
        </w:rPr>
        <w:t>本政策自公布之日起施行。以前出台的相关政策，凡与本政策规定不一致的，按本政策执行。</w:t>
      </w:r>
      <w:bookmarkStart w:id="0" w:name="_GoBack"/>
      <w:bookmarkEnd w:id="0"/>
    </w:p>
    <w:p w:rsidR="00BC24C3" w:rsidRPr="005F4C2D" w:rsidRDefault="00BC24C3" w:rsidP="005F4C2D"/>
    <w:sectPr w:rsidR="00BC24C3" w:rsidRPr="005F4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B3"/>
    <w:rsid w:val="003339B3"/>
    <w:rsid w:val="005F4C2D"/>
    <w:rsid w:val="00BC24C3"/>
    <w:rsid w:val="00F4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7221F-3DC4-4FED-9BA7-28BFBC9E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46E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E4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4C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4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9656">
          <w:marLeft w:val="0"/>
          <w:marRight w:val="0"/>
          <w:marTop w:val="300"/>
          <w:marBottom w:val="0"/>
          <w:divBdr>
            <w:top w:val="single" w:sz="6" w:space="15" w:color="DDDDDD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5554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Administrator</cp:lastModifiedBy>
  <cp:revision>4</cp:revision>
  <dcterms:created xsi:type="dcterms:W3CDTF">2018-05-04T01:51:00Z</dcterms:created>
  <dcterms:modified xsi:type="dcterms:W3CDTF">2018-10-09T01:32:00Z</dcterms:modified>
</cp:coreProperties>
</file>