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251BC" w14:textId="77777777" w:rsidR="003A04E2" w:rsidRDefault="003A04E2" w:rsidP="003A04E2">
      <w:pPr>
        <w:pStyle w:val="a3"/>
        <w:spacing w:before="0" w:beforeAutospacing="0" w:after="0" w:afterAutospacing="0"/>
        <w:jc w:val="both"/>
        <w:rPr>
          <w:rFonts w:ascii="&amp;quot" w:hAnsi="&amp;quot"/>
          <w:color w:val="333333"/>
        </w:rPr>
      </w:pPr>
      <w:r>
        <w:rPr>
          <w:rStyle w:val="a4"/>
          <w:rFonts w:ascii="&amp;quot" w:hAnsi="&amp;quot"/>
          <w:color w:val="333333"/>
          <w:sz w:val="36"/>
          <w:szCs w:val="36"/>
          <w:bdr w:val="none" w:sz="0" w:space="0" w:color="auto" w:frame="1"/>
        </w:rPr>
        <w:t>临</w:t>
      </w:r>
      <w:r>
        <w:rPr>
          <w:rStyle w:val="a4"/>
          <w:rFonts w:ascii="&amp;quot" w:hAnsi="&amp;quot"/>
          <w:color w:val="333333"/>
          <w:sz w:val="36"/>
          <w:szCs w:val="36"/>
          <w:bdr w:val="none" w:sz="0" w:space="0" w:color="auto" w:frame="1"/>
        </w:rPr>
        <w:t xml:space="preserve"> </w:t>
      </w:r>
      <w:r>
        <w:rPr>
          <w:rStyle w:val="a4"/>
          <w:rFonts w:ascii="&amp;quot" w:hAnsi="&amp;quot"/>
          <w:color w:val="333333"/>
          <w:sz w:val="36"/>
          <w:szCs w:val="36"/>
          <w:bdr w:val="none" w:sz="0" w:space="0" w:color="auto" w:frame="1"/>
        </w:rPr>
        <w:t>汾</w:t>
      </w:r>
      <w:r>
        <w:rPr>
          <w:rStyle w:val="a4"/>
          <w:rFonts w:ascii="&amp;quot" w:hAnsi="&amp;quot"/>
          <w:color w:val="333333"/>
          <w:sz w:val="36"/>
          <w:szCs w:val="36"/>
          <w:bdr w:val="none" w:sz="0" w:space="0" w:color="auto" w:frame="1"/>
        </w:rPr>
        <w:t xml:space="preserve"> </w:t>
      </w:r>
      <w:r>
        <w:rPr>
          <w:rStyle w:val="a4"/>
          <w:rFonts w:ascii="&amp;quot" w:hAnsi="&amp;quot"/>
          <w:color w:val="333333"/>
          <w:sz w:val="36"/>
          <w:szCs w:val="36"/>
          <w:bdr w:val="none" w:sz="0" w:space="0" w:color="auto" w:frame="1"/>
        </w:rPr>
        <w:t>市</w:t>
      </w:r>
      <w:r>
        <w:rPr>
          <w:rStyle w:val="a4"/>
          <w:rFonts w:ascii="&amp;quot" w:hAnsi="&amp;quot"/>
          <w:color w:val="333333"/>
          <w:sz w:val="36"/>
          <w:szCs w:val="36"/>
          <w:bdr w:val="none" w:sz="0" w:space="0" w:color="auto" w:frame="1"/>
        </w:rPr>
        <w:t xml:space="preserve"> </w:t>
      </w:r>
      <w:r>
        <w:rPr>
          <w:rStyle w:val="a4"/>
          <w:rFonts w:ascii="&amp;quot" w:hAnsi="&amp;quot"/>
          <w:color w:val="333333"/>
          <w:sz w:val="36"/>
          <w:szCs w:val="36"/>
          <w:bdr w:val="none" w:sz="0" w:space="0" w:color="auto" w:frame="1"/>
        </w:rPr>
        <w:t>人</w:t>
      </w:r>
      <w:r>
        <w:rPr>
          <w:rStyle w:val="a4"/>
          <w:rFonts w:ascii="&amp;quot" w:hAnsi="&amp;quot"/>
          <w:color w:val="333333"/>
          <w:sz w:val="36"/>
          <w:szCs w:val="36"/>
          <w:bdr w:val="none" w:sz="0" w:space="0" w:color="auto" w:frame="1"/>
        </w:rPr>
        <w:t xml:space="preserve"> </w:t>
      </w:r>
      <w:r>
        <w:rPr>
          <w:rStyle w:val="a4"/>
          <w:rFonts w:ascii="&amp;quot" w:hAnsi="&amp;quot"/>
          <w:color w:val="333333"/>
          <w:sz w:val="36"/>
          <w:szCs w:val="36"/>
          <w:bdr w:val="none" w:sz="0" w:space="0" w:color="auto" w:frame="1"/>
        </w:rPr>
        <w:t>民</w:t>
      </w:r>
      <w:r>
        <w:rPr>
          <w:rStyle w:val="a4"/>
          <w:rFonts w:ascii="&amp;quot" w:hAnsi="&amp;quot"/>
          <w:color w:val="333333"/>
          <w:sz w:val="36"/>
          <w:szCs w:val="36"/>
          <w:bdr w:val="none" w:sz="0" w:space="0" w:color="auto" w:frame="1"/>
        </w:rPr>
        <w:t xml:space="preserve"> </w:t>
      </w:r>
      <w:r>
        <w:rPr>
          <w:rStyle w:val="a4"/>
          <w:rFonts w:ascii="&amp;quot" w:hAnsi="&amp;quot"/>
          <w:color w:val="333333"/>
          <w:sz w:val="36"/>
          <w:szCs w:val="36"/>
          <w:bdr w:val="none" w:sz="0" w:space="0" w:color="auto" w:frame="1"/>
        </w:rPr>
        <w:t>政</w:t>
      </w:r>
      <w:r>
        <w:rPr>
          <w:rStyle w:val="a4"/>
          <w:rFonts w:ascii="&amp;quot" w:hAnsi="&amp;quot"/>
          <w:color w:val="333333"/>
          <w:sz w:val="36"/>
          <w:szCs w:val="36"/>
          <w:bdr w:val="none" w:sz="0" w:space="0" w:color="auto" w:frame="1"/>
        </w:rPr>
        <w:t xml:space="preserve"> </w:t>
      </w:r>
      <w:r>
        <w:rPr>
          <w:rStyle w:val="a4"/>
          <w:rFonts w:ascii="&amp;quot" w:hAnsi="&amp;quot"/>
          <w:color w:val="333333"/>
          <w:sz w:val="36"/>
          <w:szCs w:val="36"/>
          <w:bdr w:val="none" w:sz="0" w:space="0" w:color="auto" w:frame="1"/>
        </w:rPr>
        <w:t>府</w:t>
      </w:r>
      <w:r>
        <w:rPr>
          <w:rFonts w:ascii="&amp;quot" w:hAnsi="&amp;quot"/>
          <w:b/>
          <w:bCs/>
          <w:color w:val="333333"/>
          <w:sz w:val="36"/>
          <w:szCs w:val="36"/>
          <w:bdr w:val="none" w:sz="0" w:space="0" w:color="auto" w:frame="1"/>
        </w:rPr>
        <w:br/>
      </w:r>
      <w:r>
        <w:rPr>
          <w:rStyle w:val="a4"/>
          <w:rFonts w:ascii="&amp;quot" w:hAnsi="&amp;quot"/>
          <w:color w:val="333333"/>
          <w:sz w:val="36"/>
          <w:szCs w:val="36"/>
          <w:bdr w:val="none" w:sz="0" w:space="0" w:color="auto" w:frame="1"/>
        </w:rPr>
        <w:t>印发关于加快旅游产业发展的意见的</w:t>
      </w:r>
      <w:r>
        <w:rPr>
          <w:rFonts w:ascii="&amp;quot" w:hAnsi="&amp;quot"/>
          <w:b/>
          <w:bCs/>
          <w:color w:val="333333"/>
          <w:sz w:val="36"/>
          <w:szCs w:val="36"/>
          <w:bdr w:val="none" w:sz="0" w:space="0" w:color="auto" w:frame="1"/>
        </w:rPr>
        <w:br/>
      </w:r>
      <w:r>
        <w:rPr>
          <w:rStyle w:val="a4"/>
          <w:rFonts w:ascii="&amp;quot" w:hAnsi="&amp;quot"/>
          <w:color w:val="333333"/>
          <w:sz w:val="36"/>
          <w:szCs w:val="36"/>
          <w:bdr w:val="none" w:sz="0" w:space="0" w:color="auto" w:frame="1"/>
        </w:rPr>
        <w:t>通</w:t>
      </w:r>
      <w:r>
        <w:rPr>
          <w:rStyle w:val="a4"/>
          <w:rFonts w:ascii="&amp;quot" w:hAnsi="&amp;quot"/>
          <w:color w:val="333333"/>
          <w:sz w:val="36"/>
          <w:szCs w:val="36"/>
          <w:bdr w:val="none" w:sz="0" w:space="0" w:color="auto" w:frame="1"/>
        </w:rPr>
        <w:t xml:space="preserve">      </w:t>
      </w:r>
      <w:r>
        <w:rPr>
          <w:rStyle w:val="a4"/>
          <w:rFonts w:ascii="&amp;quot" w:hAnsi="&amp;quot"/>
          <w:color w:val="333333"/>
          <w:sz w:val="36"/>
          <w:szCs w:val="36"/>
          <w:bdr w:val="none" w:sz="0" w:space="0" w:color="auto" w:frame="1"/>
        </w:rPr>
        <w:t>知</w:t>
      </w:r>
    </w:p>
    <w:p w14:paraId="7D5682DE" w14:textId="77777777" w:rsidR="003A04E2" w:rsidRDefault="003A04E2" w:rsidP="003A04E2">
      <w:pPr>
        <w:pStyle w:val="a3"/>
        <w:spacing w:before="0" w:beforeAutospacing="0" w:after="0" w:afterAutospacing="0"/>
        <w:jc w:val="both"/>
        <w:rPr>
          <w:rFonts w:ascii="&amp;quot" w:hAnsi="&amp;quot"/>
          <w:color w:val="333333"/>
        </w:rPr>
      </w:pPr>
      <w:r>
        <w:rPr>
          <w:rFonts w:ascii="&amp;quot" w:hAnsi="&amp;quot"/>
          <w:color w:val="333333"/>
        </w:rPr>
        <w:t>各县、市、区人民政府，临汾、侯马经济开发区管委会，壶口风景区管委会，市直各委、办、局、直属事业单位：</w:t>
      </w:r>
      <w:r>
        <w:rPr>
          <w:rFonts w:ascii="&amp;quot" w:hAnsi="&amp;quot"/>
          <w:color w:val="333333"/>
        </w:rPr>
        <w:br/>
        <w:t xml:space="preserve">    </w:t>
      </w:r>
      <w:r>
        <w:rPr>
          <w:rFonts w:ascii="&amp;quot" w:hAnsi="&amp;quot"/>
          <w:color w:val="333333"/>
        </w:rPr>
        <w:t>根据国务院和省政府文件精神拟定的《关于加快旅游产业发展的意见》已经市人民政府第</w:t>
      </w:r>
      <w:r>
        <w:rPr>
          <w:rFonts w:ascii="&amp;quot" w:hAnsi="&amp;quot"/>
          <w:color w:val="333333"/>
        </w:rPr>
        <w:t>11</w:t>
      </w:r>
      <w:r>
        <w:rPr>
          <w:rFonts w:ascii="&amp;quot" w:hAnsi="&amp;quot"/>
          <w:color w:val="333333"/>
        </w:rPr>
        <w:t>次市长办公会议研究同意，现予印发，请认真遵照实施。</w:t>
      </w:r>
    </w:p>
    <w:p w14:paraId="7AE77C4D" w14:textId="77777777" w:rsidR="003A04E2" w:rsidRDefault="003A04E2" w:rsidP="003A04E2">
      <w:pPr>
        <w:pStyle w:val="a3"/>
        <w:spacing w:before="0" w:beforeAutospacing="0" w:after="0" w:afterAutospacing="0"/>
        <w:jc w:val="both"/>
        <w:rPr>
          <w:rFonts w:ascii="&amp;quot" w:hAnsi="&amp;quot"/>
          <w:color w:val="333333"/>
        </w:rPr>
      </w:pPr>
      <w:r>
        <w:rPr>
          <w:rFonts w:ascii="&amp;quot" w:hAnsi="&amp;quot"/>
          <w:color w:val="333333"/>
        </w:rPr>
        <w:t>二</w:t>
      </w:r>
      <w:r>
        <w:rPr>
          <w:rFonts w:ascii="&amp;quot" w:hAnsi="&amp;quot"/>
          <w:color w:val="333333"/>
        </w:rPr>
        <w:t>○</w:t>
      </w:r>
      <w:r>
        <w:rPr>
          <w:rFonts w:ascii="&amp;quot" w:hAnsi="&amp;quot"/>
          <w:color w:val="333333"/>
        </w:rPr>
        <w:t>一</w:t>
      </w:r>
      <w:r>
        <w:rPr>
          <w:rFonts w:ascii="&amp;quot" w:hAnsi="&amp;quot"/>
          <w:color w:val="333333"/>
        </w:rPr>
        <w:t>○</w:t>
      </w:r>
      <w:r>
        <w:rPr>
          <w:rFonts w:ascii="&amp;quot" w:hAnsi="&amp;quot"/>
          <w:color w:val="333333"/>
        </w:rPr>
        <w:t>年七月二十一日</w:t>
      </w:r>
      <w:r>
        <w:rPr>
          <w:rFonts w:ascii="&amp;quot" w:hAnsi="&amp;quot"/>
          <w:color w:val="333333"/>
        </w:rPr>
        <w:t xml:space="preserve">               </w:t>
      </w:r>
    </w:p>
    <w:p w14:paraId="1D988757" w14:textId="77777777" w:rsidR="003A04E2" w:rsidRDefault="003A04E2" w:rsidP="003A04E2">
      <w:pPr>
        <w:pStyle w:val="a3"/>
        <w:spacing w:before="0" w:beforeAutospacing="0" w:after="0" w:afterAutospacing="0"/>
        <w:jc w:val="both"/>
        <w:rPr>
          <w:rFonts w:ascii="&amp;quot" w:hAnsi="&amp;quot"/>
          <w:color w:val="333333"/>
        </w:rPr>
      </w:pPr>
      <w:r>
        <w:rPr>
          <w:rFonts w:ascii="&amp;quot" w:hAnsi="&amp;quot"/>
          <w:color w:val="333333"/>
        </w:rPr>
        <w:t> </w:t>
      </w:r>
    </w:p>
    <w:p w14:paraId="7F8CE7B3" w14:textId="77777777" w:rsidR="003A04E2" w:rsidRDefault="003A04E2" w:rsidP="003A04E2">
      <w:pPr>
        <w:pStyle w:val="a3"/>
        <w:spacing w:before="0" w:beforeAutospacing="0" w:after="0" w:afterAutospacing="0"/>
        <w:jc w:val="both"/>
        <w:rPr>
          <w:rFonts w:ascii="&amp;quot" w:hAnsi="&amp;quot"/>
          <w:color w:val="333333"/>
        </w:rPr>
      </w:pPr>
      <w:r>
        <w:rPr>
          <w:rStyle w:val="a4"/>
          <w:rFonts w:ascii="&amp;quot" w:hAnsi="&amp;quot"/>
          <w:color w:val="333333"/>
          <w:sz w:val="36"/>
          <w:szCs w:val="36"/>
          <w:bdr w:val="none" w:sz="0" w:space="0" w:color="auto" w:frame="1"/>
        </w:rPr>
        <w:t>关于加快旅游产业发展的意见</w:t>
      </w:r>
    </w:p>
    <w:p w14:paraId="5BA1A8B9" w14:textId="77777777" w:rsidR="003A04E2" w:rsidRDefault="003A04E2" w:rsidP="003A04E2">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根据《临汾科学发展规划纲要》，为优化整合我市旅游资源和相关发展要素，变旅游资源优势为旅游产业优势，把旅游业培育成为我市新兴支柱产业，促进全市经济社会协调可持续发展，现就加快我市旅游产业发展提出以下意见：</w:t>
      </w:r>
      <w:r>
        <w:rPr>
          <w:rFonts w:ascii="&amp;quot" w:hAnsi="&amp;quot"/>
          <w:color w:val="333333"/>
        </w:rPr>
        <w:br/>
        <w:t xml:space="preserve">    </w:t>
      </w:r>
      <w:r>
        <w:rPr>
          <w:rStyle w:val="a4"/>
          <w:rFonts w:ascii="&amp;quot" w:hAnsi="&amp;quot"/>
          <w:color w:val="333333"/>
          <w:bdr w:val="none" w:sz="0" w:space="0" w:color="auto" w:frame="1"/>
        </w:rPr>
        <w:t>一、指导思想</w:t>
      </w:r>
      <w:r>
        <w:rPr>
          <w:rFonts w:ascii="&amp;quot" w:hAnsi="&amp;quot"/>
          <w:b/>
          <w:bCs/>
          <w:color w:val="333333"/>
          <w:bdr w:val="none" w:sz="0" w:space="0" w:color="auto" w:frame="1"/>
        </w:rPr>
        <w:br/>
      </w:r>
      <w:r>
        <w:rPr>
          <w:rFonts w:ascii="&amp;quot" w:hAnsi="&amp;quot"/>
          <w:color w:val="333333"/>
        </w:rPr>
        <w:t xml:space="preserve">    </w:t>
      </w:r>
      <w:r>
        <w:rPr>
          <w:rFonts w:ascii="&amp;quot" w:hAnsi="&amp;quot"/>
          <w:color w:val="333333"/>
        </w:rPr>
        <w:t>以科学发展观为指导，以做大做强旅游产业为目标，进一步整合旅游资源，创新旅游投资体制，强化旅游推介力度，提升旅游服务质量，实施旅游大规划、大招商、大开发、大推介、大服务，形成政府引导、社会参与、市场运作的旅游发展新格局，打造我市以</w:t>
      </w:r>
      <w:r>
        <w:rPr>
          <w:rFonts w:ascii="&amp;quot" w:hAnsi="&amp;quot"/>
          <w:color w:val="333333"/>
        </w:rPr>
        <w:t>“</w:t>
      </w:r>
      <w:r>
        <w:rPr>
          <w:rFonts w:ascii="&amp;quot" w:hAnsi="&amp;quot"/>
          <w:color w:val="333333"/>
        </w:rPr>
        <w:t>中华根</w:t>
      </w:r>
      <w:r>
        <w:rPr>
          <w:rFonts w:ascii="&amp;quot" w:hAnsi="&amp;quot"/>
          <w:color w:val="333333"/>
        </w:rPr>
        <w:t>·</w:t>
      </w:r>
      <w:r>
        <w:rPr>
          <w:rFonts w:ascii="&amp;quot" w:hAnsi="&amp;quot"/>
          <w:color w:val="333333"/>
        </w:rPr>
        <w:t>黄河魂</w:t>
      </w:r>
      <w:r>
        <w:rPr>
          <w:rFonts w:ascii="&amp;quot" w:hAnsi="&amp;quot"/>
          <w:color w:val="333333"/>
        </w:rPr>
        <w:t>·</w:t>
      </w:r>
      <w:r>
        <w:rPr>
          <w:rFonts w:ascii="&amp;quot" w:hAnsi="&amp;quot"/>
          <w:color w:val="333333"/>
        </w:rPr>
        <w:t>尧乡韵</w:t>
      </w:r>
      <w:r>
        <w:rPr>
          <w:rFonts w:ascii="&amp;quot" w:hAnsi="&amp;quot"/>
          <w:color w:val="333333"/>
        </w:rPr>
        <w:t>”</w:t>
      </w:r>
      <w:r>
        <w:rPr>
          <w:rFonts w:ascii="&amp;quot" w:hAnsi="&amp;quot"/>
          <w:color w:val="333333"/>
        </w:rPr>
        <w:t>为主题的黄河根祖文化旅游品牌，把旅游业培育成为全市战略性支柱产业。</w:t>
      </w:r>
      <w:r>
        <w:rPr>
          <w:rFonts w:ascii="&amp;quot" w:hAnsi="&amp;quot"/>
          <w:color w:val="333333"/>
        </w:rPr>
        <w:br/>
        <w:t xml:space="preserve">    </w:t>
      </w:r>
      <w:r>
        <w:rPr>
          <w:rStyle w:val="a4"/>
          <w:rFonts w:ascii="&amp;quot" w:hAnsi="&amp;quot"/>
          <w:color w:val="333333"/>
          <w:bdr w:val="none" w:sz="0" w:space="0" w:color="auto" w:frame="1"/>
        </w:rPr>
        <w:t>二、发展目标</w:t>
      </w:r>
      <w:r>
        <w:rPr>
          <w:rFonts w:ascii="&amp;quot" w:hAnsi="&amp;quot"/>
          <w:b/>
          <w:bCs/>
          <w:color w:val="333333"/>
          <w:bdr w:val="none" w:sz="0" w:space="0" w:color="auto" w:frame="1"/>
        </w:rPr>
        <w:br/>
      </w:r>
      <w:r>
        <w:rPr>
          <w:rFonts w:ascii="&amp;quot" w:hAnsi="&amp;quot"/>
          <w:color w:val="333333"/>
        </w:rPr>
        <w:t xml:space="preserve">    </w:t>
      </w:r>
      <w:r>
        <w:rPr>
          <w:rFonts w:ascii="&amp;quot" w:hAnsi="&amp;quot"/>
          <w:color w:val="333333"/>
        </w:rPr>
        <w:t>形成大景区，发展大产业，推动大开放，使临汾成为在国内有一定影响力的旅游目的地和晋南最大的旅游集散地。到</w:t>
      </w:r>
      <w:r>
        <w:rPr>
          <w:rFonts w:ascii="&amp;quot" w:hAnsi="&amp;quot"/>
          <w:color w:val="333333"/>
        </w:rPr>
        <w:t>2015</w:t>
      </w:r>
      <w:r>
        <w:rPr>
          <w:rFonts w:ascii="&amp;quot" w:hAnsi="&amp;quot"/>
          <w:color w:val="333333"/>
        </w:rPr>
        <w:t>年，全市旅游综合收入实现翻两番，达到全省发达水平；</w:t>
      </w:r>
      <w:r>
        <w:rPr>
          <w:rFonts w:ascii="&amp;quot" w:hAnsi="&amp;quot"/>
          <w:color w:val="333333"/>
        </w:rPr>
        <w:t>2020</w:t>
      </w:r>
      <w:r>
        <w:rPr>
          <w:rFonts w:ascii="&amp;quot" w:hAnsi="&amp;quot"/>
          <w:color w:val="333333"/>
        </w:rPr>
        <w:t>年，达到全国先进水平。</w:t>
      </w:r>
      <w:r>
        <w:rPr>
          <w:rFonts w:ascii="&amp;quot" w:hAnsi="&amp;quot"/>
          <w:color w:val="333333"/>
        </w:rPr>
        <w:br/>
        <w:t xml:space="preserve">    </w:t>
      </w:r>
      <w:r>
        <w:rPr>
          <w:rStyle w:val="a4"/>
          <w:rFonts w:ascii="&amp;quot" w:hAnsi="&amp;quot"/>
          <w:color w:val="333333"/>
          <w:bdr w:val="none" w:sz="0" w:space="0" w:color="auto" w:frame="1"/>
        </w:rPr>
        <w:t>三、主要任务</w:t>
      </w:r>
      <w:r>
        <w:rPr>
          <w:rFonts w:ascii="&amp;quot" w:hAnsi="&amp;quot"/>
          <w:b/>
          <w:bCs/>
          <w:color w:val="333333"/>
          <w:bdr w:val="none" w:sz="0" w:space="0" w:color="auto" w:frame="1"/>
        </w:rPr>
        <w:br/>
      </w:r>
      <w:r>
        <w:rPr>
          <w:rFonts w:ascii="&amp;quot" w:hAnsi="&amp;quot"/>
          <w:color w:val="333333"/>
        </w:rPr>
        <w:t xml:space="preserve">    </w:t>
      </w:r>
      <w:r>
        <w:rPr>
          <w:rFonts w:ascii="&amp;quot" w:hAnsi="&amp;quot"/>
          <w:color w:val="333333"/>
        </w:rPr>
        <w:t>各县市区和市直有关部门要针对我市旅游业体制不活、投入不足、推介不力、有景无市等问题，积极创新旅游体制，大力实施旅游大规划、大招商、大开发、大推介、大服务战略。</w:t>
      </w:r>
      <w:r>
        <w:rPr>
          <w:rFonts w:ascii="&amp;quot" w:hAnsi="&amp;quot"/>
          <w:color w:val="333333"/>
        </w:rPr>
        <w:br/>
        <w:t xml:space="preserve">    </w:t>
      </w:r>
      <w:r>
        <w:rPr>
          <w:rStyle w:val="a4"/>
          <w:rFonts w:ascii="&amp;quot" w:hAnsi="&amp;quot"/>
          <w:color w:val="333333"/>
          <w:bdr w:val="none" w:sz="0" w:space="0" w:color="auto" w:frame="1"/>
        </w:rPr>
        <w:t>(</w:t>
      </w:r>
      <w:r>
        <w:rPr>
          <w:rStyle w:val="a4"/>
          <w:rFonts w:ascii="&amp;quot" w:hAnsi="&amp;quot"/>
          <w:color w:val="333333"/>
          <w:bdr w:val="none" w:sz="0" w:space="0" w:color="auto" w:frame="1"/>
        </w:rPr>
        <w:t>一</w:t>
      </w:r>
      <w:r>
        <w:rPr>
          <w:rStyle w:val="a4"/>
          <w:rFonts w:ascii="&amp;quot" w:hAnsi="&amp;quot"/>
          <w:color w:val="333333"/>
          <w:bdr w:val="none" w:sz="0" w:space="0" w:color="auto" w:frame="1"/>
        </w:rPr>
        <w:t>)</w:t>
      </w:r>
      <w:r>
        <w:rPr>
          <w:rStyle w:val="a4"/>
          <w:rFonts w:ascii="&amp;quot" w:hAnsi="&amp;quot"/>
          <w:color w:val="333333"/>
          <w:bdr w:val="none" w:sz="0" w:space="0" w:color="auto" w:frame="1"/>
        </w:rPr>
        <w:t>坚持规划先行，认真做好旅游规划编制工作</w:t>
      </w:r>
      <w:r>
        <w:rPr>
          <w:rFonts w:ascii="&amp;quot" w:hAnsi="&amp;quot"/>
          <w:b/>
          <w:bCs/>
          <w:color w:val="333333"/>
          <w:bdr w:val="none" w:sz="0" w:space="0" w:color="auto" w:frame="1"/>
        </w:rPr>
        <w:br/>
      </w:r>
      <w:r>
        <w:rPr>
          <w:rFonts w:ascii="&amp;quot" w:hAnsi="&amp;quot"/>
          <w:color w:val="333333"/>
        </w:rPr>
        <w:t xml:space="preserve">    </w:t>
      </w:r>
      <w:r>
        <w:rPr>
          <w:rFonts w:ascii="&amp;quot" w:hAnsi="&amp;quot"/>
          <w:color w:val="333333"/>
        </w:rPr>
        <w:t>（</w:t>
      </w:r>
      <w:r>
        <w:rPr>
          <w:rFonts w:ascii="&amp;quot" w:hAnsi="&amp;quot"/>
          <w:color w:val="333333"/>
        </w:rPr>
        <w:t>1</w:t>
      </w:r>
      <w:r>
        <w:rPr>
          <w:rFonts w:ascii="&amp;quot" w:hAnsi="&amp;quot"/>
          <w:color w:val="333333"/>
        </w:rPr>
        <w:t>）旅游开发要坚持</w:t>
      </w:r>
      <w:r>
        <w:rPr>
          <w:rFonts w:ascii="&amp;quot" w:hAnsi="&amp;quot"/>
          <w:color w:val="333333"/>
        </w:rPr>
        <w:t>“</w:t>
      </w:r>
      <w:r>
        <w:rPr>
          <w:rFonts w:ascii="&amp;quot" w:hAnsi="&amp;quot"/>
          <w:color w:val="333333"/>
        </w:rPr>
        <w:t>先规划、后开发</w:t>
      </w:r>
      <w:r>
        <w:rPr>
          <w:rFonts w:ascii="&amp;quot" w:hAnsi="&amp;quot"/>
          <w:color w:val="333333"/>
        </w:rPr>
        <w:t>”</w:t>
      </w:r>
      <w:r>
        <w:rPr>
          <w:rFonts w:ascii="&amp;quot" w:hAnsi="&amp;quot"/>
          <w:color w:val="333333"/>
        </w:rPr>
        <w:t>的原则，旅游规划编制要与当地经济社会发展总体规划、土地利用总体规划、交通建设、城镇建设等专项规划相衔接，突出地域特色，确保规划定位准、立意高、衔接紧、操作性强。规划一经编制完成，不得随意更改，要严格按照规划分步实施。各县市区在编制和调整城市总体规划、土地利用规划、基础设施规划、村镇规划时要充分考虑旅游业发展需要。</w:t>
      </w:r>
      <w:r>
        <w:rPr>
          <w:rFonts w:ascii="&amp;quot" w:hAnsi="&amp;quot"/>
          <w:color w:val="333333"/>
        </w:rPr>
        <w:br/>
        <w:t xml:space="preserve">    </w:t>
      </w:r>
      <w:r>
        <w:rPr>
          <w:rFonts w:ascii="&amp;quot" w:hAnsi="&amp;quot"/>
          <w:color w:val="333333"/>
        </w:rPr>
        <w:t>（</w:t>
      </w:r>
      <w:r>
        <w:rPr>
          <w:rFonts w:ascii="&amp;quot" w:hAnsi="&amp;quot"/>
          <w:color w:val="333333"/>
        </w:rPr>
        <w:t>2</w:t>
      </w:r>
      <w:r>
        <w:rPr>
          <w:rFonts w:ascii="&amp;quot" w:hAnsi="&amp;quot"/>
          <w:color w:val="333333"/>
        </w:rPr>
        <w:t>）市级旅游主管部门要按照《临汾科学发展规划纲要》提出的旅游业发展目标，加快编制《临汾市旅游产业提升规划（</w:t>
      </w:r>
      <w:r>
        <w:rPr>
          <w:rFonts w:ascii="&amp;quot" w:hAnsi="&amp;quot"/>
          <w:color w:val="333333"/>
        </w:rPr>
        <w:t>2010-2020</w:t>
      </w:r>
      <w:r>
        <w:rPr>
          <w:rFonts w:ascii="&amp;quot" w:hAnsi="&amp;quot"/>
          <w:color w:val="333333"/>
        </w:rPr>
        <w:t>）》和《临汾市</w:t>
      </w:r>
      <w:r>
        <w:rPr>
          <w:rFonts w:ascii="&amp;quot" w:hAnsi="&amp;quot"/>
          <w:color w:val="333333"/>
        </w:rPr>
        <w:t>“</w:t>
      </w:r>
      <w:r>
        <w:rPr>
          <w:rFonts w:ascii="&amp;quot" w:hAnsi="&amp;quot"/>
          <w:color w:val="333333"/>
        </w:rPr>
        <w:t>十二五</w:t>
      </w:r>
      <w:r>
        <w:rPr>
          <w:rFonts w:ascii="&amp;quot" w:hAnsi="&amp;quot"/>
          <w:color w:val="333333"/>
        </w:rPr>
        <w:t>”</w:t>
      </w:r>
      <w:r>
        <w:rPr>
          <w:rFonts w:ascii="&amp;quot" w:hAnsi="&amp;quot"/>
          <w:color w:val="333333"/>
        </w:rPr>
        <w:t>旅游规划》，</w:t>
      </w:r>
      <w:r>
        <w:rPr>
          <w:rFonts w:ascii="&amp;quot" w:hAnsi="&amp;quot"/>
          <w:color w:val="333333"/>
        </w:rPr>
        <w:t>5</w:t>
      </w:r>
      <w:r>
        <w:rPr>
          <w:rFonts w:ascii="&amp;quot" w:hAnsi="&amp;quot"/>
          <w:color w:val="333333"/>
        </w:rPr>
        <w:t>年内建成年接待游客</w:t>
      </w:r>
      <w:r>
        <w:rPr>
          <w:rFonts w:ascii="&amp;quot" w:hAnsi="&amp;quot"/>
          <w:color w:val="333333"/>
        </w:rPr>
        <w:t>100</w:t>
      </w:r>
      <w:r>
        <w:rPr>
          <w:rFonts w:ascii="&amp;quot" w:hAnsi="&amp;quot"/>
          <w:color w:val="333333"/>
        </w:rPr>
        <w:t>万人次景区</w:t>
      </w:r>
      <w:r>
        <w:rPr>
          <w:rFonts w:ascii="&amp;quot" w:hAnsi="&amp;quot"/>
          <w:color w:val="333333"/>
        </w:rPr>
        <w:t>5</w:t>
      </w:r>
      <w:r>
        <w:rPr>
          <w:rFonts w:ascii="&amp;quot" w:hAnsi="&amp;quot"/>
          <w:color w:val="333333"/>
        </w:rPr>
        <w:t>个、</w:t>
      </w:r>
      <w:r>
        <w:rPr>
          <w:rFonts w:ascii="&amp;quot" w:hAnsi="&amp;quot"/>
          <w:color w:val="333333"/>
        </w:rPr>
        <w:t>50</w:t>
      </w:r>
      <w:r>
        <w:rPr>
          <w:rFonts w:ascii="&amp;quot" w:hAnsi="&amp;quot"/>
          <w:color w:val="333333"/>
        </w:rPr>
        <w:t>万人次景区</w:t>
      </w:r>
      <w:r>
        <w:rPr>
          <w:rFonts w:ascii="&amp;quot" w:hAnsi="&amp;quot"/>
          <w:color w:val="333333"/>
        </w:rPr>
        <w:t>5</w:t>
      </w:r>
      <w:r>
        <w:rPr>
          <w:rFonts w:ascii="&amp;quot" w:hAnsi="&amp;quot"/>
          <w:color w:val="333333"/>
        </w:rPr>
        <w:t>个，创建国家</w:t>
      </w:r>
      <w:r>
        <w:rPr>
          <w:rFonts w:ascii="&amp;quot" w:hAnsi="&amp;quot"/>
          <w:color w:val="333333"/>
        </w:rPr>
        <w:t>5A</w:t>
      </w:r>
      <w:r>
        <w:rPr>
          <w:rFonts w:ascii="&amp;quot" w:hAnsi="&amp;quot"/>
          <w:color w:val="333333"/>
        </w:rPr>
        <w:t>级旅游景区</w:t>
      </w:r>
      <w:r>
        <w:rPr>
          <w:rFonts w:ascii="&amp;quot" w:hAnsi="&amp;quot"/>
          <w:color w:val="333333"/>
        </w:rPr>
        <w:t>5</w:t>
      </w:r>
      <w:r>
        <w:rPr>
          <w:rFonts w:ascii="&amp;quot" w:hAnsi="&amp;quot"/>
          <w:color w:val="333333"/>
        </w:rPr>
        <w:t>个、国家</w:t>
      </w:r>
      <w:r>
        <w:rPr>
          <w:rFonts w:ascii="&amp;quot" w:hAnsi="&amp;quot"/>
          <w:color w:val="333333"/>
        </w:rPr>
        <w:t>4A</w:t>
      </w:r>
      <w:r>
        <w:rPr>
          <w:rFonts w:ascii="&amp;quot" w:hAnsi="&amp;quot"/>
          <w:color w:val="333333"/>
        </w:rPr>
        <w:t>级景区</w:t>
      </w:r>
      <w:r>
        <w:rPr>
          <w:rFonts w:ascii="&amp;quot" w:hAnsi="&amp;quot"/>
          <w:color w:val="333333"/>
        </w:rPr>
        <w:t>5</w:t>
      </w:r>
      <w:r>
        <w:rPr>
          <w:rFonts w:ascii="&amp;quot" w:hAnsi="&amp;quot"/>
          <w:color w:val="333333"/>
        </w:rPr>
        <w:t>个。</w:t>
      </w:r>
      <w:r>
        <w:rPr>
          <w:rFonts w:ascii="&amp;quot" w:hAnsi="&amp;quot"/>
          <w:color w:val="333333"/>
        </w:rPr>
        <w:br/>
        <w:t xml:space="preserve">    </w:t>
      </w:r>
      <w:r>
        <w:rPr>
          <w:rFonts w:ascii="&amp;quot" w:hAnsi="&amp;quot"/>
          <w:color w:val="333333"/>
        </w:rPr>
        <w:t>（</w:t>
      </w:r>
      <w:r>
        <w:rPr>
          <w:rFonts w:ascii="&amp;quot" w:hAnsi="&amp;quot"/>
          <w:color w:val="333333"/>
        </w:rPr>
        <w:t>3</w:t>
      </w:r>
      <w:r>
        <w:rPr>
          <w:rFonts w:ascii="&amp;quot" w:hAnsi="&amp;quot"/>
          <w:color w:val="333333"/>
        </w:rPr>
        <w:t>）各县市区要按照全市经济社会发展总体规划、土地利用总体规划和市级旅游业发展规划要求，加快编制完善县级旅游业发展总体规划。已编制总规的县市区，要结合国家大力发展旅游业的战略机遇，进一步对规划进行修改完善，提</w:t>
      </w:r>
      <w:r>
        <w:rPr>
          <w:rFonts w:ascii="&amp;quot" w:hAnsi="&amp;quot"/>
          <w:color w:val="333333"/>
        </w:rPr>
        <w:lastRenderedPageBreak/>
        <w:t>高标准档次。未编制旅游业发展总体规划的县市区，要舍得花钱、舍得投入，聘请国内外一流旅游规划编制单位，加快开展旅游规划编制工作。年底前，市、县两级旅游业发展总体规划必须编制完成，并通过评审论证。</w:t>
      </w:r>
      <w:r>
        <w:rPr>
          <w:rFonts w:ascii="&amp;quot" w:hAnsi="&amp;quot"/>
          <w:color w:val="333333"/>
        </w:rPr>
        <w:br/>
        <w:t xml:space="preserve">    </w:t>
      </w:r>
      <w:r>
        <w:rPr>
          <w:rFonts w:ascii="&amp;quot" w:hAnsi="&amp;quot"/>
          <w:color w:val="333333"/>
        </w:rPr>
        <w:t>（</w:t>
      </w:r>
      <w:r>
        <w:rPr>
          <w:rFonts w:ascii="&amp;quot" w:hAnsi="&amp;quot"/>
          <w:color w:val="333333"/>
        </w:rPr>
        <w:t>4</w:t>
      </w:r>
      <w:r>
        <w:rPr>
          <w:rFonts w:ascii="&amp;quot" w:hAnsi="&amp;quot"/>
          <w:color w:val="333333"/>
        </w:rPr>
        <w:t>）各县市区要组织督促各旅游景区景点单位，在旅游业发展总体规划的指导下，加快编制完善景区景点开发建设规划。景区景点开发建设规划要高起点、高标准、一步到位，景区景点开发建设必须严格按照规划进行，坚决杜绝盲目开发和重复建设。</w:t>
      </w:r>
      <w:r>
        <w:rPr>
          <w:rFonts w:ascii="&amp;quot" w:hAnsi="&amp;quot"/>
          <w:color w:val="333333"/>
        </w:rPr>
        <w:br/>
        <w:t xml:space="preserve">    </w:t>
      </w:r>
      <w:r>
        <w:rPr>
          <w:rStyle w:val="a4"/>
          <w:rFonts w:ascii="&amp;quot" w:hAnsi="&amp;quot"/>
          <w:color w:val="333333"/>
          <w:bdr w:val="none" w:sz="0" w:space="0" w:color="auto" w:frame="1"/>
        </w:rPr>
        <w:t>（二）开展旅游招商，加快旅游景区景点开发建设</w:t>
      </w:r>
      <w:r>
        <w:rPr>
          <w:rFonts w:ascii="&amp;quot" w:hAnsi="&amp;quot"/>
          <w:b/>
          <w:bCs/>
          <w:color w:val="333333"/>
          <w:bdr w:val="none" w:sz="0" w:space="0" w:color="auto" w:frame="1"/>
        </w:rPr>
        <w:br/>
      </w:r>
      <w:r>
        <w:rPr>
          <w:rFonts w:ascii="&amp;quot" w:hAnsi="&amp;quot"/>
          <w:color w:val="333333"/>
        </w:rPr>
        <w:t xml:space="preserve">    </w:t>
      </w:r>
      <w:r>
        <w:rPr>
          <w:rFonts w:ascii="&amp;quot" w:hAnsi="&amp;quot"/>
          <w:color w:val="333333"/>
        </w:rPr>
        <w:t>（</w:t>
      </w:r>
      <w:r>
        <w:rPr>
          <w:rFonts w:ascii="&amp;quot" w:hAnsi="&amp;quot"/>
          <w:color w:val="333333"/>
        </w:rPr>
        <w:t>1</w:t>
      </w:r>
      <w:r>
        <w:rPr>
          <w:rFonts w:ascii="&amp;quot" w:hAnsi="&amp;quot"/>
          <w:color w:val="333333"/>
        </w:rPr>
        <w:t>）各县市区政府要按照现代企业制度的要求，加快旅游景区景点体制机制改革，重点旅游景区景点要全部实行企业化管理、市场化运作，实现所有权与经营权分离，事业型向产业经济型转变。</w:t>
      </w:r>
      <w:r>
        <w:rPr>
          <w:rFonts w:ascii="&amp;quot" w:hAnsi="&amp;quot"/>
          <w:color w:val="333333"/>
        </w:rPr>
        <w:br/>
        <w:t xml:space="preserve">    </w:t>
      </w:r>
      <w:r>
        <w:rPr>
          <w:rFonts w:ascii="&amp;quot" w:hAnsi="&amp;quot"/>
          <w:color w:val="333333"/>
        </w:rPr>
        <w:t>（</w:t>
      </w:r>
      <w:r>
        <w:rPr>
          <w:rFonts w:ascii="&amp;quot" w:hAnsi="&amp;quot"/>
          <w:color w:val="333333"/>
        </w:rPr>
        <w:t>2</w:t>
      </w:r>
      <w:r>
        <w:rPr>
          <w:rFonts w:ascii="&amp;quot" w:hAnsi="&amp;quot"/>
          <w:color w:val="333333"/>
        </w:rPr>
        <w:t>）各县市区要树立</w:t>
      </w:r>
      <w:r>
        <w:rPr>
          <w:rFonts w:ascii="&amp;quot" w:hAnsi="&amp;quot"/>
          <w:color w:val="333333"/>
        </w:rPr>
        <w:t>“</w:t>
      </w:r>
      <w:r>
        <w:rPr>
          <w:rFonts w:ascii="&amp;quot" w:hAnsi="&amp;quot"/>
          <w:color w:val="333333"/>
        </w:rPr>
        <w:t>不求所有、但求所在</w:t>
      </w:r>
      <w:r>
        <w:rPr>
          <w:rFonts w:ascii="&amp;quot" w:hAnsi="&amp;quot"/>
          <w:color w:val="333333"/>
        </w:rPr>
        <w:t>”</w:t>
      </w:r>
      <w:r>
        <w:rPr>
          <w:rFonts w:ascii="&amp;quot" w:hAnsi="&amp;quot"/>
          <w:color w:val="333333"/>
        </w:rPr>
        <w:t>的理念，按照</w:t>
      </w:r>
      <w:r>
        <w:rPr>
          <w:rFonts w:ascii="&amp;quot" w:hAnsi="&amp;quot"/>
          <w:color w:val="333333"/>
        </w:rPr>
        <w:t>“</w:t>
      </w:r>
      <w:r>
        <w:rPr>
          <w:rFonts w:ascii="&amp;quot" w:hAnsi="&amp;quot"/>
          <w:color w:val="333333"/>
        </w:rPr>
        <w:t>谁投资、谁建设、谁经营、谁管理、谁受益</w:t>
      </w:r>
      <w:r>
        <w:rPr>
          <w:rFonts w:ascii="&amp;quot" w:hAnsi="&amp;quot"/>
          <w:color w:val="333333"/>
        </w:rPr>
        <w:t>”</w:t>
      </w:r>
      <w:r>
        <w:rPr>
          <w:rFonts w:ascii="&amp;quot" w:hAnsi="&amp;quot"/>
          <w:color w:val="333333"/>
        </w:rPr>
        <w:t>的原则，放开旅游开发建设市场，拓宽旅游业投资渠道，积极吸引各类资金投资开发旅游产业。</w:t>
      </w:r>
      <w:r>
        <w:rPr>
          <w:rFonts w:ascii="&amp;quot" w:hAnsi="&amp;quot"/>
          <w:color w:val="333333"/>
        </w:rPr>
        <w:br/>
        <w:t xml:space="preserve">    </w:t>
      </w:r>
      <w:r>
        <w:rPr>
          <w:rFonts w:ascii="&amp;quot" w:hAnsi="&amp;quot"/>
          <w:color w:val="333333"/>
        </w:rPr>
        <w:t>（</w:t>
      </w:r>
      <w:r>
        <w:rPr>
          <w:rFonts w:ascii="&amp;quot" w:hAnsi="&amp;quot"/>
          <w:color w:val="333333"/>
        </w:rPr>
        <w:t>3</w:t>
      </w:r>
      <w:r>
        <w:rPr>
          <w:rFonts w:ascii="&amp;quot" w:hAnsi="&amp;quot"/>
          <w:color w:val="333333"/>
        </w:rPr>
        <w:t>）各县市区要按照区域旅游业发展总体规划要求，筛选重点项目，精心包装，推向市场招商。市级旅游、招商部门要指导各县市区做好旅游招商工作。</w:t>
      </w:r>
      <w:r>
        <w:rPr>
          <w:rFonts w:ascii="&amp;quot" w:hAnsi="&amp;quot"/>
          <w:color w:val="333333"/>
        </w:rPr>
        <w:br/>
        <w:t xml:space="preserve">    </w:t>
      </w:r>
      <w:r>
        <w:rPr>
          <w:rFonts w:ascii="&amp;quot" w:hAnsi="&amp;quot"/>
          <w:color w:val="333333"/>
        </w:rPr>
        <w:t>（</w:t>
      </w:r>
      <w:r>
        <w:rPr>
          <w:rFonts w:ascii="&amp;quot" w:hAnsi="&amp;quot"/>
          <w:color w:val="333333"/>
        </w:rPr>
        <w:t>4</w:t>
      </w:r>
      <w:r>
        <w:rPr>
          <w:rFonts w:ascii="&amp;quot" w:hAnsi="&amp;quot"/>
          <w:color w:val="333333"/>
        </w:rPr>
        <w:t>）旅游项目招商引资要立足</w:t>
      </w:r>
      <w:r>
        <w:rPr>
          <w:rFonts w:ascii="&amp;quot" w:hAnsi="&amp;quot"/>
          <w:color w:val="333333"/>
        </w:rPr>
        <w:t>“</w:t>
      </w:r>
      <w:r>
        <w:rPr>
          <w:rFonts w:ascii="&amp;quot" w:hAnsi="&amp;quot"/>
          <w:color w:val="333333"/>
        </w:rPr>
        <w:t>招大商、招好商</w:t>
      </w:r>
      <w:r>
        <w:rPr>
          <w:rFonts w:ascii="&amp;quot" w:hAnsi="&amp;quot"/>
          <w:color w:val="333333"/>
        </w:rPr>
        <w:t>”</w:t>
      </w:r>
      <w:r>
        <w:rPr>
          <w:rFonts w:ascii="&amp;quot" w:hAnsi="&amp;quot"/>
          <w:color w:val="333333"/>
        </w:rPr>
        <w:t>，按照项目规划所需资金，引进有实力的大集团、大公司、大企业，高水平实施旅游景区景点开发建设，保证开发进度，保证旅游产品质量和品位。</w:t>
      </w:r>
      <w:r>
        <w:rPr>
          <w:rFonts w:ascii="&amp;quot" w:hAnsi="&amp;quot"/>
          <w:color w:val="333333"/>
        </w:rPr>
        <w:br/>
        <w:t xml:space="preserve">    </w:t>
      </w:r>
      <w:r>
        <w:rPr>
          <w:rFonts w:ascii="&amp;quot" w:hAnsi="&amp;quot"/>
          <w:color w:val="333333"/>
        </w:rPr>
        <w:t>（</w:t>
      </w:r>
      <w:r>
        <w:rPr>
          <w:rFonts w:ascii="&amp;quot" w:hAnsi="&amp;quot"/>
          <w:color w:val="333333"/>
        </w:rPr>
        <w:t>5</w:t>
      </w:r>
      <w:r>
        <w:rPr>
          <w:rFonts w:ascii="&amp;quot" w:hAnsi="&amp;quot"/>
          <w:color w:val="333333"/>
        </w:rPr>
        <w:t>）积极鼓励引导全省煤炭资源整合后从煤炭行业退出资金投资开发旅游业。鼓励市内外各种经济实体、社会团体、各界人士以多种形式投资、兴办旅游开发企业和实体，采取独资、合资、合作等形式参与我市旅游资源开发、旅游商品生产及旅游配套设施的建设和经营。鼓励旅游投资商采用</w:t>
      </w:r>
      <w:r>
        <w:rPr>
          <w:rFonts w:ascii="&amp;quot" w:hAnsi="&amp;quot"/>
          <w:color w:val="333333"/>
        </w:rPr>
        <w:t>BOT</w:t>
      </w:r>
      <w:r>
        <w:rPr>
          <w:rFonts w:ascii="&amp;quot" w:hAnsi="&amp;quot"/>
          <w:color w:val="333333"/>
        </w:rPr>
        <w:t>或</w:t>
      </w:r>
      <w:r>
        <w:rPr>
          <w:rFonts w:ascii="&amp;quot" w:hAnsi="&amp;quot"/>
          <w:color w:val="333333"/>
        </w:rPr>
        <w:t>BT</w:t>
      </w:r>
      <w:r>
        <w:rPr>
          <w:rFonts w:ascii="&amp;quot" w:hAnsi="&amp;quot"/>
          <w:color w:val="333333"/>
        </w:rPr>
        <w:t>方式参与项目开发经营。</w:t>
      </w:r>
      <w:r>
        <w:rPr>
          <w:rFonts w:ascii="&amp;quot" w:hAnsi="&amp;quot"/>
          <w:color w:val="333333"/>
        </w:rPr>
        <w:br/>
        <w:t xml:space="preserve">    </w:t>
      </w:r>
      <w:r>
        <w:rPr>
          <w:rFonts w:ascii="&amp;quot" w:hAnsi="&amp;quot"/>
          <w:color w:val="333333"/>
        </w:rPr>
        <w:t>（</w:t>
      </w:r>
      <w:r>
        <w:rPr>
          <w:rFonts w:ascii="&amp;quot" w:hAnsi="&amp;quot"/>
          <w:color w:val="333333"/>
        </w:rPr>
        <w:t>6</w:t>
      </w:r>
      <w:r>
        <w:rPr>
          <w:rFonts w:ascii="&amp;quot" w:hAnsi="&amp;quot"/>
          <w:color w:val="333333"/>
        </w:rPr>
        <w:t>）旅游招商项目确定合作开发对象后，必须签订合作协议，明确合作方式、投资金额、投资计划、开发进度、建设时间、违约责任等内容，建立责任约束和逾期退出机制。</w:t>
      </w:r>
      <w:r>
        <w:rPr>
          <w:rFonts w:ascii="&amp;quot" w:hAnsi="&amp;quot"/>
          <w:color w:val="333333"/>
        </w:rPr>
        <w:br/>
        <w:t xml:space="preserve">    </w:t>
      </w:r>
      <w:r>
        <w:rPr>
          <w:rFonts w:ascii="&amp;quot" w:hAnsi="&amp;quot"/>
          <w:color w:val="333333"/>
        </w:rPr>
        <w:t>（</w:t>
      </w:r>
      <w:r>
        <w:rPr>
          <w:rFonts w:ascii="&amp;quot" w:hAnsi="&amp;quot"/>
          <w:color w:val="333333"/>
        </w:rPr>
        <w:t>7</w:t>
      </w:r>
      <w:r>
        <w:rPr>
          <w:rFonts w:ascii="&amp;quot" w:hAnsi="&amp;quot"/>
          <w:color w:val="333333"/>
        </w:rPr>
        <w:t>）旅游招商项目签约落地后，各县市区要全力配合搞好服务，积极帮助开发商办理各项手续，做好前期工作，确保项目早日启动，顺利推进，按期建成投入运营。</w:t>
      </w:r>
      <w:r>
        <w:rPr>
          <w:rFonts w:ascii="&amp;quot" w:hAnsi="&amp;quot"/>
          <w:color w:val="333333"/>
        </w:rPr>
        <w:br/>
        <w:t xml:space="preserve">    </w:t>
      </w:r>
      <w:r>
        <w:rPr>
          <w:rStyle w:val="a4"/>
          <w:rFonts w:ascii="&amp;quot" w:hAnsi="&amp;quot"/>
          <w:color w:val="333333"/>
          <w:bdr w:val="none" w:sz="0" w:space="0" w:color="auto" w:frame="1"/>
        </w:rPr>
        <w:t>（三）加强宣传促销，提升临汾旅游知名度</w:t>
      </w:r>
      <w:r>
        <w:rPr>
          <w:rFonts w:ascii="&amp;quot" w:hAnsi="&amp;quot"/>
          <w:b/>
          <w:bCs/>
          <w:color w:val="333333"/>
          <w:bdr w:val="none" w:sz="0" w:space="0" w:color="auto" w:frame="1"/>
        </w:rPr>
        <w:br/>
      </w:r>
      <w:r>
        <w:rPr>
          <w:rFonts w:ascii="&amp;quot" w:hAnsi="&amp;quot"/>
          <w:color w:val="333333"/>
        </w:rPr>
        <w:t xml:space="preserve">    </w:t>
      </w:r>
      <w:r>
        <w:rPr>
          <w:rFonts w:ascii="&amp;quot" w:hAnsi="&amp;quot"/>
          <w:color w:val="333333"/>
        </w:rPr>
        <w:t>（</w:t>
      </w:r>
      <w:r>
        <w:rPr>
          <w:rFonts w:ascii="&amp;quot" w:hAnsi="&amp;quot"/>
          <w:color w:val="333333"/>
        </w:rPr>
        <w:t>1</w:t>
      </w:r>
      <w:r>
        <w:rPr>
          <w:rFonts w:ascii="&amp;quot" w:hAnsi="&amp;quot"/>
          <w:color w:val="333333"/>
        </w:rPr>
        <w:t>）加强旅游宣传推介。市县两级宣传、旅游部门要大力宣传推介我市旅游产品</w:t>
      </w:r>
      <w:r>
        <w:rPr>
          <w:rFonts w:ascii="&amp;quot" w:hAnsi="&amp;quot"/>
          <w:color w:val="333333"/>
        </w:rPr>
        <w:t>,</w:t>
      </w:r>
      <w:r>
        <w:rPr>
          <w:rFonts w:ascii="&amp;quot" w:hAnsi="&amp;quot"/>
          <w:color w:val="333333"/>
        </w:rPr>
        <w:t>制定针对主要客源市场的宣传促销方案，组织我市旅游企业和精品项目，精心策划包装，开展专题促销推介，与客源地旅行商建立稳固的长期合作机制。要主动邀请中央及主要客源地媒体记者、旅行社代表来我市拍摄采访、踩线考察。市旅游部门要组织各旅游景区景点捆绑推介、联合促销，采取门票收入抵押贷款等办法，筹集宣传资金，广泛宣传推介，快速提高临汾旅游知名度。</w:t>
      </w:r>
      <w:r>
        <w:rPr>
          <w:rFonts w:ascii="&amp;quot" w:hAnsi="&amp;quot"/>
          <w:color w:val="333333"/>
        </w:rPr>
        <w:br/>
        <w:t xml:space="preserve">    </w:t>
      </w:r>
      <w:r>
        <w:rPr>
          <w:rFonts w:ascii="&amp;quot" w:hAnsi="&amp;quot"/>
          <w:color w:val="333333"/>
        </w:rPr>
        <w:t>（</w:t>
      </w:r>
      <w:r>
        <w:rPr>
          <w:rFonts w:ascii="&amp;quot" w:hAnsi="&amp;quot"/>
          <w:color w:val="333333"/>
        </w:rPr>
        <w:t>2</w:t>
      </w:r>
      <w:r>
        <w:rPr>
          <w:rFonts w:ascii="&amp;quot" w:hAnsi="&amp;quot"/>
          <w:color w:val="333333"/>
        </w:rPr>
        <w:t>）加强旅游区域合作。市旅游部门要积极深化四省八市</w:t>
      </w:r>
      <w:r>
        <w:rPr>
          <w:rFonts w:ascii="&amp;quot" w:hAnsi="&amp;quot"/>
          <w:color w:val="333333"/>
        </w:rPr>
        <w:t>“</w:t>
      </w:r>
      <w:r>
        <w:rPr>
          <w:rFonts w:ascii="&amp;quot" w:hAnsi="&amp;quot"/>
          <w:color w:val="333333"/>
        </w:rPr>
        <w:t>一证游</w:t>
      </w:r>
      <w:r>
        <w:rPr>
          <w:rFonts w:ascii="&amp;quot" w:hAnsi="&amp;quot"/>
          <w:color w:val="333333"/>
        </w:rPr>
        <w:t>”</w:t>
      </w:r>
      <w:r>
        <w:rPr>
          <w:rFonts w:ascii="&amp;quot" w:hAnsi="&amp;quot"/>
          <w:color w:val="333333"/>
        </w:rPr>
        <w:t>联合体合作，密切与三省八市</w:t>
      </w:r>
      <w:r>
        <w:rPr>
          <w:rFonts w:ascii="&amp;quot" w:hAnsi="&amp;quot"/>
          <w:color w:val="333333"/>
        </w:rPr>
        <w:t>“</w:t>
      </w:r>
      <w:r>
        <w:rPr>
          <w:rFonts w:ascii="&amp;quot" w:hAnsi="&amp;quot"/>
          <w:color w:val="333333"/>
        </w:rPr>
        <w:t>黄河之旅</w:t>
      </w:r>
      <w:r>
        <w:rPr>
          <w:rFonts w:ascii="&amp;quot" w:hAnsi="&amp;quot"/>
          <w:color w:val="333333"/>
        </w:rPr>
        <w:t>”</w:t>
      </w:r>
      <w:r>
        <w:rPr>
          <w:rFonts w:ascii="&amp;quot" w:hAnsi="&amp;quot"/>
          <w:color w:val="333333"/>
        </w:rPr>
        <w:t>旅游联盟、黄河金三角旅游区的协调配合。各景区景点要积极加入</w:t>
      </w:r>
      <w:r>
        <w:rPr>
          <w:rFonts w:ascii="&amp;quot" w:hAnsi="&amp;quot"/>
          <w:color w:val="333333"/>
        </w:rPr>
        <w:t>“</w:t>
      </w:r>
      <w:r>
        <w:rPr>
          <w:rFonts w:ascii="&amp;quot" w:hAnsi="&amp;quot"/>
          <w:color w:val="333333"/>
        </w:rPr>
        <w:t>一证游</w:t>
      </w:r>
      <w:r>
        <w:rPr>
          <w:rFonts w:ascii="&amp;quot" w:hAnsi="&amp;quot"/>
          <w:color w:val="333333"/>
        </w:rPr>
        <w:t>”</w:t>
      </w:r>
      <w:r>
        <w:rPr>
          <w:rFonts w:ascii="&amp;quot" w:hAnsi="&amp;quot"/>
          <w:color w:val="333333"/>
        </w:rPr>
        <w:t>等旅游区域合作平台，实现资源共享、促进共同发展。</w:t>
      </w:r>
      <w:r>
        <w:rPr>
          <w:rFonts w:ascii="&amp;quot" w:hAnsi="&amp;quot"/>
          <w:color w:val="333333"/>
        </w:rPr>
        <w:br/>
        <w:t xml:space="preserve">    </w:t>
      </w:r>
      <w:r>
        <w:rPr>
          <w:rFonts w:ascii="&amp;quot" w:hAnsi="&amp;quot"/>
          <w:color w:val="333333"/>
        </w:rPr>
        <w:t>（</w:t>
      </w:r>
      <w:r>
        <w:rPr>
          <w:rFonts w:ascii="&amp;quot" w:hAnsi="&amp;quot"/>
          <w:color w:val="333333"/>
        </w:rPr>
        <w:t>3</w:t>
      </w:r>
      <w:r>
        <w:rPr>
          <w:rFonts w:ascii="&amp;quot" w:hAnsi="&amp;quot"/>
          <w:color w:val="333333"/>
        </w:rPr>
        <w:t>）打造精品线路。旅游部门要精心构建精品旅游线路，推出西部以壶口瀑布为核心，以沿黄旅游扶贫公路为主线的黄河风情游，中部以古槐</w:t>
      </w:r>
      <w:r>
        <w:rPr>
          <w:rFonts w:ascii="&amp;quot" w:hAnsi="&amp;quot"/>
          <w:color w:val="333333"/>
        </w:rPr>
        <w:t>-</w:t>
      </w:r>
      <w:r>
        <w:rPr>
          <w:rFonts w:ascii="&amp;quot" w:hAnsi="&amp;quot"/>
          <w:color w:val="333333"/>
        </w:rPr>
        <w:t>尧庙</w:t>
      </w:r>
      <w:r>
        <w:rPr>
          <w:rFonts w:ascii="&amp;quot" w:hAnsi="&amp;quot"/>
          <w:color w:val="333333"/>
        </w:rPr>
        <w:t>-</w:t>
      </w:r>
      <w:r>
        <w:rPr>
          <w:rFonts w:ascii="&amp;quot" w:hAnsi="&amp;quot"/>
          <w:color w:val="333333"/>
        </w:rPr>
        <w:t>尧陵</w:t>
      </w:r>
      <w:r>
        <w:rPr>
          <w:rFonts w:ascii="&amp;quot" w:hAnsi="&amp;quot"/>
          <w:color w:val="333333"/>
        </w:rPr>
        <w:t>-</w:t>
      </w:r>
      <w:r>
        <w:rPr>
          <w:rFonts w:ascii="&amp;quot" w:hAnsi="&amp;quot"/>
          <w:color w:val="333333"/>
        </w:rPr>
        <w:t>丁村为一线的寻根祭祖游及以晋国博物馆为依托的三晋文化游，东部以舜王坪</w:t>
      </w:r>
      <w:r>
        <w:rPr>
          <w:rFonts w:ascii="&amp;quot" w:hAnsi="&amp;quot"/>
          <w:color w:val="333333"/>
        </w:rPr>
        <w:t>-</w:t>
      </w:r>
      <w:r>
        <w:rPr>
          <w:rFonts w:ascii="&amp;quot" w:hAnsi="&amp;quot"/>
          <w:color w:val="333333"/>
        </w:rPr>
        <w:t>荀子文化园</w:t>
      </w:r>
      <w:r>
        <w:rPr>
          <w:rFonts w:ascii="&amp;quot" w:hAnsi="&amp;quot"/>
          <w:color w:val="333333"/>
        </w:rPr>
        <w:t>-</w:t>
      </w:r>
      <w:r>
        <w:rPr>
          <w:rFonts w:ascii="&amp;quot" w:hAnsi="&amp;quot"/>
          <w:color w:val="333333"/>
        </w:rPr>
        <w:t>三合牡丹园</w:t>
      </w:r>
      <w:r>
        <w:rPr>
          <w:rFonts w:ascii="&amp;quot" w:hAnsi="&amp;quot"/>
          <w:color w:val="333333"/>
        </w:rPr>
        <w:t>-</w:t>
      </w:r>
      <w:r>
        <w:rPr>
          <w:rFonts w:ascii="&amp;quot" w:hAnsi="&amp;quot"/>
          <w:color w:val="333333"/>
        </w:rPr>
        <w:t>七里峪为主线的休闲生态游，努力将其打造成全省全国有</w:t>
      </w:r>
      <w:r>
        <w:rPr>
          <w:rFonts w:ascii="&amp;quot" w:hAnsi="&amp;quot"/>
          <w:color w:val="333333"/>
        </w:rPr>
        <w:lastRenderedPageBreak/>
        <w:t>影响的旅游精品线路。</w:t>
      </w:r>
      <w:r>
        <w:rPr>
          <w:rFonts w:ascii="&amp;quot" w:hAnsi="&amp;quot"/>
          <w:color w:val="333333"/>
        </w:rPr>
        <w:br/>
        <w:t xml:space="preserve">    </w:t>
      </w:r>
      <w:r>
        <w:rPr>
          <w:rFonts w:ascii="&amp;quot" w:hAnsi="&amp;quot"/>
          <w:color w:val="333333"/>
        </w:rPr>
        <w:t>（</w:t>
      </w:r>
      <w:r>
        <w:rPr>
          <w:rFonts w:ascii="&amp;quot" w:hAnsi="&amp;quot"/>
          <w:color w:val="333333"/>
        </w:rPr>
        <w:t>4</w:t>
      </w:r>
      <w:r>
        <w:rPr>
          <w:rFonts w:ascii="&amp;quot" w:hAnsi="&amp;quot"/>
          <w:color w:val="333333"/>
        </w:rPr>
        <w:t>）各县市区要继续办好尧庙根祖文化旅游月、霍州中镇旅游节、古县牡丹节、安泽黄花节、云邱山中和文化节、尧都桃花节等文化旅游节庆活动。要重点抓好洪洞大槐树寻根祭祖节、黄河壶口文化节、侯马春秋古都文化节，把这三大节庆打造成全国有影响的文化旅游节庆品牌。</w:t>
      </w:r>
      <w:r>
        <w:rPr>
          <w:rFonts w:ascii="&amp;quot" w:hAnsi="&amp;quot"/>
          <w:color w:val="333333"/>
        </w:rPr>
        <w:br/>
        <w:t xml:space="preserve">    </w:t>
      </w:r>
      <w:r>
        <w:rPr>
          <w:rStyle w:val="a4"/>
          <w:rFonts w:ascii="&amp;quot" w:hAnsi="&amp;quot"/>
          <w:color w:val="333333"/>
          <w:bdr w:val="none" w:sz="0" w:space="0" w:color="auto" w:frame="1"/>
        </w:rPr>
        <w:t>（四）完善服务配套，提高旅游消费水平</w:t>
      </w:r>
      <w:r>
        <w:rPr>
          <w:rFonts w:ascii="&amp;quot" w:hAnsi="&amp;quot"/>
          <w:b/>
          <w:bCs/>
          <w:color w:val="333333"/>
          <w:bdr w:val="none" w:sz="0" w:space="0" w:color="auto" w:frame="1"/>
        </w:rPr>
        <w:br/>
      </w:r>
      <w:r>
        <w:rPr>
          <w:rFonts w:ascii="&amp;quot" w:hAnsi="&amp;quot"/>
          <w:color w:val="333333"/>
        </w:rPr>
        <w:t xml:space="preserve">    </w:t>
      </w:r>
      <w:r>
        <w:rPr>
          <w:rFonts w:ascii="&amp;quot" w:hAnsi="&amp;quot"/>
          <w:color w:val="333333"/>
        </w:rPr>
        <w:t>（</w:t>
      </w:r>
      <w:r>
        <w:rPr>
          <w:rFonts w:ascii="&amp;quot" w:hAnsi="&amp;quot"/>
          <w:color w:val="333333"/>
        </w:rPr>
        <w:t>1</w:t>
      </w:r>
      <w:r>
        <w:rPr>
          <w:rFonts w:ascii="&amp;quot" w:hAnsi="&amp;quot"/>
          <w:color w:val="333333"/>
        </w:rPr>
        <w:t>）各县市区要围绕提高旅游</w:t>
      </w:r>
      <w:r>
        <w:rPr>
          <w:rFonts w:ascii="&amp;quot" w:hAnsi="&amp;quot"/>
          <w:color w:val="333333"/>
        </w:rPr>
        <w:t>“</w:t>
      </w:r>
      <w:r>
        <w:rPr>
          <w:rFonts w:ascii="&amp;quot" w:hAnsi="&amp;quot"/>
          <w:color w:val="333333"/>
        </w:rPr>
        <w:t>吃、住、行、游、购、娱</w:t>
      </w:r>
      <w:r>
        <w:rPr>
          <w:rFonts w:ascii="&amp;quot" w:hAnsi="&amp;quot"/>
          <w:color w:val="333333"/>
        </w:rPr>
        <w:t>”</w:t>
      </w:r>
      <w:r>
        <w:rPr>
          <w:rFonts w:ascii="&amp;quot" w:hAnsi="&amp;quot"/>
          <w:color w:val="333333"/>
        </w:rPr>
        <w:t>消费服务水平，加快旅游公路、旅游商品、餐饮、住宿、旅游购物商场等旅游配套服务设施建设，着力打造精品旅游目的地。</w:t>
      </w:r>
      <w:r>
        <w:rPr>
          <w:rFonts w:ascii="&amp;quot" w:hAnsi="&amp;quot"/>
          <w:color w:val="333333"/>
        </w:rPr>
        <w:br/>
        <w:t xml:space="preserve">    </w:t>
      </w:r>
      <w:r>
        <w:rPr>
          <w:rFonts w:ascii="&amp;quot" w:hAnsi="&amp;quot"/>
          <w:color w:val="333333"/>
        </w:rPr>
        <w:t>（</w:t>
      </w:r>
      <w:r>
        <w:rPr>
          <w:rFonts w:ascii="&amp;quot" w:hAnsi="&amp;quot"/>
          <w:color w:val="333333"/>
        </w:rPr>
        <w:t>2</w:t>
      </w:r>
      <w:r>
        <w:rPr>
          <w:rFonts w:ascii="&amp;quot" w:hAnsi="&amp;quot"/>
          <w:color w:val="333333"/>
        </w:rPr>
        <w:t>）公路、交通、发改部门要围绕重点旅游景区景点和旅游线路，加快旅游交通设施和临汾机场建设，抓好主要景区旅游公路、连接线、干线公路旅游标识牌、公路沿线游客中心和景区景点停车场、厕所建设。力争通过三年努力，全市所有</w:t>
      </w:r>
      <w:r>
        <w:rPr>
          <w:rFonts w:ascii="&amp;quot" w:hAnsi="&amp;quot"/>
          <w:color w:val="333333"/>
        </w:rPr>
        <w:t>A</w:t>
      </w:r>
      <w:r>
        <w:rPr>
          <w:rFonts w:ascii="&amp;quot" w:hAnsi="&amp;quot"/>
          <w:color w:val="333333"/>
        </w:rPr>
        <w:t>级景区旅游交通基本畅通，旅游标识系统基本完善，旅游厕所基本达标，景区停车场基本满足需要。</w:t>
      </w:r>
      <w:r>
        <w:rPr>
          <w:rFonts w:ascii="&amp;quot" w:hAnsi="&amp;quot"/>
          <w:color w:val="333333"/>
        </w:rPr>
        <w:br/>
        <w:t xml:space="preserve">    </w:t>
      </w:r>
      <w:r>
        <w:rPr>
          <w:rFonts w:ascii="&amp;quot" w:hAnsi="&amp;quot"/>
          <w:color w:val="333333"/>
        </w:rPr>
        <w:t>（</w:t>
      </w:r>
      <w:r>
        <w:rPr>
          <w:rFonts w:ascii="&amp;quot" w:hAnsi="&amp;quot"/>
          <w:color w:val="333333"/>
        </w:rPr>
        <w:t>3</w:t>
      </w:r>
      <w:r>
        <w:rPr>
          <w:rFonts w:ascii="&amp;quot" w:hAnsi="&amp;quot"/>
          <w:color w:val="333333"/>
        </w:rPr>
        <w:t>）各县市区要加大旅游酒店建设力度，重点建设一批经济快捷酒店，提高县域旅游接待能力。旅游部门要加强行业管理，培育一批星级酒店和大型旅行社，狠抓旅行社和星级饭店服务质量，提高我市旅游服务水平。</w:t>
      </w:r>
      <w:r>
        <w:rPr>
          <w:rFonts w:ascii="&amp;quot" w:hAnsi="&amp;quot"/>
          <w:color w:val="333333"/>
        </w:rPr>
        <w:br/>
        <w:t xml:space="preserve">    </w:t>
      </w:r>
      <w:r>
        <w:rPr>
          <w:rFonts w:ascii="&amp;quot" w:hAnsi="&amp;quot"/>
          <w:color w:val="333333"/>
        </w:rPr>
        <w:t>（</w:t>
      </w:r>
      <w:r>
        <w:rPr>
          <w:rFonts w:ascii="&amp;quot" w:hAnsi="&amp;quot"/>
          <w:color w:val="333333"/>
        </w:rPr>
        <w:t>4</w:t>
      </w:r>
      <w:r>
        <w:rPr>
          <w:rFonts w:ascii="&amp;quot" w:hAnsi="&amp;quot"/>
          <w:color w:val="333333"/>
        </w:rPr>
        <w:t>）文物部门要与旅游部门密切配合，通力协作，坚持以开发促保护，展示体现文物价值，以文物知名度提高旅游吸引力。</w:t>
      </w:r>
      <w:r>
        <w:rPr>
          <w:rFonts w:ascii="&amp;quot" w:hAnsi="&amp;quot"/>
          <w:color w:val="333333"/>
        </w:rPr>
        <w:br/>
        <w:t xml:space="preserve">    </w:t>
      </w:r>
      <w:r>
        <w:rPr>
          <w:rFonts w:ascii="&amp;quot" w:hAnsi="&amp;quot"/>
          <w:color w:val="333333"/>
        </w:rPr>
        <w:t>（</w:t>
      </w:r>
      <w:r>
        <w:rPr>
          <w:rFonts w:ascii="&amp;quot" w:hAnsi="&amp;quot"/>
          <w:color w:val="333333"/>
        </w:rPr>
        <w:t>5</w:t>
      </w:r>
      <w:r>
        <w:rPr>
          <w:rFonts w:ascii="&amp;quot" w:hAnsi="&amp;quot"/>
          <w:color w:val="333333"/>
        </w:rPr>
        <w:t>）环保部门要加强城市和景区景点周边污染源治理，加大对煤、焦、铁等污染企业的整治力度。住建、卫生部门及重点旅游县市区政府要全力做好市区和重点县城的环境卫生整治工作，创造绿色、整洁、卫生、优美的旅游环境。</w:t>
      </w:r>
      <w:r>
        <w:rPr>
          <w:rFonts w:ascii="&amp;quot" w:hAnsi="&amp;quot"/>
          <w:color w:val="333333"/>
        </w:rPr>
        <w:br/>
        <w:t xml:space="preserve">    </w:t>
      </w:r>
      <w:r>
        <w:rPr>
          <w:rFonts w:ascii="&amp;quot" w:hAnsi="&amp;quot"/>
          <w:color w:val="333333"/>
        </w:rPr>
        <w:t>（</w:t>
      </w:r>
      <w:r>
        <w:rPr>
          <w:rFonts w:ascii="&amp;quot" w:hAnsi="&amp;quot"/>
          <w:color w:val="333333"/>
        </w:rPr>
        <w:t>6</w:t>
      </w:r>
      <w:r>
        <w:rPr>
          <w:rFonts w:ascii="&amp;quot" w:hAnsi="&amp;quot"/>
          <w:color w:val="333333"/>
        </w:rPr>
        <w:t>）经信、旅游部门要加大旅游商品开发力度，做好我市独具特色的剪纸、皮影、面塑、布艺、草编、葫芦工艺、铸铜工艺以及民间艺术的整理发掘工作。</w:t>
      </w:r>
      <w:r>
        <w:rPr>
          <w:rFonts w:ascii="&amp;quot" w:hAnsi="&amp;quot"/>
          <w:color w:val="333333"/>
        </w:rPr>
        <w:br/>
        <w:t xml:space="preserve">    </w:t>
      </w:r>
      <w:r>
        <w:rPr>
          <w:rFonts w:ascii="&amp;quot" w:hAnsi="&amp;quot"/>
          <w:color w:val="333333"/>
        </w:rPr>
        <w:t>（</w:t>
      </w:r>
      <w:r>
        <w:rPr>
          <w:rFonts w:ascii="&amp;quot" w:hAnsi="&amp;quot"/>
          <w:color w:val="333333"/>
        </w:rPr>
        <w:t>7</w:t>
      </w:r>
      <w:r>
        <w:rPr>
          <w:rFonts w:ascii="&amp;quot" w:hAnsi="&amp;quot"/>
          <w:color w:val="333333"/>
        </w:rPr>
        <w:t>）宣传、文广部门要组织专家深入挖掘我市黄河文化、根祖文化、民俗文化内涵，编发集中反映黄河根祖文化、民俗文化的书籍和光盘，编排主题突出、特色鲜明的旅游文化精品剧目，在重点景区及市内经常性演出，打造特色文化旅游品牌，丰富我市旅游文化内涵。</w:t>
      </w:r>
      <w:r>
        <w:rPr>
          <w:rFonts w:ascii="&amp;quot" w:hAnsi="&amp;quot"/>
          <w:color w:val="333333"/>
        </w:rPr>
        <w:br/>
        <w:t xml:space="preserve">    </w:t>
      </w:r>
      <w:r>
        <w:rPr>
          <w:rStyle w:val="a4"/>
          <w:rFonts w:ascii="&amp;quot" w:hAnsi="&amp;quot"/>
          <w:color w:val="333333"/>
          <w:bdr w:val="none" w:sz="0" w:space="0" w:color="auto" w:frame="1"/>
        </w:rPr>
        <w:t>四、优惠政策</w:t>
      </w:r>
      <w:r>
        <w:rPr>
          <w:rFonts w:ascii="&amp;quot" w:hAnsi="&amp;quot"/>
          <w:b/>
          <w:bCs/>
          <w:color w:val="333333"/>
          <w:bdr w:val="none" w:sz="0" w:space="0" w:color="auto" w:frame="1"/>
        </w:rPr>
        <w:br/>
      </w:r>
      <w:r>
        <w:rPr>
          <w:rFonts w:ascii="&amp;quot" w:hAnsi="&amp;quot"/>
          <w:color w:val="333333"/>
        </w:rPr>
        <w:t>    1</w:t>
      </w:r>
      <w:r>
        <w:rPr>
          <w:rFonts w:ascii="&amp;quot" w:hAnsi="&amp;quot"/>
          <w:color w:val="333333"/>
        </w:rPr>
        <w:t>、各相关部门在安排扶持中小企业、外贸发展、节能减排、文物保护、扶贫开发、新农村建设、水利等专项资金时，要对符合条件的旅游企业和项目优先给予支持。</w:t>
      </w:r>
      <w:r>
        <w:rPr>
          <w:rFonts w:ascii="&amp;quot" w:hAnsi="&amp;quot"/>
          <w:color w:val="333333"/>
        </w:rPr>
        <w:br/>
        <w:t>    2</w:t>
      </w:r>
      <w:r>
        <w:rPr>
          <w:rFonts w:ascii="&amp;quot" w:hAnsi="&amp;quot"/>
          <w:color w:val="333333"/>
        </w:rPr>
        <w:t>、旅游开发建设项目各项规费有幅度的按下限收取，无幅度的减半收取。远离城市中心不需要城市基础设施直接配套的旅游建设项目，免收城市基础设施配套费。旅游企业排放污水达到国家标准或地方标准并已缴纳污水处理费的，免征排污费。</w:t>
      </w:r>
      <w:r>
        <w:rPr>
          <w:rFonts w:ascii="&amp;quot" w:hAnsi="&amp;quot"/>
          <w:color w:val="333333"/>
        </w:rPr>
        <w:br/>
        <w:t>    3</w:t>
      </w:r>
      <w:r>
        <w:rPr>
          <w:rFonts w:ascii="&amp;quot" w:hAnsi="&amp;quot"/>
          <w:color w:val="333333"/>
        </w:rPr>
        <w:t>、旅行社按营业收入缴纳的各种税费，计征基数应扣除各类代收服务费。景区景点旅游企业用水</w:t>
      </w:r>
      <w:r>
        <w:rPr>
          <w:rFonts w:ascii="&amp;quot" w:hAnsi="&amp;quot"/>
          <w:color w:val="333333"/>
        </w:rPr>
        <w:t>(</w:t>
      </w:r>
      <w:r>
        <w:rPr>
          <w:rFonts w:ascii="&amp;quot" w:hAnsi="&amp;quot"/>
          <w:color w:val="333333"/>
        </w:rPr>
        <w:t>桑拿、洗车等特种行业除外</w:t>
      </w:r>
      <w:r>
        <w:rPr>
          <w:rFonts w:ascii="&amp;quot" w:hAnsi="&amp;quot"/>
          <w:color w:val="333333"/>
        </w:rPr>
        <w:t>)</w:t>
      </w:r>
      <w:r>
        <w:rPr>
          <w:rFonts w:ascii="&amp;quot" w:hAnsi="&amp;quot"/>
          <w:color w:val="333333"/>
        </w:rPr>
        <w:t>、用气价格实行与工业用水、用气价格并轨。旅游企业的动力用电价格按一般工业用电价格执行，旅游企业的照明用电价格逐步与居民用电价格并轨。</w:t>
      </w:r>
      <w:r>
        <w:rPr>
          <w:rFonts w:ascii="&amp;quot" w:hAnsi="&amp;quot"/>
          <w:color w:val="333333"/>
        </w:rPr>
        <w:br/>
        <w:t>    4</w:t>
      </w:r>
      <w:r>
        <w:rPr>
          <w:rFonts w:ascii="&amp;quot" w:hAnsi="&amp;quot"/>
          <w:color w:val="333333"/>
        </w:rPr>
        <w:t>、鼓励金融系统支持和促进旅游业发展，加大对旅游业发展的金融服务和信贷支持。加大对旅游业发展中的资产并购、资本重组的支持，重大旅游项目可以进行银团贷款。对旅游龙头企业和重点项目，要优先贷款、放宽额度、提供优惠利率。进一步创新对抵押物的要求，可以根据实际情况将景区经营权和门票收入</w:t>
      </w:r>
      <w:r>
        <w:rPr>
          <w:rFonts w:ascii="&amp;quot" w:hAnsi="&amp;quot"/>
          <w:color w:val="333333"/>
        </w:rPr>
        <w:lastRenderedPageBreak/>
        <w:t>等列入抵质押物。</w:t>
      </w:r>
      <w:r>
        <w:rPr>
          <w:rFonts w:ascii="&amp;quot" w:hAnsi="&amp;quot"/>
          <w:color w:val="333333"/>
        </w:rPr>
        <w:br/>
        <w:t>    5</w:t>
      </w:r>
      <w:r>
        <w:rPr>
          <w:rFonts w:ascii="&amp;quot" w:hAnsi="&amp;quot"/>
          <w:color w:val="333333"/>
        </w:rPr>
        <w:t>、对在我市境内投资、从事旅游设施建设和旅游景区景点开发的企业，给予重点支持，在新一轮土地利用总体规划修编中，优先规划旅游景区用地，年度土地利用计划优先保障旅游项目用地指标。使用景区景点内土地进行经营性开发建设，可通过招标、挂牌、拍卖方式取得国有建设用地土地使用权，土地补偿费可投资入股、按年分红。</w:t>
      </w:r>
      <w:r>
        <w:rPr>
          <w:rFonts w:ascii="&amp;quot" w:hAnsi="&amp;quot"/>
          <w:color w:val="333333"/>
        </w:rPr>
        <w:br/>
        <w:t>    6</w:t>
      </w:r>
      <w:r>
        <w:rPr>
          <w:rFonts w:ascii="&amp;quot" w:hAnsi="&amp;quot"/>
          <w:color w:val="333333"/>
        </w:rPr>
        <w:t>、建立旅游产业引导扶持基金，市财政每年安排</w:t>
      </w:r>
      <w:r>
        <w:rPr>
          <w:rFonts w:ascii="&amp;quot" w:hAnsi="&amp;quot"/>
          <w:color w:val="333333"/>
        </w:rPr>
        <w:t>3000</w:t>
      </w:r>
      <w:r>
        <w:rPr>
          <w:rFonts w:ascii="&amp;quot" w:hAnsi="&amp;quot"/>
          <w:color w:val="333333"/>
        </w:rPr>
        <w:t>万元，用于旅游产业贷款贴息、宣传推介、服务升级和旅行社引进客源奖励等。各县市区都要建立旅游发展基金，用于推动旅游产业发展。</w:t>
      </w:r>
      <w:r>
        <w:rPr>
          <w:rFonts w:ascii="&amp;quot" w:hAnsi="&amp;quot"/>
          <w:color w:val="333333"/>
        </w:rPr>
        <w:br/>
        <w:t xml:space="preserve">    </w:t>
      </w:r>
      <w:r>
        <w:rPr>
          <w:rStyle w:val="a4"/>
          <w:rFonts w:ascii="&amp;quot" w:hAnsi="&amp;quot"/>
          <w:color w:val="333333"/>
          <w:bdr w:val="none" w:sz="0" w:space="0" w:color="auto" w:frame="1"/>
        </w:rPr>
        <w:t>五、保障措施</w:t>
      </w:r>
      <w:r>
        <w:rPr>
          <w:rFonts w:ascii="&amp;quot" w:hAnsi="&amp;quot"/>
          <w:b/>
          <w:bCs/>
          <w:color w:val="333333"/>
          <w:bdr w:val="none" w:sz="0" w:space="0" w:color="auto" w:frame="1"/>
        </w:rPr>
        <w:br/>
      </w:r>
      <w:r>
        <w:rPr>
          <w:rFonts w:ascii="&amp;quot" w:hAnsi="&amp;quot"/>
          <w:color w:val="333333"/>
        </w:rPr>
        <w:t>    1</w:t>
      </w:r>
      <w:r>
        <w:rPr>
          <w:rFonts w:ascii="&amp;quot" w:hAnsi="&amp;quot"/>
          <w:color w:val="333333"/>
        </w:rPr>
        <w:t>、加强组织领导。各级各部门要充分认识加快发展旅游业对我市调整产业结构、化解节能减排压力、实现转型发展的重要意义。各县（市、区）政府要成立由主要领导负总责，分管领导具体抓的旅游业发展工作领导组，组织、指导、协调解决旅游业发展中的各类重大问题。市政府要建立旅游工作目标责任考核体系，将旅游业发展列入各县市区年度考核的重要内容，定期对各县市区旅游业发展情况进行督促检查，排队通报。对领导不重视、工作进展不力、旅游业发展没有起色的，要公开曝光批评。</w:t>
      </w:r>
      <w:r>
        <w:rPr>
          <w:rFonts w:ascii="&amp;quot" w:hAnsi="&amp;quot"/>
          <w:color w:val="333333"/>
        </w:rPr>
        <w:br/>
        <w:t>    2</w:t>
      </w:r>
      <w:r>
        <w:rPr>
          <w:rFonts w:ascii="&amp;quot" w:hAnsi="&amp;quot"/>
          <w:color w:val="333333"/>
        </w:rPr>
        <w:t>、制定措施办法。各县市区都要制定推进旅游产业发展的具体办法，特别是要针对重点景区景点项目，制定全面具体的推进办法和措施。</w:t>
      </w:r>
      <w:r>
        <w:rPr>
          <w:rFonts w:ascii="&amp;quot" w:hAnsi="&amp;quot"/>
          <w:color w:val="333333"/>
        </w:rPr>
        <w:br/>
        <w:t>    3</w:t>
      </w:r>
      <w:r>
        <w:rPr>
          <w:rFonts w:ascii="&amp;quot" w:hAnsi="&amp;quot"/>
          <w:color w:val="333333"/>
        </w:rPr>
        <w:t>、强化协调配合。加快发展旅游业是一项社会系统工程，各级各部门要密切协作，合力推进。发改、住建、国土、交通、电力、通讯、林业、水利、环保、文物、文化、公安、卫生、财政、民族宗教、人社、教育、工商、物价、税务、食品药品监督等部门，要按照职能分工，主动配合旅游主管部门搞好旅游资源综合开发利用，抓好基础配套设施建设和人才培训，强化生态环境保护、文物古迹保护和旅游生产安全等方面的监督及管理，不断加强整顿和规范旅游市场秩序工作，努力形成全社会齐抓共管办旅游的良好格局。</w:t>
      </w:r>
      <w:r>
        <w:rPr>
          <w:rFonts w:ascii="&amp;quot" w:hAnsi="&amp;quot"/>
          <w:color w:val="333333"/>
        </w:rPr>
        <w:br/>
        <w:t>    4</w:t>
      </w:r>
      <w:r>
        <w:rPr>
          <w:rFonts w:ascii="&amp;quot" w:hAnsi="&amp;quot"/>
          <w:color w:val="333333"/>
        </w:rPr>
        <w:t>、加强行业管理。各级旅游部门要依法加强对旅游业的管理，严格执行有关法律法规，建立健全旅游行政执法体系和质量监督网络，提高旅游执法队伍素质和执法水平，及时查处各种违法违规行为，努力维护广大游客的切身利益，为旅游业健康发展营造良好环境。</w:t>
      </w:r>
      <w:r>
        <w:rPr>
          <w:rFonts w:ascii="&amp;quot" w:hAnsi="&amp;quot"/>
          <w:color w:val="333333"/>
        </w:rPr>
        <w:br/>
        <w:t>    5</w:t>
      </w:r>
      <w:r>
        <w:rPr>
          <w:rFonts w:ascii="&amp;quot" w:hAnsi="&amp;quot"/>
          <w:color w:val="333333"/>
        </w:rPr>
        <w:t>、确保旅游安全。各县市区政府要强化旅游安全应急体系建设，建立健全旅游应急预案，搞好应急预案信息化管理，切实提高旅游突发事件应急处置能力和工作水平。各级旅游行政管理部门和旅游企业要按照《旅游突发事件应急预案管理办法》的要求，制定相应的突发事件应急预案，突出抓好旅游客运、旅游设施、旅游景区安全隐患排查整治，确保广大游客生命财产安全。</w:t>
      </w:r>
    </w:p>
    <w:p w14:paraId="63D2B438" w14:textId="77777777" w:rsidR="003A04E2" w:rsidRDefault="003A04E2" w:rsidP="003A04E2">
      <w:pPr>
        <w:pStyle w:val="a3"/>
        <w:spacing w:before="0" w:beforeAutospacing="0" w:after="0" w:afterAutospacing="0"/>
        <w:jc w:val="both"/>
        <w:rPr>
          <w:rFonts w:ascii="&amp;quot" w:hAnsi="&amp;quot"/>
          <w:color w:val="333333"/>
        </w:rPr>
      </w:pPr>
      <w:r>
        <w:rPr>
          <w:rFonts w:ascii="&amp;quot" w:hAnsi="&amp;quot"/>
          <w:color w:val="333333"/>
        </w:rPr>
        <w:t> </w:t>
      </w:r>
    </w:p>
    <w:p w14:paraId="2558C194" w14:textId="77777777" w:rsidR="003A04E2" w:rsidRDefault="003A04E2" w:rsidP="003A04E2">
      <w:pPr>
        <w:pStyle w:val="a3"/>
        <w:spacing w:before="0" w:beforeAutospacing="0" w:after="0" w:afterAutospacing="0"/>
        <w:jc w:val="both"/>
        <w:rPr>
          <w:rFonts w:ascii="&amp;quot" w:hAnsi="&amp;quot"/>
          <w:color w:val="333333"/>
        </w:rPr>
      </w:pPr>
      <w:r>
        <w:rPr>
          <w:rStyle w:val="a4"/>
          <w:rFonts w:ascii="&amp;quot" w:hAnsi="&amp;quot"/>
          <w:color w:val="333333"/>
          <w:bdr w:val="none" w:sz="0" w:space="0" w:color="auto" w:frame="1"/>
        </w:rPr>
        <w:t>主题词：旅游</w:t>
      </w:r>
      <w:r>
        <w:rPr>
          <w:rStyle w:val="a4"/>
          <w:rFonts w:ascii="&amp;quot" w:hAnsi="&amp;quot"/>
          <w:color w:val="333333"/>
          <w:bdr w:val="none" w:sz="0" w:space="0" w:color="auto" w:frame="1"/>
        </w:rPr>
        <w:t xml:space="preserve">  </w:t>
      </w:r>
      <w:r>
        <w:rPr>
          <w:rStyle w:val="a4"/>
          <w:rFonts w:ascii="&amp;quot" w:hAnsi="&amp;quot"/>
          <w:color w:val="333333"/>
          <w:bdr w:val="none" w:sz="0" w:space="0" w:color="auto" w:frame="1"/>
        </w:rPr>
        <w:t>意见</w:t>
      </w:r>
      <w:r>
        <w:rPr>
          <w:rStyle w:val="a4"/>
          <w:rFonts w:ascii="&amp;quot" w:hAnsi="&amp;quot"/>
          <w:color w:val="333333"/>
          <w:bdr w:val="none" w:sz="0" w:space="0" w:color="auto" w:frame="1"/>
        </w:rPr>
        <w:t xml:space="preserve">  </w:t>
      </w:r>
      <w:r>
        <w:rPr>
          <w:rStyle w:val="a4"/>
          <w:rFonts w:ascii="&amp;quot" w:hAnsi="&amp;quot"/>
          <w:color w:val="333333"/>
          <w:bdr w:val="none" w:sz="0" w:space="0" w:color="auto" w:frame="1"/>
        </w:rPr>
        <w:t>通知</w:t>
      </w:r>
      <w:r>
        <w:rPr>
          <w:rFonts w:ascii="&amp;quot" w:hAnsi="&amp;quot"/>
          <w:b/>
          <w:bCs/>
          <w:color w:val="333333"/>
          <w:bdr w:val="none" w:sz="0" w:space="0" w:color="auto" w:frame="1"/>
        </w:rPr>
        <w:br/>
      </w:r>
      <w:r>
        <w:rPr>
          <w:rFonts w:ascii="&amp;quot" w:hAnsi="&amp;quot"/>
          <w:color w:val="333333"/>
        </w:rPr>
        <w:t xml:space="preserve">  </w:t>
      </w:r>
      <w:r>
        <w:rPr>
          <w:rFonts w:ascii="&amp;quot" w:hAnsi="&amp;quot"/>
          <w:color w:val="333333"/>
        </w:rPr>
        <w:t>抄送：市委，市人大常委会，市政协，市中级法院，市检察院，人民团体，新闻单位。</w:t>
      </w:r>
      <w:r>
        <w:rPr>
          <w:rFonts w:ascii="&amp;quot" w:hAnsi="&amp;quot"/>
          <w:color w:val="333333"/>
        </w:rPr>
        <w:br/>
        <w:t xml:space="preserve">  </w:t>
      </w:r>
      <w:r>
        <w:rPr>
          <w:rFonts w:ascii="&amp;quot" w:hAnsi="&amp;quot"/>
          <w:color w:val="333333"/>
        </w:rPr>
        <w:t>临汾市人民政府办公厅</w:t>
      </w:r>
      <w:r>
        <w:rPr>
          <w:rFonts w:ascii="&amp;quot" w:hAnsi="&amp;quot"/>
          <w:color w:val="333333"/>
        </w:rPr>
        <w:t>                                                           2010</w:t>
      </w:r>
      <w:r>
        <w:rPr>
          <w:rFonts w:ascii="&amp;quot" w:hAnsi="&amp;quot"/>
          <w:color w:val="333333"/>
        </w:rPr>
        <w:t>年</w:t>
      </w:r>
      <w:r>
        <w:rPr>
          <w:rFonts w:ascii="&amp;quot" w:hAnsi="&amp;quot"/>
          <w:color w:val="333333"/>
        </w:rPr>
        <w:t>7</w:t>
      </w:r>
      <w:r>
        <w:rPr>
          <w:rFonts w:ascii="&amp;quot" w:hAnsi="&amp;quot"/>
          <w:color w:val="333333"/>
        </w:rPr>
        <w:t>月</w:t>
      </w:r>
      <w:r>
        <w:rPr>
          <w:rFonts w:ascii="&amp;quot" w:hAnsi="&amp;quot"/>
          <w:color w:val="333333"/>
        </w:rPr>
        <w:t>23</w:t>
      </w:r>
      <w:r>
        <w:rPr>
          <w:rFonts w:ascii="&amp;quot" w:hAnsi="&amp;quot"/>
          <w:color w:val="333333"/>
        </w:rPr>
        <w:t>日印发</w:t>
      </w:r>
      <w:r>
        <w:rPr>
          <w:rFonts w:ascii="&amp;quot" w:hAnsi="&amp;quot"/>
          <w:color w:val="333333"/>
        </w:rPr>
        <w:br/>
        <w:t xml:space="preserve">  </w:t>
      </w:r>
      <w:r>
        <w:rPr>
          <w:rStyle w:val="a4"/>
          <w:rFonts w:ascii="楷体_GB2312" w:eastAsia="楷体_GB2312" w:hAnsi="&amp;quot"/>
          <w:color w:val="333333"/>
          <w:bdr w:val="none" w:sz="0" w:space="0" w:color="auto" w:frame="1"/>
        </w:rPr>
        <w:t>校对：焦</w:t>
      </w:r>
      <w:r>
        <w:rPr>
          <w:rStyle w:val="a4"/>
          <w:rFonts w:ascii="楷体_GB2312" w:eastAsia="楷体_GB2312" w:hAnsi="&amp;quot"/>
          <w:color w:val="333333"/>
          <w:bdr w:val="none" w:sz="0" w:space="0" w:color="auto" w:frame="1"/>
        </w:rPr>
        <w:t> </w:t>
      </w:r>
      <w:r>
        <w:rPr>
          <w:rStyle w:val="a4"/>
          <w:rFonts w:ascii="楷体_GB2312" w:eastAsia="楷体_GB2312" w:hAnsi="&amp;quot"/>
          <w:color w:val="333333"/>
          <w:bdr w:val="none" w:sz="0" w:space="0" w:color="auto" w:frame="1"/>
        </w:rPr>
        <w:t xml:space="preserve"> 峰</w:t>
      </w:r>
    </w:p>
    <w:p w14:paraId="0F1B1D9D"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F"/>
    <w:rsid w:val="003A04E2"/>
    <w:rsid w:val="004B5DDF"/>
    <w:rsid w:val="0072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2114E-1CAE-46C4-BBDD-E6DC88D2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04E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A04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31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2018-05-15T07:48:00Z</dcterms:created>
  <dcterms:modified xsi:type="dcterms:W3CDTF">2018-05-15T07:48:00Z</dcterms:modified>
</cp:coreProperties>
</file>