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EB7" w:rsidRPr="00092EB7" w:rsidRDefault="00092EB7" w:rsidP="00092EB7">
      <w:pPr>
        <w:widowControl/>
        <w:spacing w:before="120" w:after="120" w:line="270" w:lineRule="atLeast"/>
        <w:jc w:val="center"/>
        <w:rPr>
          <w:rFonts w:ascii="华文细黑" w:eastAsia="华文细黑" w:hAnsi="华文细黑" w:cs="宋体" w:hint="eastAsia"/>
          <w:b/>
          <w:color w:val="000000"/>
          <w:kern w:val="0"/>
          <w:sz w:val="18"/>
          <w:szCs w:val="18"/>
        </w:rPr>
      </w:pPr>
      <w:r w:rsidRPr="00092EB7">
        <w:rPr>
          <w:rFonts w:ascii="华文细黑" w:eastAsia="华文细黑" w:hAnsi="华文细黑" w:cs="宋体" w:hint="eastAsia"/>
          <w:b/>
          <w:color w:val="000000"/>
          <w:kern w:val="0"/>
          <w:sz w:val="24"/>
          <w:szCs w:val="24"/>
        </w:rPr>
        <w:t>云南省重点实验室建设与运行管理办法</w:t>
      </w:r>
    </w:p>
    <w:p w:rsidR="00092EB7" w:rsidRPr="00092EB7" w:rsidRDefault="00092EB7" w:rsidP="00092EB7">
      <w:pPr>
        <w:widowControl/>
        <w:spacing w:before="120" w:after="120" w:line="270" w:lineRule="atLeast"/>
        <w:jc w:val="center"/>
        <w:rPr>
          <w:rFonts w:ascii="宋体" w:eastAsia="宋体" w:hAnsi="宋体" w:cs="宋体" w:hint="eastAsia"/>
          <w:color w:val="000000"/>
          <w:kern w:val="0"/>
          <w:sz w:val="18"/>
          <w:szCs w:val="18"/>
        </w:rPr>
      </w:pPr>
      <w:r w:rsidRPr="00092EB7">
        <w:rPr>
          <w:rFonts w:ascii="宋体" w:eastAsia="宋体" w:hAnsi="宋体" w:cs="宋体" w:hint="eastAsia"/>
          <w:color w:val="000000"/>
          <w:kern w:val="0"/>
          <w:sz w:val="24"/>
          <w:szCs w:val="24"/>
        </w:rPr>
        <w:t> </w:t>
      </w:r>
    </w:p>
    <w:p w:rsidR="00092EB7" w:rsidRPr="00092EB7" w:rsidRDefault="00092EB7" w:rsidP="00092EB7">
      <w:pPr>
        <w:widowControl/>
        <w:spacing w:before="120" w:after="120" w:line="270" w:lineRule="atLeast"/>
        <w:jc w:val="center"/>
        <w:rPr>
          <w:rFonts w:ascii="宋体" w:eastAsia="宋体" w:hAnsi="宋体" w:cs="宋体" w:hint="eastAsia"/>
          <w:color w:val="000000"/>
          <w:kern w:val="0"/>
          <w:sz w:val="18"/>
          <w:szCs w:val="18"/>
        </w:rPr>
      </w:pPr>
      <w:r w:rsidRPr="00092EB7">
        <w:rPr>
          <w:rFonts w:ascii="宋体" w:eastAsia="宋体" w:hAnsi="宋体" w:cs="宋体" w:hint="eastAsia"/>
          <w:color w:val="000000"/>
          <w:kern w:val="0"/>
          <w:sz w:val="24"/>
          <w:szCs w:val="24"/>
        </w:rPr>
        <w:t>第一章  总 则</w:t>
      </w:r>
      <w:bookmarkStart w:id="0" w:name="_GoBack"/>
      <w:bookmarkEnd w:id="0"/>
    </w:p>
    <w:p w:rsidR="00092EB7" w:rsidRPr="00092EB7" w:rsidRDefault="00092EB7" w:rsidP="00092EB7">
      <w:pPr>
        <w:widowControl/>
        <w:spacing w:before="120" w:after="120" w:line="270" w:lineRule="atLeast"/>
        <w:ind w:firstLine="482"/>
        <w:jc w:val="left"/>
        <w:rPr>
          <w:rFonts w:ascii="宋体" w:eastAsia="宋体" w:hAnsi="宋体" w:cs="宋体" w:hint="eastAsia"/>
          <w:color w:val="000000"/>
          <w:kern w:val="0"/>
          <w:sz w:val="18"/>
          <w:szCs w:val="18"/>
        </w:rPr>
      </w:pPr>
      <w:r w:rsidRPr="00092EB7">
        <w:rPr>
          <w:rFonts w:ascii="宋体" w:eastAsia="宋体" w:hAnsi="宋体" w:cs="宋体" w:hint="eastAsia"/>
          <w:b/>
          <w:bCs/>
          <w:color w:val="000000"/>
          <w:kern w:val="0"/>
          <w:sz w:val="24"/>
          <w:szCs w:val="24"/>
        </w:rPr>
        <w:t>第一条</w:t>
      </w:r>
      <w:r w:rsidRPr="00092EB7">
        <w:rPr>
          <w:rFonts w:ascii="宋体" w:eastAsia="宋体" w:hAnsi="宋体" w:cs="宋体" w:hint="eastAsia"/>
          <w:color w:val="000000"/>
          <w:kern w:val="0"/>
          <w:sz w:val="24"/>
          <w:szCs w:val="24"/>
        </w:rPr>
        <w:t> 为规范和加强云南省重点实验室（以下简称：重点实验室）的建设与运行管理，根据《国家重点实验室建设与运行管理办法》（国</w:t>
      </w:r>
      <w:proofErr w:type="gramStart"/>
      <w:r w:rsidRPr="00092EB7">
        <w:rPr>
          <w:rFonts w:ascii="宋体" w:eastAsia="宋体" w:hAnsi="宋体" w:cs="宋体" w:hint="eastAsia"/>
          <w:color w:val="000000"/>
          <w:kern w:val="0"/>
          <w:sz w:val="24"/>
          <w:szCs w:val="24"/>
        </w:rPr>
        <w:t>科发基〔2008〕</w:t>
      </w:r>
      <w:proofErr w:type="gramEnd"/>
      <w:r w:rsidRPr="00092EB7">
        <w:rPr>
          <w:rFonts w:ascii="宋体" w:eastAsia="宋体" w:hAnsi="宋体" w:cs="宋体" w:hint="eastAsia"/>
          <w:color w:val="000000"/>
          <w:kern w:val="0"/>
          <w:sz w:val="24"/>
          <w:szCs w:val="24"/>
        </w:rPr>
        <w:t>539号）、《云南省人民政府关于印发云南省财政科技计划（专项、基金等）管理改革方案的通知》（云政发〔2016〕21号）、《云南省科技厅科技计划项目管理办法（试行）》（云南省科学技术厅公告第46号）、《云南省财政厅 云南省科学技术厅关于印发云南省科技计划项目资金管理办法（试行）的通知》（</w:t>
      </w:r>
      <w:proofErr w:type="gramStart"/>
      <w:r w:rsidRPr="00092EB7">
        <w:rPr>
          <w:rFonts w:ascii="宋体" w:eastAsia="宋体" w:hAnsi="宋体" w:cs="宋体" w:hint="eastAsia"/>
          <w:color w:val="000000"/>
          <w:kern w:val="0"/>
          <w:sz w:val="24"/>
          <w:szCs w:val="24"/>
        </w:rPr>
        <w:t>云财教</w:t>
      </w:r>
      <w:proofErr w:type="gramEnd"/>
      <w:r w:rsidRPr="00092EB7">
        <w:rPr>
          <w:rFonts w:ascii="宋体" w:eastAsia="宋体" w:hAnsi="宋体" w:cs="宋体" w:hint="eastAsia"/>
          <w:color w:val="000000"/>
          <w:kern w:val="0"/>
          <w:sz w:val="24"/>
          <w:szCs w:val="24"/>
        </w:rPr>
        <w:t>〔2017〕367号）制定本办法。</w:t>
      </w:r>
    </w:p>
    <w:p w:rsidR="00092EB7" w:rsidRPr="00092EB7" w:rsidRDefault="00092EB7" w:rsidP="00092EB7">
      <w:pPr>
        <w:widowControl/>
        <w:spacing w:before="120" w:after="120" w:line="270" w:lineRule="atLeast"/>
        <w:ind w:firstLine="482"/>
        <w:jc w:val="left"/>
        <w:rPr>
          <w:rFonts w:ascii="宋体" w:eastAsia="宋体" w:hAnsi="宋体" w:cs="宋体" w:hint="eastAsia"/>
          <w:color w:val="000000"/>
          <w:kern w:val="0"/>
          <w:sz w:val="18"/>
          <w:szCs w:val="18"/>
        </w:rPr>
      </w:pPr>
      <w:r w:rsidRPr="00092EB7">
        <w:rPr>
          <w:rFonts w:ascii="宋体" w:eastAsia="宋体" w:hAnsi="宋体" w:cs="宋体" w:hint="eastAsia"/>
          <w:b/>
          <w:bCs/>
          <w:color w:val="000000"/>
          <w:kern w:val="0"/>
          <w:sz w:val="24"/>
          <w:szCs w:val="24"/>
        </w:rPr>
        <w:t>第二条</w:t>
      </w:r>
      <w:r w:rsidRPr="00092EB7">
        <w:rPr>
          <w:rFonts w:ascii="宋体" w:eastAsia="宋体" w:hAnsi="宋体" w:cs="宋体" w:hint="eastAsia"/>
          <w:color w:val="000000"/>
          <w:kern w:val="0"/>
          <w:sz w:val="24"/>
          <w:szCs w:val="24"/>
        </w:rPr>
        <w:t> 重点实验室是云南省科技创新体系的重要组成部分，是组织高水平基础研究和应用基础研究、推动学科发展、聚集和培养优秀科技人才、开展国内外学术交流、开放共享先进创新资源的重要基地。其主要任务是针对学科发展前沿和云南省经济社会发展的重要科技领域和方向，开展创新性研究，获取创新成果和自主知识产权，为实施创新驱动发展战略提供创新源泉和包容开放的创新环境，同时，为培养国家重点实验室奠定基础。</w:t>
      </w:r>
    </w:p>
    <w:p w:rsidR="00092EB7" w:rsidRPr="00092EB7" w:rsidRDefault="00092EB7" w:rsidP="00092EB7">
      <w:pPr>
        <w:widowControl/>
        <w:spacing w:before="120" w:after="120" w:line="270" w:lineRule="atLeast"/>
        <w:ind w:firstLine="482"/>
        <w:jc w:val="left"/>
        <w:rPr>
          <w:rFonts w:ascii="宋体" w:eastAsia="宋体" w:hAnsi="宋体" w:cs="宋体" w:hint="eastAsia"/>
          <w:color w:val="000000"/>
          <w:kern w:val="0"/>
          <w:sz w:val="18"/>
          <w:szCs w:val="18"/>
        </w:rPr>
      </w:pPr>
      <w:r w:rsidRPr="00092EB7">
        <w:rPr>
          <w:rFonts w:ascii="宋体" w:eastAsia="宋体" w:hAnsi="宋体" w:cs="宋体" w:hint="eastAsia"/>
          <w:b/>
          <w:bCs/>
          <w:color w:val="000000"/>
          <w:kern w:val="0"/>
          <w:sz w:val="24"/>
          <w:szCs w:val="24"/>
        </w:rPr>
        <w:t>第三条</w:t>
      </w:r>
      <w:r w:rsidRPr="00092EB7">
        <w:rPr>
          <w:rFonts w:ascii="宋体" w:eastAsia="宋体" w:hAnsi="宋体" w:cs="宋体" w:hint="eastAsia"/>
          <w:color w:val="000000"/>
          <w:kern w:val="0"/>
          <w:sz w:val="24"/>
          <w:szCs w:val="24"/>
        </w:rPr>
        <w:t> 重点实验室是依托高校、科研院所、企业或其他具有科技创新能力的机构而建设的科研实体，实行人财物相对独立的管理体制。</w:t>
      </w:r>
    </w:p>
    <w:p w:rsidR="00092EB7" w:rsidRPr="00092EB7" w:rsidRDefault="00092EB7" w:rsidP="00092EB7">
      <w:pPr>
        <w:widowControl/>
        <w:spacing w:before="120" w:after="120" w:line="270" w:lineRule="atLeast"/>
        <w:ind w:firstLine="480"/>
        <w:jc w:val="left"/>
        <w:rPr>
          <w:rFonts w:ascii="宋体" w:eastAsia="宋体" w:hAnsi="宋体" w:cs="宋体" w:hint="eastAsia"/>
          <w:color w:val="000000"/>
          <w:kern w:val="0"/>
          <w:sz w:val="18"/>
          <w:szCs w:val="18"/>
        </w:rPr>
      </w:pPr>
      <w:r w:rsidRPr="00092EB7">
        <w:rPr>
          <w:rFonts w:ascii="宋体" w:eastAsia="宋体" w:hAnsi="宋体" w:cs="宋体" w:hint="eastAsia"/>
          <w:color w:val="000000"/>
          <w:kern w:val="0"/>
          <w:sz w:val="24"/>
          <w:szCs w:val="24"/>
        </w:rPr>
        <w:t>（一）以基础研究为主的重点实验室主要依托高校和科研院所建设，以进一步提升云南的知识创新能力和学术影响力为主要目标，瞄准科技前沿开展高水平基础研究。</w:t>
      </w:r>
    </w:p>
    <w:p w:rsidR="00092EB7" w:rsidRPr="00092EB7" w:rsidRDefault="00092EB7" w:rsidP="00092EB7">
      <w:pPr>
        <w:widowControl/>
        <w:spacing w:before="120" w:after="120" w:line="270" w:lineRule="atLeast"/>
        <w:ind w:firstLine="480"/>
        <w:jc w:val="left"/>
        <w:rPr>
          <w:rFonts w:ascii="宋体" w:eastAsia="宋体" w:hAnsi="宋体" w:cs="宋体" w:hint="eastAsia"/>
          <w:color w:val="000000"/>
          <w:kern w:val="0"/>
          <w:sz w:val="18"/>
          <w:szCs w:val="18"/>
        </w:rPr>
      </w:pPr>
      <w:r w:rsidRPr="00092EB7">
        <w:rPr>
          <w:rFonts w:ascii="宋体" w:eastAsia="宋体" w:hAnsi="宋体" w:cs="宋体" w:hint="eastAsia"/>
          <w:color w:val="000000"/>
          <w:kern w:val="0"/>
          <w:sz w:val="24"/>
          <w:szCs w:val="24"/>
        </w:rPr>
        <w:t>（二）以应用基础研究为主的重点实验室主要依托高校、科研院所、企业或其他具有科技创新能力的机构建设，以为云南省经济社会发展所需的关键技术和共性技术突破提供理论研究支撑为目标，开展以应用为导向的产学研合作，引领和带动行业技术进步。</w:t>
      </w:r>
    </w:p>
    <w:p w:rsidR="00092EB7" w:rsidRPr="00092EB7" w:rsidRDefault="00092EB7" w:rsidP="00092EB7">
      <w:pPr>
        <w:widowControl/>
        <w:spacing w:before="120" w:after="120" w:line="270" w:lineRule="atLeast"/>
        <w:ind w:firstLine="482"/>
        <w:jc w:val="left"/>
        <w:rPr>
          <w:rFonts w:ascii="宋体" w:eastAsia="宋体" w:hAnsi="宋体" w:cs="宋体" w:hint="eastAsia"/>
          <w:color w:val="000000"/>
          <w:kern w:val="0"/>
          <w:sz w:val="18"/>
          <w:szCs w:val="18"/>
        </w:rPr>
      </w:pPr>
      <w:r w:rsidRPr="00092EB7">
        <w:rPr>
          <w:rFonts w:ascii="宋体" w:eastAsia="宋体" w:hAnsi="宋体" w:cs="宋体" w:hint="eastAsia"/>
          <w:b/>
          <w:bCs/>
          <w:color w:val="000000"/>
          <w:kern w:val="0"/>
          <w:sz w:val="24"/>
          <w:szCs w:val="24"/>
        </w:rPr>
        <w:t>第四条 </w:t>
      </w:r>
      <w:r w:rsidRPr="00092EB7">
        <w:rPr>
          <w:rFonts w:ascii="宋体" w:eastAsia="宋体" w:hAnsi="宋体" w:cs="宋体" w:hint="eastAsia"/>
          <w:color w:val="000000"/>
          <w:kern w:val="0"/>
          <w:sz w:val="24"/>
          <w:szCs w:val="24"/>
        </w:rPr>
        <w:t>重点实验室实行分类管理，坚持多方投入、定期评估、择优支持、动态调整、开放共享的管理模式，实行“开放、流动、联合、竞争”的运行机制。</w:t>
      </w:r>
    </w:p>
    <w:p w:rsidR="00092EB7" w:rsidRPr="00092EB7" w:rsidRDefault="00092EB7" w:rsidP="00092EB7">
      <w:pPr>
        <w:widowControl/>
        <w:spacing w:before="120" w:after="120" w:line="270" w:lineRule="atLeast"/>
        <w:ind w:firstLine="482"/>
        <w:jc w:val="left"/>
        <w:rPr>
          <w:rFonts w:ascii="宋体" w:eastAsia="宋体" w:hAnsi="宋体" w:cs="宋体" w:hint="eastAsia"/>
          <w:color w:val="000000"/>
          <w:kern w:val="0"/>
          <w:sz w:val="18"/>
          <w:szCs w:val="18"/>
        </w:rPr>
      </w:pPr>
      <w:r w:rsidRPr="00092EB7">
        <w:rPr>
          <w:rFonts w:ascii="宋体" w:eastAsia="宋体" w:hAnsi="宋体" w:cs="宋体" w:hint="eastAsia"/>
          <w:b/>
          <w:bCs/>
          <w:color w:val="000000"/>
          <w:kern w:val="0"/>
          <w:sz w:val="24"/>
          <w:szCs w:val="24"/>
        </w:rPr>
        <w:t>第五条</w:t>
      </w:r>
      <w:r w:rsidRPr="00092EB7">
        <w:rPr>
          <w:rFonts w:ascii="宋体" w:eastAsia="宋体" w:hAnsi="宋体" w:cs="宋体" w:hint="eastAsia"/>
          <w:color w:val="000000"/>
          <w:kern w:val="0"/>
          <w:sz w:val="24"/>
          <w:szCs w:val="24"/>
        </w:rPr>
        <w:t> 重点实验室运行经费实行定额补助，主要支持实验室的开放运行、人才培养、学术交流、科研仪器设备运行维护、设立开放课题，以及自主创新研究。运行经费单独核算，专款专用。</w:t>
      </w:r>
    </w:p>
    <w:p w:rsidR="00092EB7" w:rsidRPr="00092EB7" w:rsidRDefault="00092EB7" w:rsidP="00092EB7">
      <w:pPr>
        <w:widowControl/>
        <w:spacing w:before="120" w:after="120" w:line="270" w:lineRule="atLeast"/>
        <w:jc w:val="center"/>
        <w:rPr>
          <w:rFonts w:ascii="宋体" w:eastAsia="宋体" w:hAnsi="宋体" w:cs="宋体" w:hint="eastAsia"/>
          <w:color w:val="000000"/>
          <w:kern w:val="0"/>
          <w:sz w:val="18"/>
          <w:szCs w:val="18"/>
        </w:rPr>
      </w:pPr>
      <w:r w:rsidRPr="00092EB7">
        <w:rPr>
          <w:rFonts w:ascii="宋体" w:eastAsia="宋体" w:hAnsi="宋体" w:cs="宋体" w:hint="eastAsia"/>
          <w:color w:val="000000"/>
          <w:kern w:val="0"/>
          <w:sz w:val="24"/>
          <w:szCs w:val="24"/>
        </w:rPr>
        <w:t>第二章  职 责</w:t>
      </w:r>
    </w:p>
    <w:p w:rsidR="00092EB7" w:rsidRPr="00092EB7" w:rsidRDefault="00092EB7" w:rsidP="00092EB7">
      <w:pPr>
        <w:widowControl/>
        <w:spacing w:before="120" w:after="120" w:line="270" w:lineRule="atLeast"/>
        <w:ind w:firstLine="482"/>
        <w:jc w:val="left"/>
        <w:rPr>
          <w:rFonts w:ascii="宋体" w:eastAsia="宋体" w:hAnsi="宋体" w:cs="宋体" w:hint="eastAsia"/>
          <w:color w:val="000000"/>
          <w:kern w:val="0"/>
          <w:sz w:val="18"/>
          <w:szCs w:val="18"/>
        </w:rPr>
      </w:pPr>
      <w:r w:rsidRPr="00092EB7">
        <w:rPr>
          <w:rFonts w:ascii="宋体" w:eastAsia="宋体" w:hAnsi="宋体" w:cs="宋体" w:hint="eastAsia"/>
          <w:b/>
          <w:bCs/>
          <w:color w:val="000000"/>
          <w:kern w:val="0"/>
          <w:sz w:val="24"/>
          <w:szCs w:val="24"/>
        </w:rPr>
        <w:t>第六条</w:t>
      </w:r>
      <w:r w:rsidRPr="00092EB7">
        <w:rPr>
          <w:rFonts w:ascii="宋体" w:eastAsia="宋体" w:hAnsi="宋体" w:cs="宋体" w:hint="eastAsia"/>
          <w:color w:val="000000"/>
          <w:kern w:val="0"/>
          <w:sz w:val="24"/>
          <w:szCs w:val="24"/>
        </w:rPr>
        <w:t> 云南省科学技术厅（以下简称省科技厅）是重点实验室的综合管理部门，主要职责是：</w:t>
      </w:r>
    </w:p>
    <w:p w:rsidR="00092EB7" w:rsidRPr="00092EB7" w:rsidRDefault="00092EB7" w:rsidP="00092EB7">
      <w:pPr>
        <w:widowControl/>
        <w:spacing w:before="120" w:after="120" w:line="270" w:lineRule="atLeast"/>
        <w:ind w:firstLine="480"/>
        <w:jc w:val="left"/>
        <w:rPr>
          <w:rFonts w:ascii="宋体" w:eastAsia="宋体" w:hAnsi="宋体" w:cs="宋体" w:hint="eastAsia"/>
          <w:color w:val="000000"/>
          <w:kern w:val="0"/>
          <w:sz w:val="18"/>
          <w:szCs w:val="18"/>
        </w:rPr>
      </w:pPr>
      <w:r w:rsidRPr="00092EB7">
        <w:rPr>
          <w:rFonts w:ascii="宋体" w:eastAsia="宋体" w:hAnsi="宋体" w:cs="宋体" w:hint="eastAsia"/>
          <w:color w:val="000000"/>
          <w:kern w:val="0"/>
          <w:sz w:val="24"/>
          <w:szCs w:val="24"/>
        </w:rPr>
        <w:t>（一）制定重点实验室建设和发展的总体规划、发展计划、相关政策，指导重点实验室的建设与运行。</w:t>
      </w:r>
    </w:p>
    <w:p w:rsidR="00092EB7" w:rsidRPr="00092EB7" w:rsidRDefault="00092EB7" w:rsidP="00092EB7">
      <w:pPr>
        <w:widowControl/>
        <w:spacing w:before="120" w:after="120" w:line="270" w:lineRule="atLeast"/>
        <w:ind w:firstLine="480"/>
        <w:jc w:val="left"/>
        <w:rPr>
          <w:rFonts w:ascii="宋体" w:eastAsia="宋体" w:hAnsi="宋体" w:cs="宋体" w:hint="eastAsia"/>
          <w:color w:val="000000"/>
          <w:kern w:val="0"/>
          <w:sz w:val="18"/>
          <w:szCs w:val="18"/>
        </w:rPr>
      </w:pPr>
      <w:r w:rsidRPr="00092EB7">
        <w:rPr>
          <w:rFonts w:ascii="宋体" w:eastAsia="宋体" w:hAnsi="宋体" w:cs="宋体" w:hint="eastAsia"/>
          <w:color w:val="000000"/>
          <w:kern w:val="0"/>
          <w:sz w:val="24"/>
          <w:szCs w:val="24"/>
        </w:rPr>
        <w:t>（二）批准重点实验室的建立、调整和撤销。</w:t>
      </w:r>
    </w:p>
    <w:p w:rsidR="00092EB7" w:rsidRPr="00092EB7" w:rsidRDefault="00092EB7" w:rsidP="00092EB7">
      <w:pPr>
        <w:widowControl/>
        <w:spacing w:before="120" w:after="120" w:line="270" w:lineRule="atLeast"/>
        <w:ind w:firstLine="480"/>
        <w:jc w:val="left"/>
        <w:rPr>
          <w:rFonts w:ascii="宋体" w:eastAsia="宋体" w:hAnsi="宋体" w:cs="宋体" w:hint="eastAsia"/>
          <w:color w:val="000000"/>
          <w:kern w:val="0"/>
          <w:sz w:val="18"/>
          <w:szCs w:val="18"/>
        </w:rPr>
      </w:pPr>
      <w:r w:rsidRPr="00092EB7">
        <w:rPr>
          <w:rFonts w:ascii="宋体" w:eastAsia="宋体" w:hAnsi="宋体" w:cs="宋体" w:hint="eastAsia"/>
          <w:color w:val="000000"/>
          <w:kern w:val="0"/>
          <w:sz w:val="24"/>
          <w:szCs w:val="24"/>
        </w:rPr>
        <w:lastRenderedPageBreak/>
        <w:t>（三）监督重点实验室专项经费的使用。</w:t>
      </w:r>
    </w:p>
    <w:p w:rsidR="00092EB7" w:rsidRPr="00092EB7" w:rsidRDefault="00092EB7" w:rsidP="00092EB7">
      <w:pPr>
        <w:widowControl/>
        <w:spacing w:before="120" w:after="120" w:line="270" w:lineRule="atLeast"/>
        <w:ind w:firstLine="480"/>
        <w:jc w:val="left"/>
        <w:rPr>
          <w:rFonts w:ascii="宋体" w:eastAsia="宋体" w:hAnsi="宋体" w:cs="宋体" w:hint="eastAsia"/>
          <w:color w:val="000000"/>
          <w:kern w:val="0"/>
          <w:sz w:val="18"/>
          <w:szCs w:val="18"/>
        </w:rPr>
      </w:pPr>
      <w:r w:rsidRPr="00092EB7">
        <w:rPr>
          <w:rFonts w:ascii="宋体" w:eastAsia="宋体" w:hAnsi="宋体" w:cs="宋体" w:hint="eastAsia"/>
          <w:color w:val="000000"/>
          <w:kern w:val="0"/>
          <w:sz w:val="24"/>
          <w:szCs w:val="24"/>
        </w:rPr>
        <w:t>（四）组织对重点实验室运行绩效的评估和检查。</w:t>
      </w:r>
    </w:p>
    <w:p w:rsidR="00092EB7" w:rsidRPr="00092EB7" w:rsidRDefault="00092EB7" w:rsidP="00092EB7">
      <w:pPr>
        <w:widowControl/>
        <w:spacing w:before="120" w:after="120" w:line="270" w:lineRule="atLeast"/>
        <w:ind w:firstLine="482"/>
        <w:jc w:val="left"/>
        <w:rPr>
          <w:rFonts w:ascii="宋体" w:eastAsia="宋体" w:hAnsi="宋体" w:cs="宋体" w:hint="eastAsia"/>
          <w:color w:val="000000"/>
          <w:kern w:val="0"/>
          <w:sz w:val="18"/>
          <w:szCs w:val="18"/>
        </w:rPr>
      </w:pPr>
      <w:r w:rsidRPr="00092EB7">
        <w:rPr>
          <w:rFonts w:ascii="宋体" w:eastAsia="宋体" w:hAnsi="宋体" w:cs="宋体" w:hint="eastAsia"/>
          <w:b/>
          <w:bCs/>
          <w:color w:val="000000"/>
          <w:kern w:val="0"/>
          <w:sz w:val="24"/>
          <w:szCs w:val="24"/>
        </w:rPr>
        <w:t>第七条</w:t>
      </w:r>
      <w:r w:rsidRPr="00092EB7">
        <w:rPr>
          <w:rFonts w:ascii="宋体" w:eastAsia="宋体" w:hAnsi="宋体" w:cs="宋体" w:hint="eastAsia"/>
          <w:color w:val="000000"/>
          <w:kern w:val="0"/>
          <w:sz w:val="24"/>
          <w:szCs w:val="24"/>
        </w:rPr>
        <w:t> 依托单位是重点实验室建设和运行管理的责任单位，主要职责是：</w:t>
      </w:r>
    </w:p>
    <w:p w:rsidR="00092EB7" w:rsidRPr="00092EB7" w:rsidRDefault="00092EB7" w:rsidP="00092EB7">
      <w:pPr>
        <w:widowControl/>
        <w:spacing w:before="120" w:after="120" w:line="270" w:lineRule="atLeast"/>
        <w:ind w:firstLine="480"/>
        <w:jc w:val="left"/>
        <w:rPr>
          <w:rFonts w:ascii="宋体" w:eastAsia="宋体" w:hAnsi="宋体" w:cs="宋体" w:hint="eastAsia"/>
          <w:color w:val="000000"/>
          <w:kern w:val="0"/>
          <w:sz w:val="18"/>
          <w:szCs w:val="18"/>
        </w:rPr>
      </w:pPr>
      <w:r w:rsidRPr="00092EB7">
        <w:rPr>
          <w:rFonts w:ascii="宋体" w:eastAsia="宋体" w:hAnsi="宋体" w:cs="宋体" w:hint="eastAsia"/>
          <w:color w:val="000000"/>
          <w:kern w:val="0"/>
          <w:sz w:val="24"/>
          <w:szCs w:val="24"/>
        </w:rPr>
        <w:t>（一）具体组织实施重点实验室建设，提供实验室日常运行经费、人员、场地、研究设备等相应条件保障，解决实验室运行中的有关问题；为重点实验室的建设与运行提供支撑和后勤保障。</w:t>
      </w:r>
    </w:p>
    <w:p w:rsidR="00092EB7" w:rsidRPr="00092EB7" w:rsidRDefault="00092EB7" w:rsidP="00092EB7">
      <w:pPr>
        <w:widowControl/>
        <w:spacing w:before="120" w:after="120" w:line="270" w:lineRule="atLeast"/>
        <w:ind w:firstLine="480"/>
        <w:jc w:val="left"/>
        <w:rPr>
          <w:rFonts w:ascii="宋体" w:eastAsia="宋体" w:hAnsi="宋体" w:cs="宋体" w:hint="eastAsia"/>
          <w:color w:val="000000"/>
          <w:kern w:val="0"/>
          <w:sz w:val="18"/>
          <w:szCs w:val="18"/>
        </w:rPr>
      </w:pPr>
      <w:r w:rsidRPr="00092EB7">
        <w:rPr>
          <w:rFonts w:ascii="宋体" w:eastAsia="宋体" w:hAnsi="宋体" w:cs="宋体" w:hint="eastAsia"/>
          <w:color w:val="000000"/>
          <w:kern w:val="0"/>
          <w:sz w:val="24"/>
          <w:szCs w:val="24"/>
        </w:rPr>
        <w:t>（二）对于省财政下拨的重点实验室专项经费，应给予不低于1：1的经费配套。</w:t>
      </w:r>
    </w:p>
    <w:p w:rsidR="00092EB7" w:rsidRPr="00092EB7" w:rsidRDefault="00092EB7" w:rsidP="00092EB7">
      <w:pPr>
        <w:widowControl/>
        <w:spacing w:before="120" w:after="120" w:line="270" w:lineRule="atLeast"/>
        <w:ind w:firstLine="480"/>
        <w:jc w:val="left"/>
        <w:rPr>
          <w:rFonts w:ascii="宋体" w:eastAsia="宋体" w:hAnsi="宋体" w:cs="宋体" w:hint="eastAsia"/>
          <w:color w:val="000000"/>
          <w:kern w:val="0"/>
          <w:sz w:val="18"/>
          <w:szCs w:val="18"/>
        </w:rPr>
      </w:pPr>
      <w:r w:rsidRPr="00092EB7">
        <w:rPr>
          <w:rFonts w:ascii="宋体" w:eastAsia="宋体" w:hAnsi="宋体" w:cs="宋体" w:hint="eastAsia"/>
          <w:color w:val="000000"/>
          <w:kern w:val="0"/>
          <w:sz w:val="24"/>
          <w:szCs w:val="24"/>
        </w:rPr>
        <w:t>（三）聘任重点实验室主任和学术委员会主任。</w:t>
      </w:r>
    </w:p>
    <w:p w:rsidR="00092EB7" w:rsidRPr="00092EB7" w:rsidRDefault="00092EB7" w:rsidP="00092EB7">
      <w:pPr>
        <w:widowControl/>
        <w:spacing w:before="120" w:after="120" w:line="270" w:lineRule="atLeast"/>
        <w:ind w:firstLine="480"/>
        <w:jc w:val="left"/>
        <w:rPr>
          <w:rFonts w:ascii="宋体" w:eastAsia="宋体" w:hAnsi="宋体" w:cs="宋体" w:hint="eastAsia"/>
          <w:color w:val="000000"/>
          <w:kern w:val="0"/>
          <w:sz w:val="18"/>
          <w:szCs w:val="18"/>
        </w:rPr>
      </w:pPr>
      <w:r w:rsidRPr="00092EB7">
        <w:rPr>
          <w:rFonts w:ascii="宋体" w:eastAsia="宋体" w:hAnsi="宋体" w:cs="宋体" w:hint="eastAsia"/>
          <w:color w:val="000000"/>
          <w:kern w:val="0"/>
          <w:sz w:val="24"/>
          <w:szCs w:val="24"/>
        </w:rPr>
        <w:t>（四）对重点实验室的运行绩效进行年度考核，配合省科技</w:t>
      </w:r>
      <w:proofErr w:type="gramStart"/>
      <w:r w:rsidRPr="00092EB7">
        <w:rPr>
          <w:rFonts w:ascii="宋体" w:eastAsia="宋体" w:hAnsi="宋体" w:cs="宋体" w:hint="eastAsia"/>
          <w:color w:val="000000"/>
          <w:kern w:val="0"/>
          <w:sz w:val="24"/>
          <w:szCs w:val="24"/>
        </w:rPr>
        <w:t>厅做好</w:t>
      </w:r>
      <w:proofErr w:type="gramEnd"/>
      <w:r w:rsidRPr="00092EB7">
        <w:rPr>
          <w:rFonts w:ascii="宋体" w:eastAsia="宋体" w:hAnsi="宋体" w:cs="宋体" w:hint="eastAsia"/>
          <w:color w:val="000000"/>
          <w:kern w:val="0"/>
          <w:sz w:val="24"/>
          <w:szCs w:val="24"/>
        </w:rPr>
        <w:t>评估和检查，为实验室评估提供支持和保障，审核评估申请材料的真实性和准确性，并承担材料失实的连带责任。</w:t>
      </w:r>
    </w:p>
    <w:p w:rsidR="00092EB7" w:rsidRPr="00092EB7" w:rsidRDefault="00092EB7" w:rsidP="00092EB7">
      <w:pPr>
        <w:widowControl/>
        <w:spacing w:before="120" w:after="120" w:line="270" w:lineRule="atLeast"/>
        <w:ind w:firstLine="480"/>
        <w:jc w:val="left"/>
        <w:rPr>
          <w:rFonts w:ascii="宋体" w:eastAsia="宋体" w:hAnsi="宋体" w:cs="宋体" w:hint="eastAsia"/>
          <w:color w:val="000000"/>
          <w:kern w:val="0"/>
          <w:sz w:val="18"/>
          <w:szCs w:val="18"/>
        </w:rPr>
      </w:pPr>
      <w:r w:rsidRPr="00092EB7">
        <w:rPr>
          <w:rFonts w:ascii="宋体" w:eastAsia="宋体" w:hAnsi="宋体" w:cs="宋体" w:hint="eastAsia"/>
          <w:color w:val="000000"/>
          <w:kern w:val="0"/>
          <w:sz w:val="24"/>
          <w:szCs w:val="24"/>
        </w:rPr>
        <w:t>（五）根据学术委员会的建议，</w:t>
      </w:r>
      <w:proofErr w:type="gramStart"/>
      <w:r w:rsidRPr="00092EB7">
        <w:rPr>
          <w:rFonts w:ascii="宋体" w:eastAsia="宋体" w:hAnsi="宋体" w:cs="宋体" w:hint="eastAsia"/>
          <w:color w:val="000000"/>
          <w:kern w:val="0"/>
          <w:sz w:val="24"/>
          <w:szCs w:val="24"/>
        </w:rPr>
        <w:t>提出省</w:t>
      </w:r>
      <w:proofErr w:type="gramEnd"/>
      <w:r w:rsidRPr="00092EB7">
        <w:rPr>
          <w:rFonts w:ascii="宋体" w:eastAsia="宋体" w:hAnsi="宋体" w:cs="宋体" w:hint="eastAsia"/>
          <w:color w:val="000000"/>
          <w:kern w:val="0"/>
          <w:sz w:val="24"/>
          <w:szCs w:val="24"/>
        </w:rPr>
        <w:t>重点实验室名称、研究方向、发展目标等重大调整意见报省科技厅审核。</w:t>
      </w:r>
    </w:p>
    <w:p w:rsidR="00092EB7" w:rsidRPr="00092EB7" w:rsidRDefault="00092EB7" w:rsidP="00092EB7">
      <w:pPr>
        <w:widowControl/>
        <w:spacing w:before="120" w:after="120" w:line="270" w:lineRule="atLeast"/>
        <w:jc w:val="center"/>
        <w:rPr>
          <w:rFonts w:ascii="宋体" w:eastAsia="宋体" w:hAnsi="宋体" w:cs="宋体" w:hint="eastAsia"/>
          <w:color w:val="000000"/>
          <w:kern w:val="0"/>
          <w:sz w:val="18"/>
          <w:szCs w:val="18"/>
        </w:rPr>
      </w:pPr>
      <w:r w:rsidRPr="00092EB7">
        <w:rPr>
          <w:rFonts w:ascii="宋体" w:eastAsia="宋体" w:hAnsi="宋体" w:cs="宋体" w:hint="eastAsia"/>
          <w:color w:val="000000"/>
          <w:kern w:val="0"/>
          <w:sz w:val="24"/>
          <w:szCs w:val="24"/>
        </w:rPr>
        <w:t>第三章  条件与建设</w:t>
      </w:r>
    </w:p>
    <w:p w:rsidR="00092EB7" w:rsidRPr="00092EB7" w:rsidRDefault="00092EB7" w:rsidP="00092EB7">
      <w:pPr>
        <w:widowControl/>
        <w:spacing w:before="120" w:after="120" w:line="270" w:lineRule="atLeast"/>
        <w:ind w:firstLine="482"/>
        <w:jc w:val="left"/>
        <w:rPr>
          <w:rFonts w:ascii="宋体" w:eastAsia="宋体" w:hAnsi="宋体" w:cs="宋体" w:hint="eastAsia"/>
          <w:color w:val="000000"/>
          <w:kern w:val="0"/>
          <w:sz w:val="18"/>
          <w:szCs w:val="18"/>
        </w:rPr>
      </w:pPr>
      <w:r w:rsidRPr="00092EB7">
        <w:rPr>
          <w:rFonts w:ascii="宋体" w:eastAsia="宋体" w:hAnsi="宋体" w:cs="宋体" w:hint="eastAsia"/>
          <w:b/>
          <w:bCs/>
          <w:color w:val="000000"/>
          <w:kern w:val="0"/>
          <w:sz w:val="24"/>
          <w:szCs w:val="24"/>
        </w:rPr>
        <w:t>第八条</w:t>
      </w:r>
      <w:r w:rsidRPr="00092EB7">
        <w:rPr>
          <w:rFonts w:ascii="宋体" w:eastAsia="宋体" w:hAnsi="宋体" w:cs="宋体" w:hint="eastAsia"/>
          <w:color w:val="000000"/>
          <w:kern w:val="0"/>
          <w:sz w:val="24"/>
          <w:szCs w:val="24"/>
        </w:rPr>
        <w:t> 省科技厅根据云南省科技、经济、社会发展需要，统筹规划，有计划、有重点地遴选建设，按照“成熟一个，启动一个”的原则，保持适度建设规模。</w:t>
      </w:r>
    </w:p>
    <w:p w:rsidR="00092EB7" w:rsidRPr="00092EB7" w:rsidRDefault="00092EB7" w:rsidP="00092EB7">
      <w:pPr>
        <w:widowControl/>
        <w:spacing w:before="120" w:after="120" w:line="270" w:lineRule="atLeast"/>
        <w:ind w:firstLine="482"/>
        <w:jc w:val="left"/>
        <w:rPr>
          <w:rFonts w:ascii="宋体" w:eastAsia="宋体" w:hAnsi="宋体" w:cs="宋体" w:hint="eastAsia"/>
          <w:color w:val="000000"/>
          <w:kern w:val="0"/>
          <w:sz w:val="18"/>
          <w:szCs w:val="18"/>
        </w:rPr>
      </w:pPr>
      <w:r w:rsidRPr="00092EB7">
        <w:rPr>
          <w:rFonts w:ascii="宋体" w:eastAsia="宋体" w:hAnsi="宋体" w:cs="宋体" w:hint="eastAsia"/>
          <w:b/>
          <w:bCs/>
          <w:color w:val="000000"/>
          <w:kern w:val="0"/>
          <w:sz w:val="24"/>
          <w:szCs w:val="24"/>
        </w:rPr>
        <w:t>第九条</w:t>
      </w:r>
      <w:r w:rsidRPr="00092EB7">
        <w:rPr>
          <w:rFonts w:ascii="宋体" w:eastAsia="宋体" w:hAnsi="宋体" w:cs="宋体" w:hint="eastAsia"/>
          <w:color w:val="000000"/>
          <w:kern w:val="0"/>
          <w:sz w:val="24"/>
          <w:szCs w:val="24"/>
        </w:rPr>
        <w:t> 申请重点实验室建设的基本条件：</w:t>
      </w:r>
    </w:p>
    <w:p w:rsidR="00092EB7" w:rsidRPr="00092EB7" w:rsidRDefault="00092EB7" w:rsidP="00092EB7">
      <w:pPr>
        <w:widowControl/>
        <w:spacing w:before="120" w:after="120" w:line="270" w:lineRule="atLeast"/>
        <w:ind w:firstLine="480"/>
        <w:jc w:val="left"/>
        <w:rPr>
          <w:rFonts w:ascii="宋体" w:eastAsia="宋体" w:hAnsi="宋体" w:cs="宋体" w:hint="eastAsia"/>
          <w:color w:val="000000"/>
          <w:kern w:val="0"/>
          <w:sz w:val="18"/>
          <w:szCs w:val="18"/>
        </w:rPr>
      </w:pPr>
      <w:r w:rsidRPr="00092EB7">
        <w:rPr>
          <w:rFonts w:ascii="宋体" w:eastAsia="宋体" w:hAnsi="宋体" w:cs="宋体" w:hint="eastAsia"/>
          <w:color w:val="000000"/>
          <w:kern w:val="0"/>
          <w:sz w:val="24"/>
          <w:szCs w:val="24"/>
        </w:rPr>
        <w:t>（一）重点实验室定位清晰，名称、研究方向、研究内容和考核指标合理，在本领域中具有国际、国内或云南省先进水平或特色，能承担和完成国家及云南省重大科研任务。以基础研究为主的重点实验室，研究实力强，在云南省处于领先水平；以应用基础研究为主的重点实验室在本领域能为云南省经济社会发展所需的关键技术和共性技术突破提供理论研究支撑。</w:t>
      </w:r>
    </w:p>
    <w:p w:rsidR="00092EB7" w:rsidRPr="00092EB7" w:rsidRDefault="00092EB7" w:rsidP="00092EB7">
      <w:pPr>
        <w:widowControl/>
        <w:spacing w:before="120" w:after="120" w:line="270" w:lineRule="atLeast"/>
        <w:ind w:firstLine="480"/>
        <w:jc w:val="left"/>
        <w:rPr>
          <w:rFonts w:ascii="宋体" w:eastAsia="宋体" w:hAnsi="宋体" w:cs="宋体" w:hint="eastAsia"/>
          <w:color w:val="000000"/>
          <w:kern w:val="0"/>
          <w:sz w:val="18"/>
          <w:szCs w:val="18"/>
        </w:rPr>
      </w:pPr>
      <w:r w:rsidRPr="00092EB7">
        <w:rPr>
          <w:rFonts w:ascii="宋体" w:eastAsia="宋体" w:hAnsi="宋体" w:cs="宋体" w:hint="eastAsia"/>
          <w:color w:val="000000"/>
          <w:kern w:val="0"/>
          <w:sz w:val="24"/>
          <w:szCs w:val="24"/>
        </w:rPr>
        <w:t>（二）重点实验室须具有较好的科学研究基础，在省内能引领同类学科发展，有影响显著的科研成果，至少应符合以下情形之一：</w:t>
      </w:r>
    </w:p>
    <w:p w:rsidR="00092EB7" w:rsidRPr="00092EB7" w:rsidRDefault="00092EB7" w:rsidP="00092EB7">
      <w:pPr>
        <w:widowControl/>
        <w:spacing w:before="120" w:after="120" w:line="270" w:lineRule="atLeast"/>
        <w:ind w:firstLine="480"/>
        <w:jc w:val="left"/>
        <w:rPr>
          <w:rFonts w:ascii="宋体" w:eastAsia="宋体" w:hAnsi="宋体" w:cs="宋体" w:hint="eastAsia"/>
          <w:color w:val="000000"/>
          <w:kern w:val="0"/>
          <w:sz w:val="18"/>
          <w:szCs w:val="18"/>
        </w:rPr>
      </w:pPr>
      <w:r w:rsidRPr="00092EB7">
        <w:rPr>
          <w:rFonts w:ascii="宋体" w:eastAsia="宋体" w:hAnsi="宋体" w:cs="宋体" w:hint="eastAsia"/>
          <w:color w:val="000000"/>
          <w:kern w:val="0"/>
          <w:sz w:val="24"/>
          <w:szCs w:val="24"/>
        </w:rPr>
        <w:t>1. 近3年内，承担与实验室研究领域相关的国家重点研发计划项目、国家自然科学基金重点（或重大）项目1项以上；</w:t>
      </w:r>
    </w:p>
    <w:p w:rsidR="00092EB7" w:rsidRPr="00092EB7" w:rsidRDefault="00092EB7" w:rsidP="00092EB7">
      <w:pPr>
        <w:widowControl/>
        <w:spacing w:before="120" w:after="120" w:line="270" w:lineRule="atLeast"/>
        <w:ind w:firstLine="480"/>
        <w:jc w:val="left"/>
        <w:rPr>
          <w:rFonts w:ascii="宋体" w:eastAsia="宋体" w:hAnsi="宋体" w:cs="宋体" w:hint="eastAsia"/>
          <w:color w:val="000000"/>
          <w:kern w:val="0"/>
          <w:sz w:val="18"/>
          <w:szCs w:val="18"/>
        </w:rPr>
      </w:pPr>
      <w:r w:rsidRPr="00092EB7">
        <w:rPr>
          <w:rFonts w:ascii="宋体" w:eastAsia="宋体" w:hAnsi="宋体" w:cs="宋体" w:hint="eastAsia"/>
          <w:color w:val="000000"/>
          <w:kern w:val="0"/>
          <w:sz w:val="24"/>
          <w:szCs w:val="24"/>
        </w:rPr>
        <w:t>2. 近3年内，承担与实验室研究领域相关的国家自然科学基金面</w:t>
      </w:r>
      <w:proofErr w:type="gramStart"/>
      <w:r w:rsidRPr="00092EB7">
        <w:rPr>
          <w:rFonts w:ascii="宋体" w:eastAsia="宋体" w:hAnsi="宋体" w:cs="宋体" w:hint="eastAsia"/>
          <w:color w:val="000000"/>
          <w:kern w:val="0"/>
          <w:sz w:val="24"/>
          <w:szCs w:val="24"/>
        </w:rPr>
        <w:t>上等项目</w:t>
      </w:r>
      <w:proofErr w:type="gramEnd"/>
      <w:r w:rsidRPr="00092EB7">
        <w:rPr>
          <w:rFonts w:ascii="宋体" w:eastAsia="宋体" w:hAnsi="宋体" w:cs="宋体" w:hint="eastAsia"/>
          <w:color w:val="000000"/>
          <w:kern w:val="0"/>
          <w:sz w:val="24"/>
          <w:szCs w:val="24"/>
        </w:rPr>
        <w:t>5项以上；</w:t>
      </w:r>
    </w:p>
    <w:p w:rsidR="00092EB7" w:rsidRPr="00092EB7" w:rsidRDefault="00092EB7" w:rsidP="00092EB7">
      <w:pPr>
        <w:widowControl/>
        <w:spacing w:before="120" w:after="120" w:line="270" w:lineRule="atLeast"/>
        <w:ind w:firstLine="480"/>
        <w:jc w:val="left"/>
        <w:rPr>
          <w:rFonts w:ascii="宋体" w:eastAsia="宋体" w:hAnsi="宋体" w:cs="宋体" w:hint="eastAsia"/>
          <w:color w:val="000000"/>
          <w:kern w:val="0"/>
          <w:sz w:val="18"/>
          <w:szCs w:val="18"/>
        </w:rPr>
      </w:pPr>
      <w:r w:rsidRPr="00092EB7">
        <w:rPr>
          <w:rFonts w:ascii="宋体" w:eastAsia="宋体" w:hAnsi="宋体" w:cs="宋体" w:hint="eastAsia"/>
          <w:color w:val="000000"/>
          <w:kern w:val="0"/>
          <w:sz w:val="24"/>
          <w:szCs w:val="24"/>
        </w:rPr>
        <w:t>3. 近3年内，承担与实验室研究领域相关的云南省基础研究计划重点项目、省重点研发计划项目5项以上；</w:t>
      </w:r>
    </w:p>
    <w:p w:rsidR="00092EB7" w:rsidRPr="00092EB7" w:rsidRDefault="00092EB7" w:rsidP="00092EB7">
      <w:pPr>
        <w:widowControl/>
        <w:spacing w:before="120" w:after="120" w:line="270" w:lineRule="atLeast"/>
        <w:ind w:firstLine="480"/>
        <w:jc w:val="left"/>
        <w:rPr>
          <w:rFonts w:ascii="宋体" w:eastAsia="宋体" w:hAnsi="宋体" w:cs="宋体" w:hint="eastAsia"/>
          <w:color w:val="000000"/>
          <w:kern w:val="0"/>
          <w:sz w:val="18"/>
          <w:szCs w:val="18"/>
        </w:rPr>
      </w:pPr>
      <w:r w:rsidRPr="00092EB7">
        <w:rPr>
          <w:rFonts w:ascii="宋体" w:eastAsia="宋体" w:hAnsi="宋体" w:cs="宋体" w:hint="eastAsia"/>
          <w:color w:val="000000"/>
          <w:kern w:val="0"/>
          <w:sz w:val="24"/>
          <w:szCs w:val="24"/>
        </w:rPr>
        <w:t>4. 近3年内，实验室固定人员以第一作者及通讯作者单位在国家级出版社出版与研究领域相关的学术专著3部以上，或发表与研究领域相关的论文被SCI/SSCI和EI收录5篇以上，或发表与研究领域相关的论文累计SCI影响因子达30以上；</w:t>
      </w:r>
    </w:p>
    <w:p w:rsidR="00092EB7" w:rsidRPr="00092EB7" w:rsidRDefault="00092EB7" w:rsidP="00092EB7">
      <w:pPr>
        <w:widowControl/>
        <w:spacing w:before="120" w:after="120" w:line="270" w:lineRule="atLeast"/>
        <w:ind w:firstLine="480"/>
        <w:jc w:val="left"/>
        <w:rPr>
          <w:rFonts w:ascii="宋体" w:eastAsia="宋体" w:hAnsi="宋体" w:cs="宋体" w:hint="eastAsia"/>
          <w:color w:val="000000"/>
          <w:kern w:val="0"/>
          <w:sz w:val="18"/>
          <w:szCs w:val="18"/>
        </w:rPr>
      </w:pPr>
      <w:r w:rsidRPr="00092EB7">
        <w:rPr>
          <w:rFonts w:ascii="宋体" w:eastAsia="宋体" w:hAnsi="宋体" w:cs="宋体" w:hint="eastAsia"/>
          <w:color w:val="000000"/>
          <w:kern w:val="0"/>
          <w:sz w:val="24"/>
          <w:szCs w:val="24"/>
        </w:rPr>
        <w:lastRenderedPageBreak/>
        <w:t>5. 近3年内，获国家科学技术奖二等奖及以上奖项1项（实验室固定人员、依托单位均排名第一）；</w:t>
      </w:r>
    </w:p>
    <w:p w:rsidR="00092EB7" w:rsidRPr="00092EB7" w:rsidRDefault="00092EB7" w:rsidP="00092EB7">
      <w:pPr>
        <w:widowControl/>
        <w:spacing w:before="120" w:after="120" w:line="270" w:lineRule="atLeast"/>
        <w:ind w:firstLine="480"/>
        <w:jc w:val="left"/>
        <w:rPr>
          <w:rFonts w:ascii="宋体" w:eastAsia="宋体" w:hAnsi="宋体" w:cs="宋体" w:hint="eastAsia"/>
          <w:color w:val="000000"/>
          <w:kern w:val="0"/>
          <w:sz w:val="18"/>
          <w:szCs w:val="18"/>
        </w:rPr>
      </w:pPr>
      <w:r w:rsidRPr="00092EB7">
        <w:rPr>
          <w:rFonts w:ascii="宋体" w:eastAsia="宋体" w:hAnsi="宋体" w:cs="宋体" w:hint="eastAsia"/>
          <w:color w:val="000000"/>
          <w:kern w:val="0"/>
          <w:sz w:val="24"/>
          <w:szCs w:val="24"/>
        </w:rPr>
        <w:t>6. 近3年内，获省部级科学技术奖一等奖1项及以上（实验室固定人员、依托单位均排名第一），或省部级科学技术奖二等奖2项及以上（实验室固定人员、依托单位均排名第一），或省部级科学技术奖三等奖5项及以上（实验室固定人员、依托单位均排名第一）；</w:t>
      </w:r>
    </w:p>
    <w:p w:rsidR="00092EB7" w:rsidRPr="00092EB7" w:rsidRDefault="00092EB7" w:rsidP="00092EB7">
      <w:pPr>
        <w:widowControl/>
        <w:spacing w:before="120" w:after="120" w:line="270" w:lineRule="atLeast"/>
        <w:ind w:firstLine="480"/>
        <w:jc w:val="left"/>
        <w:rPr>
          <w:rFonts w:ascii="宋体" w:eastAsia="宋体" w:hAnsi="宋体" w:cs="宋体" w:hint="eastAsia"/>
          <w:color w:val="000000"/>
          <w:kern w:val="0"/>
          <w:sz w:val="18"/>
          <w:szCs w:val="18"/>
        </w:rPr>
      </w:pPr>
      <w:r w:rsidRPr="00092EB7">
        <w:rPr>
          <w:rFonts w:ascii="宋体" w:eastAsia="宋体" w:hAnsi="宋体" w:cs="宋体" w:hint="eastAsia"/>
          <w:color w:val="000000"/>
          <w:kern w:val="0"/>
          <w:sz w:val="24"/>
          <w:szCs w:val="24"/>
        </w:rPr>
        <w:t>7. 近3年内，获发明专利授权10项以上；</w:t>
      </w:r>
    </w:p>
    <w:p w:rsidR="00092EB7" w:rsidRPr="00092EB7" w:rsidRDefault="00092EB7" w:rsidP="00092EB7">
      <w:pPr>
        <w:widowControl/>
        <w:spacing w:before="120" w:after="120" w:line="270" w:lineRule="atLeast"/>
        <w:ind w:firstLine="480"/>
        <w:jc w:val="left"/>
        <w:rPr>
          <w:rFonts w:ascii="宋体" w:eastAsia="宋体" w:hAnsi="宋体" w:cs="宋体" w:hint="eastAsia"/>
          <w:color w:val="000000"/>
          <w:kern w:val="0"/>
          <w:sz w:val="18"/>
          <w:szCs w:val="18"/>
        </w:rPr>
      </w:pPr>
      <w:r w:rsidRPr="00092EB7">
        <w:rPr>
          <w:rFonts w:ascii="宋体" w:eastAsia="宋体" w:hAnsi="宋体" w:cs="宋体" w:hint="eastAsia"/>
          <w:color w:val="000000"/>
          <w:kern w:val="0"/>
          <w:sz w:val="24"/>
          <w:szCs w:val="24"/>
        </w:rPr>
        <w:t>8. 近3年内，科技成果转化的年平均数达到5项以上，累计创造直接经济效益5000万元以上。</w:t>
      </w:r>
    </w:p>
    <w:p w:rsidR="00092EB7" w:rsidRPr="00092EB7" w:rsidRDefault="00092EB7" w:rsidP="00092EB7">
      <w:pPr>
        <w:widowControl/>
        <w:spacing w:before="120" w:after="120" w:line="270" w:lineRule="atLeast"/>
        <w:ind w:firstLine="480"/>
        <w:jc w:val="left"/>
        <w:rPr>
          <w:rFonts w:ascii="宋体" w:eastAsia="宋体" w:hAnsi="宋体" w:cs="宋体" w:hint="eastAsia"/>
          <w:color w:val="000000"/>
          <w:kern w:val="0"/>
          <w:sz w:val="18"/>
          <w:szCs w:val="18"/>
        </w:rPr>
      </w:pPr>
      <w:r w:rsidRPr="00092EB7">
        <w:rPr>
          <w:rFonts w:ascii="宋体" w:eastAsia="宋体" w:hAnsi="宋体" w:cs="宋体" w:hint="eastAsia"/>
          <w:color w:val="000000"/>
          <w:kern w:val="0"/>
          <w:sz w:val="24"/>
          <w:szCs w:val="24"/>
        </w:rPr>
        <w:t>9. 依托单位为医院的重点实验室，除满足以上条件之一外，其依托单位须是三级甲等医院；依托单位为企业的重点实验室，除满足以上条件之一外，其依托单位须是高新技术企业或建有专门研发机构的大型企业（集团）。</w:t>
      </w:r>
    </w:p>
    <w:p w:rsidR="00092EB7" w:rsidRPr="00092EB7" w:rsidRDefault="00092EB7" w:rsidP="00092EB7">
      <w:pPr>
        <w:widowControl/>
        <w:spacing w:before="120" w:after="120" w:line="270" w:lineRule="atLeast"/>
        <w:ind w:firstLine="480"/>
        <w:jc w:val="left"/>
        <w:rPr>
          <w:rFonts w:ascii="宋体" w:eastAsia="宋体" w:hAnsi="宋体" w:cs="宋体" w:hint="eastAsia"/>
          <w:color w:val="000000"/>
          <w:kern w:val="0"/>
          <w:sz w:val="18"/>
          <w:szCs w:val="18"/>
        </w:rPr>
      </w:pPr>
      <w:r w:rsidRPr="00092EB7">
        <w:rPr>
          <w:rFonts w:ascii="宋体" w:eastAsia="宋体" w:hAnsi="宋体" w:cs="宋体" w:hint="eastAsia"/>
          <w:color w:val="000000"/>
          <w:kern w:val="0"/>
          <w:sz w:val="24"/>
          <w:szCs w:val="24"/>
        </w:rPr>
        <w:t>（三）具有高水平的学科带头人，以及年龄结构与知识结构合理的科研队伍和技术人员队伍。固定人员应在30人以上。重点实验室高级职称以上人员</w:t>
      </w:r>
      <w:proofErr w:type="gramStart"/>
      <w:r w:rsidRPr="00092EB7">
        <w:rPr>
          <w:rFonts w:ascii="宋体" w:eastAsia="宋体" w:hAnsi="宋体" w:cs="宋体" w:hint="eastAsia"/>
          <w:color w:val="000000"/>
          <w:kern w:val="0"/>
          <w:sz w:val="24"/>
          <w:szCs w:val="24"/>
        </w:rPr>
        <w:t>占固定</w:t>
      </w:r>
      <w:proofErr w:type="gramEnd"/>
      <w:r w:rsidRPr="00092EB7">
        <w:rPr>
          <w:rFonts w:ascii="宋体" w:eastAsia="宋体" w:hAnsi="宋体" w:cs="宋体" w:hint="eastAsia"/>
          <w:color w:val="000000"/>
          <w:kern w:val="0"/>
          <w:sz w:val="24"/>
          <w:szCs w:val="24"/>
        </w:rPr>
        <w:t>研究人员比例应达30%以上。</w:t>
      </w:r>
    </w:p>
    <w:p w:rsidR="00092EB7" w:rsidRPr="00092EB7" w:rsidRDefault="00092EB7" w:rsidP="00092EB7">
      <w:pPr>
        <w:widowControl/>
        <w:spacing w:before="120" w:after="120" w:line="270" w:lineRule="atLeast"/>
        <w:ind w:firstLine="480"/>
        <w:jc w:val="left"/>
        <w:rPr>
          <w:rFonts w:ascii="宋体" w:eastAsia="宋体" w:hAnsi="宋体" w:cs="宋体" w:hint="eastAsia"/>
          <w:color w:val="000000"/>
          <w:kern w:val="0"/>
          <w:sz w:val="18"/>
          <w:szCs w:val="18"/>
        </w:rPr>
      </w:pPr>
      <w:r w:rsidRPr="00092EB7">
        <w:rPr>
          <w:rFonts w:ascii="宋体" w:eastAsia="宋体" w:hAnsi="宋体" w:cs="宋体" w:hint="eastAsia"/>
          <w:color w:val="000000"/>
          <w:kern w:val="0"/>
          <w:sz w:val="24"/>
          <w:szCs w:val="24"/>
        </w:rPr>
        <w:t>（四）具备良好的科研设施和仪器设备等实验条件，重点实验室面积应在1000平方米以上，物理空间集中，边界清晰；科研仪器总价值（原值）在1000万元以上。</w:t>
      </w:r>
    </w:p>
    <w:p w:rsidR="00092EB7" w:rsidRPr="00092EB7" w:rsidRDefault="00092EB7" w:rsidP="00092EB7">
      <w:pPr>
        <w:widowControl/>
        <w:spacing w:before="120" w:after="120" w:line="270" w:lineRule="atLeast"/>
        <w:ind w:firstLine="480"/>
        <w:jc w:val="left"/>
        <w:rPr>
          <w:rFonts w:ascii="宋体" w:eastAsia="宋体" w:hAnsi="宋体" w:cs="宋体" w:hint="eastAsia"/>
          <w:color w:val="000000"/>
          <w:kern w:val="0"/>
          <w:sz w:val="18"/>
          <w:szCs w:val="18"/>
        </w:rPr>
      </w:pPr>
      <w:r w:rsidRPr="00092EB7">
        <w:rPr>
          <w:rFonts w:ascii="宋体" w:eastAsia="宋体" w:hAnsi="宋体" w:cs="宋体" w:hint="eastAsia"/>
          <w:color w:val="000000"/>
          <w:kern w:val="0"/>
          <w:sz w:val="24"/>
          <w:szCs w:val="24"/>
        </w:rPr>
        <w:t>（五）具备培养高级人才的能力，依托单位为高等院校的重点实验室原则上应具有与研究领域相关的博士学位授予权。</w:t>
      </w:r>
    </w:p>
    <w:p w:rsidR="00092EB7" w:rsidRPr="00092EB7" w:rsidRDefault="00092EB7" w:rsidP="00092EB7">
      <w:pPr>
        <w:widowControl/>
        <w:spacing w:before="120" w:after="120" w:line="270" w:lineRule="atLeast"/>
        <w:ind w:firstLine="480"/>
        <w:jc w:val="left"/>
        <w:rPr>
          <w:rFonts w:ascii="宋体" w:eastAsia="宋体" w:hAnsi="宋体" w:cs="宋体" w:hint="eastAsia"/>
          <w:color w:val="000000"/>
          <w:kern w:val="0"/>
          <w:sz w:val="18"/>
          <w:szCs w:val="18"/>
        </w:rPr>
      </w:pPr>
      <w:r w:rsidRPr="00092EB7">
        <w:rPr>
          <w:rFonts w:ascii="宋体" w:eastAsia="宋体" w:hAnsi="宋体" w:cs="宋体" w:hint="eastAsia"/>
          <w:color w:val="000000"/>
          <w:kern w:val="0"/>
          <w:sz w:val="24"/>
          <w:szCs w:val="24"/>
        </w:rPr>
        <w:t>（六）具备健全的管理制度，有实验室专职管理人员和技术人员。一般应是</w:t>
      </w:r>
      <w:proofErr w:type="gramStart"/>
      <w:r w:rsidRPr="00092EB7">
        <w:rPr>
          <w:rFonts w:ascii="宋体" w:eastAsia="宋体" w:hAnsi="宋体" w:cs="宋体" w:hint="eastAsia"/>
          <w:color w:val="000000"/>
          <w:kern w:val="0"/>
          <w:sz w:val="24"/>
          <w:szCs w:val="24"/>
        </w:rPr>
        <w:t>已良好</w:t>
      </w:r>
      <w:proofErr w:type="gramEnd"/>
      <w:r w:rsidRPr="00092EB7">
        <w:rPr>
          <w:rFonts w:ascii="宋体" w:eastAsia="宋体" w:hAnsi="宋体" w:cs="宋体" w:hint="eastAsia"/>
          <w:color w:val="000000"/>
          <w:kern w:val="0"/>
          <w:sz w:val="24"/>
          <w:szCs w:val="24"/>
        </w:rPr>
        <w:t>运行2年以上的行业、地方、校级重点研究机构。</w:t>
      </w:r>
    </w:p>
    <w:p w:rsidR="00092EB7" w:rsidRPr="00092EB7" w:rsidRDefault="00092EB7" w:rsidP="00092EB7">
      <w:pPr>
        <w:widowControl/>
        <w:spacing w:before="120" w:after="120" w:line="270" w:lineRule="atLeast"/>
        <w:ind w:firstLine="480"/>
        <w:jc w:val="left"/>
        <w:rPr>
          <w:rFonts w:ascii="宋体" w:eastAsia="宋体" w:hAnsi="宋体" w:cs="宋体" w:hint="eastAsia"/>
          <w:color w:val="000000"/>
          <w:kern w:val="0"/>
          <w:sz w:val="18"/>
          <w:szCs w:val="18"/>
        </w:rPr>
      </w:pPr>
      <w:r w:rsidRPr="00092EB7">
        <w:rPr>
          <w:rFonts w:ascii="宋体" w:eastAsia="宋体" w:hAnsi="宋体" w:cs="宋体" w:hint="eastAsia"/>
          <w:color w:val="000000"/>
          <w:kern w:val="0"/>
          <w:sz w:val="24"/>
          <w:szCs w:val="24"/>
        </w:rPr>
        <w:t>（七）依托单位能够稳定支持实验室开展工作，为重点实验室的建设、运行管理、科学研究、人才引进和培养、开放交流等方面提供必要的配套保障，近两年经费投入每年不少于50万元。</w:t>
      </w:r>
    </w:p>
    <w:p w:rsidR="00092EB7" w:rsidRPr="00092EB7" w:rsidRDefault="00092EB7" w:rsidP="00092EB7">
      <w:pPr>
        <w:widowControl/>
        <w:spacing w:before="120" w:after="120" w:line="270" w:lineRule="atLeast"/>
        <w:ind w:firstLine="480"/>
        <w:jc w:val="left"/>
        <w:rPr>
          <w:rFonts w:ascii="宋体" w:eastAsia="宋体" w:hAnsi="宋体" w:cs="宋体" w:hint="eastAsia"/>
          <w:color w:val="000000"/>
          <w:kern w:val="0"/>
          <w:sz w:val="18"/>
          <w:szCs w:val="18"/>
        </w:rPr>
      </w:pPr>
      <w:r w:rsidRPr="00092EB7">
        <w:rPr>
          <w:rFonts w:ascii="宋体" w:eastAsia="宋体" w:hAnsi="宋体" w:cs="宋体" w:hint="eastAsia"/>
          <w:color w:val="000000"/>
          <w:kern w:val="0"/>
          <w:sz w:val="24"/>
          <w:szCs w:val="24"/>
        </w:rPr>
        <w:t>（八）依托单位须承诺加盟云南省大型科研仪器开放共享管理平台，实验室大型仪器设备向全社会提供开放共享服务。</w:t>
      </w:r>
    </w:p>
    <w:p w:rsidR="00092EB7" w:rsidRPr="00092EB7" w:rsidRDefault="00092EB7" w:rsidP="00092EB7">
      <w:pPr>
        <w:widowControl/>
        <w:spacing w:before="120" w:after="120" w:line="270" w:lineRule="atLeast"/>
        <w:ind w:firstLine="482"/>
        <w:jc w:val="left"/>
        <w:rPr>
          <w:rFonts w:ascii="宋体" w:eastAsia="宋体" w:hAnsi="宋体" w:cs="宋体" w:hint="eastAsia"/>
          <w:color w:val="000000"/>
          <w:kern w:val="0"/>
          <w:sz w:val="18"/>
          <w:szCs w:val="18"/>
        </w:rPr>
      </w:pPr>
      <w:r w:rsidRPr="00092EB7">
        <w:rPr>
          <w:rFonts w:ascii="宋体" w:eastAsia="宋体" w:hAnsi="宋体" w:cs="宋体" w:hint="eastAsia"/>
          <w:b/>
          <w:bCs/>
          <w:color w:val="000000"/>
          <w:kern w:val="0"/>
          <w:sz w:val="24"/>
          <w:szCs w:val="24"/>
        </w:rPr>
        <w:t>第十条</w:t>
      </w:r>
      <w:r w:rsidRPr="00092EB7">
        <w:rPr>
          <w:rFonts w:ascii="宋体" w:eastAsia="宋体" w:hAnsi="宋体" w:cs="宋体" w:hint="eastAsia"/>
          <w:color w:val="000000"/>
          <w:kern w:val="0"/>
          <w:sz w:val="24"/>
          <w:szCs w:val="24"/>
        </w:rPr>
        <w:t> 鼓励以强强联合、多元投入、协同共建的形式提升重点实验室的创新能力与学术影响力。</w:t>
      </w:r>
    </w:p>
    <w:p w:rsidR="00092EB7" w:rsidRPr="00092EB7" w:rsidRDefault="00092EB7" w:rsidP="00092EB7">
      <w:pPr>
        <w:widowControl/>
        <w:spacing w:before="120" w:after="120" w:line="270" w:lineRule="atLeast"/>
        <w:ind w:firstLine="482"/>
        <w:jc w:val="left"/>
        <w:rPr>
          <w:rFonts w:ascii="宋体" w:eastAsia="宋体" w:hAnsi="宋体" w:cs="宋体" w:hint="eastAsia"/>
          <w:color w:val="000000"/>
          <w:kern w:val="0"/>
          <w:sz w:val="18"/>
          <w:szCs w:val="18"/>
        </w:rPr>
      </w:pPr>
      <w:r w:rsidRPr="00092EB7">
        <w:rPr>
          <w:rFonts w:ascii="宋体" w:eastAsia="宋体" w:hAnsi="宋体" w:cs="宋体" w:hint="eastAsia"/>
          <w:b/>
          <w:bCs/>
          <w:color w:val="000000"/>
          <w:kern w:val="0"/>
          <w:sz w:val="24"/>
          <w:szCs w:val="24"/>
        </w:rPr>
        <w:t>第十一条 </w:t>
      </w:r>
      <w:r w:rsidRPr="00092EB7">
        <w:rPr>
          <w:rFonts w:ascii="宋体" w:eastAsia="宋体" w:hAnsi="宋体" w:cs="宋体" w:hint="eastAsia"/>
          <w:color w:val="000000"/>
          <w:kern w:val="0"/>
          <w:sz w:val="24"/>
          <w:szCs w:val="24"/>
        </w:rPr>
        <w:t>不受理与云南省已有的重点实验室、工程技术研究中心等省级科研基地研究方向重复的建设申请。</w:t>
      </w:r>
    </w:p>
    <w:p w:rsidR="00092EB7" w:rsidRPr="00092EB7" w:rsidRDefault="00092EB7" w:rsidP="00092EB7">
      <w:pPr>
        <w:widowControl/>
        <w:spacing w:before="120" w:after="120" w:line="270" w:lineRule="atLeast"/>
        <w:ind w:firstLine="482"/>
        <w:jc w:val="left"/>
        <w:rPr>
          <w:rFonts w:ascii="宋体" w:eastAsia="宋体" w:hAnsi="宋体" w:cs="宋体" w:hint="eastAsia"/>
          <w:color w:val="000000"/>
          <w:kern w:val="0"/>
          <w:sz w:val="18"/>
          <w:szCs w:val="18"/>
        </w:rPr>
      </w:pPr>
      <w:r w:rsidRPr="00092EB7">
        <w:rPr>
          <w:rFonts w:ascii="宋体" w:eastAsia="宋体" w:hAnsi="宋体" w:cs="宋体" w:hint="eastAsia"/>
          <w:b/>
          <w:bCs/>
          <w:color w:val="000000"/>
          <w:kern w:val="0"/>
          <w:sz w:val="24"/>
          <w:szCs w:val="24"/>
        </w:rPr>
        <w:t>第十二条</w:t>
      </w:r>
      <w:r w:rsidRPr="00092EB7">
        <w:rPr>
          <w:rFonts w:ascii="宋体" w:eastAsia="宋体" w:hAnsi="宋体" w:cs="宋体" w:hint="eastAsia"/>
          <w:color w:val="000000"/>
          <w:kern w:val="0"/>
          <w:sz w:val="24"/>
          <w:szCs w:val="24"/>
        </w:rPr>
        <w:t> 重点实验室建设由依托单位向省科技厅提出申请，并报送《云南省重点实验室建设申请报告》。云南省科技厅委托专业机构组织专家评审，根据评审意见汇总和决策。</w:t>
      </w:r>
    </w:p>
    <w:p w:rsidR="00092EB7" w:rsidRPr="00092EB7" w:rsidRDefault="00092EB7" w:rsidP="00092EB7">
      <w:pPr>
        <w:widowControl/>
        <w:spacing w:before="120" w:after="120" w:line="270" w:lineRule="atLeast"/>
        <w:ind w:firstLine="480"/>
        <w:jc w:val="left"/>
        <w:rPr>
          <w:rFonts w:ascii="宋体" w:eastAsia="宋体" w:hAnsi="宋体" w:cs="宋体" w:hint="eastAsia"/>
          <w:color w:val="000000"/>
          <w:kern w:val="0"/>
          <w:sz w:val="18"/>
          <w:szCs w:val="18"/>
        </w:rPr>
      </w:pPr>
      <w:r w:rsidRPr="00092EB7">
        <w:rPr>
          <w:rFonts w:ascii="宋体" w:eastAsia="宋体" w:hAnsi="宋体" w:cs="宋体" w:hint="eastAsia"/>
          <w:color w:val="000000"/>
          <w:kern w:val="0"/>
          <w:sz w:val="24"/>
          <w:szCs w:val="24"/>
        </w:rPr>
        <w:t>对批准立项建设的，依托单位聘任重点实验室主任，组织编写建设计划合同书，审核后报送省科技厅。省科技厅与依托单位、重点实验室共同签订合同书。</w:t>
      </w:r>
    </w:p>
    <w:p w:rsidR="00092EB7" w:rsidRPr="00092EB7" w:rsidRDefault="00092EB7" w:rsidP="00092EB7">
      <w:pPr>
        <w:widowControl/>
        <w:spacing w:before="120" w:after="120" w:line="270" w:lineRule="atLeast"/>
        <w:ind w:firstLine="482"/>
        <w:jc w:val="left"/>
        <w:rPr>
          <w:rFonts w:ascii="宋体" w:eastAsia="宋体" w:hAnsi="宋体" w:cs="宋体" w:hint="eastAsia"/>
          <w:color w:val="000000"/>
          <w:kern w:val="0"/>
          <w:sz w:val="18"/>
          <w:szCs w:val="18"/>
        </w:rPr>
      </w:pPr>
      <w:r w:rsidRPr="00092EB7">
        <w:rPr>
          <w:rFonts w:ascii="宋体" w:eastAsia="宋体" w:hAnsi="宋体" w:cs="宋体" w:hint="eastAsia"/>
          <w:b/>
          <w:bCs/>
          <w:color w:val="000000"/>
          <w:kern w:val="0"/>
          <w:sz w:val="24"/>
          <w:szCs w:val="24"/>
        </w:rPr>
        <w:lastRenderedPageBreak/>
        <w:t>第十三条</w:t>
      </w:r>
      <w:r w:rsidRPr="00092EB7">
        <w:rPr>
          <w:rFonts w:ascii="宋体" w:eastAsia="宋体" w:hAnsi="宋体" w:cs="宋体" w:hint="eastAsia"/>
          <w:color w:val="000000"/>
          <w:kern w:val="0"/>
          <w:sz w:val="24"/>
          <w:szCs w:val="24"/>
        </w:rPr>
        <w:t> 省科技厅对批准立项建设的重点实验室，在建设期给予运行补助，依托高校、科研院所、医院等建设的重点实验室，建设期每年补助经费50万元；依托企业建设的重点实验室，建设期每年补助经费30万元。</w:t>
      </w:r>
    </w:p>
    <w:p w:rsidR="00092EB7" w:rsidRPr="00092EB7" w:rsidRDefault="00092EB7" w:rsidP="00092EB7">
      <w:pPr>
        <w:widowControl/>
        <w:spacing w:before="120" w:after="120" w:line="270" w:lineRule="atLeast"/>
        <w:ind w:firstLine="482"/>
        <w:jc w:val="left"/>
        <w:rPr>
          <w:rFonts w:ascii="宋体" w:eastAsia="宋体" w:hAnsi="宋体" w:cs="宋体" w:hint="eastAsia"/>
          <w:color w:val="000000"/>
          <w:kern w:val="0"/>
          <w:sz w:val="18"/>
          <w:szCs w:val="18"/>
        </w:rPr>
      </w:pPr>
      <w:r w:rsidRPr="00092EB7">
        <w:rPr>
          <w:rFonts w:ascii="宋体" w:eastAsia="宋体" w:hAnsi="宋体" w:cs="宋体" w:hint="eastAsia"/>
          <w:b/>
          <w:bCs/>
          <w:color w:val="000000"/>
          <w:kern w:val="0"/>
          <w:sz w:val="24"/>
          <w:szCs w:val="24"/>
        </w:rPr>
        <w:t>第十四条</w:t>
      </w:r>
      <w:r w:rsidRPr="00092EB7">
        <w:rPr>
          <w:rFonts w:ascii="宋体" w:eastAsia="宋体" w:hAnsi="宋体" w:cs="宋体" w:hint="eastAsia"/>
          <w:color w:val="000000"/>
          <w:kern w:val="0"/>
          <w:sz w:val="24"/>
          <w:szCs w:val="24"/>
        </w:rPr>
        <w:t> 重点实验室建设期限不超过两年。建设完成后，依托单位向省科技厅提交验收申请，省科技厅组织专家进行验收，通过验收后列入重点实验室序列管理。通过验收至第一次三年评估期间，依托高校、科研院所、医院等建设的重点实验室，每年补助经费50万元；依托企业等建设的重点实验室，每年补助经费30万元。未通过验收的，取消培育资格，不列入省级重点实验室序列管理。</w:t>
      </w:r>
    </w:p>
    <w:p w:rsidR="00092EB7" w:rsidRPr="00092EB7" w:rsidRDefault="00092EB7" w:rsidP="00092EB7">
      <w:pPr>
        <w:widowControl/>
        <w:spacing w:before="120" w:after="120" w:line="270" w:lineRule="atLeast"/>
        <w:jc w:val="center"/>
        <w:rPr>
          <w:rFonts w:ascii="宋体" w:eastAsia="宋体" w:hAnsi="宋体" w:cs="宋体" w:hint="eastAsia"/>
          <w:color w:val="000000"/>
          <w:kern w:val="0"/>
          <w:sz w:val="18"/>
          <w:szCs w:val="18"/>
        </w:rPr>
      </w:pPr>
      <w:r w:rsidRPr="00092EB7">
        <w:rPr>
          <w:rFonts w:ascii="宋体" w:eastAsia="宋体" w:hAnsi="宋体" w:cs="宋体" w:hint="eastAsia"/>
          <w:color w:val="000000"/>
          <w:kern w:val="0"/>
          <w:sz w:val="24"/>
          <w:szCs w:val="24"/>
        </w:rPr>
        <w:t>第四章  运行与管理</w:t>
      </w:r>
    </w:p>
    <w:p w:rsidR="00092EB7" w:rsidRPr="00092EB7" w:rsidRDefault="00092EB7" w:rsidP="00092EB7">
      <w:pPr>
        <w:widowControl/>
        <w:spacing w:before="120" w:after="120" w:line="270" w:lineRule="atLeast"/>
        <w:ind w:firstLine="482"/>
        <w:jc w:val="left"/>
        <w:rPr>
          <w:rFonts w:ascii="宋体" w:eastAsia="宋体" w:hAnsi="宋体" w:cs="宋体" w:hint="eastAsia"/>
          <w:color w:val="000000"/>
          <w:kern w:val="0"/>
          <w:sz w:val="18"/>
          <w:szCs w:val="18"/>
        </w:rPr>
      </w:pPr>
      <w:r w:rsidRPr="00092EB7">
        <w:rPr>
          <w:rFonts w:ascii="宋体" w:eastAsia="宋体" w:hAnsi="宋体" w:cs="宋体" w:hint="eastAsia"/>
          <w:b/>
          <w:bCs/>
          <w:color w:val="000000"/>
          <w:kern w:val="0"/>
          <w:sz w:val="24"/>
          <w:szCs w:val="24"/>
        </w:rPr>
        <w:t>第十五条</w:t>
      </w:r>
      <w:r w:rsidRPr="00092EB7">
        <w:rPr>
          <w:rFonts w:ascii="宋体" w:eastAsia="宋体" w:hAnsi="宋体" w:cs="宋体" w:hint="eastAsia"/>
          <w:color w:val="000000"/>
          <w:kern w:val="0"/>
          <w:sz w:val="24"/>
          <w:szCs w:val="24"/>
        </w:rPr>
        <w:t> 重点实验室实行依托单位领导下的主任负责制。</w:t>
      </w:r>
    </w:p>
    <w:p w:rsidR="00092EB7" w:rsidRPr="00092EB7" w:rsidRDefault="00092EB7" w:rsidP="00092EB7">
      <w:pPr>
        <w:widowControl/>
        <w:spacing w:before="120" w:after="120" w:line="270" w:lineRule="atLeast"/>
        <w:ind w:firstLine="482"/>
        <w:jc w:val="left"/>
        <w:rPr>
          <w:rFonts w:ascii="宋体" w:eastAsia="宋体" w:hAnsi="宋体" w:cs="宋体" w:hint="eastAsia"/>
          <w:color w:val="000000"/>
          <w:kern w:val="0"/>
          <w:sz w:val="18"/>
          <w:szCs w:val="18"/>
        </w:rPr>
      </w:pPr>
      <w:r w:rsidRPr="00092EB7">
        <w:rPr>
          <w:rFonts w:ascii="宋体" w:eastAsia="宋体" w:hAnsi="宋体" w:cs="宋体" w:hint="eastAsia"/>
          <w:b/>
          <w:bCs/>
          <w:color w:val="000000"/>
          <w:kern w:val="0"/>
          <w:sz w:val="24"/>
          <w:szCs w:val="24"/>
        </w:rPr>
        <w:t>第十六条</w:t>
      </w:r>
      <w:r w:rsidRPr="00092EB7">
        <w:rPr>
          <w:rFonts w:ascii="宋体" w:eastAsia="宋体" w:hAnsi="宋体" w:cs="宋体" w:hint="eastAsia"/>
          <w:color w:val="000000"/>
          <w:kern w:val="0"/>
          <w:sz w:val="24"/>
          <w:szCs w:val="24"/>
        </w:rPr>
        <w:t> 重点实验室主任由依托单位聘任，聘任情况报送省科技厅。重点实验室主任由依托单位人员担任，应是本领域高水平的学科带头人，具有较强的组织管理和协调能力，年龄不超过六十周岁。重点实验室主任每届任期3年，连续任职不得超过3届，换届结果报送省科技厅。</w:t>
      </w:r>
    </w:p>
    <w:p w:rsidR="00092EB7" w:rsidRPr="00092EB7" w:rsidRDefault="00092EB7" w:rsidP="00092EB7">
      <w:pPr>
        <w:widowControl/>
        <w:spacing w:before="120" w:after="120" w:line="270" w:lineRule="atLeast"/>
        <w:ind w:firstLine="480"/>
        <w:jc w:val="left"/>
        <w:rPr>
          <w:rFonts w:ascii="宋体" w:eastAsia="宋体" w:hAnsi="宋体" w:cs="宋体" w:hint="eastAsia"/>
          <w:color w:val="000000"/>
          <w:kern w:val="0"/>
          <w:sz w:val="18"/>
          <w:szCs w:val="18"/>
        </w:rPr>
      </w:pPr>
      <w:r w:rsidRPr="00092EB7">
        <w:rPr>
          <w:rFonts w:ascii="宋体" w:eastAsia="宋体" w:hAnsi="宋体" w:cs="宋体" w:hint="eastAsia"/>
          <w:color w:val="000000"/>
          <w:kern w:val="0"/>
          <w:sz w:val="24"/>
          <w:szCs w:val="24"/>
        </w:rPr>
        <w:t>重点实验室主任每年在实验室工作时间不少于8个月。</w:t>
      </w:r>
    </w:p>
    <w:p w:rsidR="00092EB7" w:rsidRPr="00092EB7" w:rsidRDefault="00092EB7" w:rsidP="00092EB7">
      <w:pPr>
        <w:widowControl/>
        <w:spacing w:before="120" w:after="120" w:line="270" w:lineRule="atLeast"/>
        <w:jc w:val="left"/>
        <w:rPr>
          <w:rFonts w:ascii="宋体" w:eastAsia="宋体" w:hAnsi="宋体" w:cs="宋体" w:hint="eastAsia"/>
          <w:color w:val="000000"/>
          <w:kern w:val="0"/>
          <w:sz w:val="18"/>
          <w:szCs w:val="18"/>
        </w:rPr>
      </w:pPr>
      <w:r w:rsidRPr="00092EB7">
        <w:rPr>
          <w:rFonts w:ascii="宋体" w:eastAsia="宋体" w:hAnsi="宋体" w:cs="宋体" w:hint="eastAsia"/>
          <w:color w:val="000000"/>
          <w:kern w:val="0"/>
          <w:sz w:val="24"/>
          <w:szCs w:val="24"/>
        </w:rPr>
        <w:t>重点实验室主任不得兼任同一类型的省级以上创新基地的行政领导职务。</w:t>
      </w:r>
    </w:p>
    <w:p w:rsidR="00092EB7" w:rsidRPr="00092EB7" w:rsidRDefault="00092EB7" w:rsidP="00092EB7">
      <w:pPr>
        <w:widowControl/>
        <w:spacing w:before="120" w:after="120" w:line="270" w:lineRule="atLeast"/>
        <w:ind w:firstLine="482"/>
        <w:jc w:val="left"/>
        <w:rPr>
          <w:rFonts w:ascii="宋体" w:eastAsia="宋体" w:hAnsi="宋体" w:cs="宋体" w:hint="eastAsia"/>
          <w:color w:val="000000"/>
          <w:kern w:val="0"/>
          <w:sz w:val="18"/>
          <w:szCs w:val="18"/>
        </w:rPr>
      </w:pPr>
      <w:r w:rsidRPr="00092EB7">
        <w:rPr>
          <w:rFonts w:ascii="宋体" w:eastAsia="宋体" w:hAnsi="宋体" w:cs="宋体" w:hint="eastAsia"/>
          <w:b/>
          <w:bCs/>
          <w:color w:val="000000"/>
          <w:kern w:val="0"/>
          <w:sz w:val="24"/>
          <w:szCs w:val="24"/>
        </w:rPr>
        <w:t>第十七条</w:t>
      </w:r>
      <w:r w:rsidRPr="00092EB7">
        <w:rPr>
          <w:rFonts w:ascii="宋体" w:eastAsia="宋体" w:hAnsi="宋体" w:cs="宋体" w:hint="eastAsia"/>
          <w:color w:val="000000"/>
          <w:kern w:val="0"/>
          <w:sz w:val="24"/>
          <w:szCs w:val="24"/>
        </w:rPr>
        <w:t> 学术委员会是重点实验室的学术指导机构，职责是审议重点实验室的发展目标、研究方向、重大学术活动、年度工作等，审批开放课题。</w:t>
      </w:r>
    </w:p>
    <w:p w:rsidR="00092EB7" w:rsidRPr="00092EB7" w:rsidRDefault="00092EB7" w:rsidP="00092EB7">
      <w:pPr>
        <w:widowControl/>
        <w:spacing w:before="120" w:after="120" w:line="270" w:lineRule="atLeast"/>
        <w:ind w:firstLine="480"/>
        <w:jc w:val="left"/>
        <w:rPr>
          <w:rFonts w:ascii="宋体" w:eastAsia="宋体" w:hAnsi="宋体" w:cs="宋体" w:hint="eastAsia"/>
          <w:color w:val="000000"/>
          <w:kern w:val="0"/>
          <w:sz w:val="18"/>
          <w:szCs w:val="18"/>
        </w:rPr>
      </w:pPr>
      <w:r w:rsidRPr="00092EB7">
        <w:rPr>
          <w:rFonts w:ascii="宋体" w:eastAsia="宋体" w:hAnsi="宋体" w:cs="宋体" w:hint="eastAsia"/>
          <w:color w:val="000000"/>
          <w:kern w:val="0"/>
          <w:sz w:val="24"/>
          <w:szCs w:val="24"/>
        </w:rPr>
        <w:t>学术委员会会议每年至少召开一次，并形成学术委员会会议纪要。每次实到人数不少于总人数的三分之二。</w:t>
      </w:r>
    </w:p>
    <w:p w:rsidR="00092EB7" w:rsidRPr="00092EB7" w:rsidRDefault="00092EB7" w:rsidP="00092EB7">
      <w:pPr>
        <w:widowControl/>
        <w:spacing w:before="120" w:after="120" w:line="270" w:lineRule="atLeast"/>
        <w:ind w:firstLine="482"/>
        <w:jc w:val="left"/>
        <w:rPr>
          <w:rFonts w:ascii="宋体" w:eastAsia="宋体" w:hAnsi="宋体" w:cs="宋体" w:hint="eastAsia"/>
          <w:color w:val="000000"/>
          <w:kern w:val="0"/>
          <w:sz w:val="18"/>
          <w:szCs w:val="18"/>
        </w:rPr>
      </w:pPr>
      <w:r w:rsidRPr="00092EB7">
        <w:rPr>
          <w:rFonts w:ascii="宋体" w:eastAsia="宋体" w:hAnsi="宋体" w:cs="宋体" w:hint="eastAsia"/>
          <w:b/>
          <w:bCs/>
          <w:color w:val="000000"/>
          <w:kern w:val="0"/>
          <w:sz w:val="24"/>
          <w:szCs w:val="24"/>
        </w:rPr>
        <w:t>第十八条</w:t>
      </w:r>
      <w:r w:rsidRPr="00092EB7">
        <w:rPr>
          <w:rFonts w:ascii="宋体" w:eastAsia="宋体" w:hAnsi="宋体" w:cs="宋体" w:hint="eastAsia"/>
          <w:color w:val="000000"/>
          <w:kern w:val="0"/>
          <w:sz w:val="24"/>
          <w:szCs w:val="24"/>
        </w:rPr>
        <w:t> 学术委员会委员由国内外优秀专家组成，人数为9至13人单数不等，其中依托单位成员不超过三分之一。学术委员会成员年龄不超过七十岁；学术委员会主任应由非依托单位人员担任；一位专家不得同时担任3个以上重点实验室的学术委员会委员。</w:t>
      </w:r>
    </w:p>
    <w:p w:rsidR="00092EB7" w:rsidRPr="00092EB7" w:rsidRDefault="00092EB7" w:rsidP="00092EB7">
      <w:pPr>
        <w:widowControl/>
        <w:spacing w:before="120" w:after="120" w:line="270" w:lineRule="atLeast"/>
        <w:ind w:firstLine="480"/>
        <w:jc w:val="left"/>
        <w:rPr>
          <w:rFonts w:ascii="宋体" w:eastAsia="宋体" w:hAnsi="宋体" w:cs="宋体" w:hint="eastAsia"/>
          <w:color w:val="000000"/>
          <w:kern w:val="0"/>
          <w:sz w:val="18"/>
          <w:szCs w:val="18"/>
        </w:rPr>
      </w:pPr>
      <w:r w:rsidRPr="00092EB7">
        <w:rPr>
          <w:rFonts w:ascii="宋体" w:eastAsia="宋体" w:hAnsi="宋体" w:cs="宋体" w:hint="eastAsia"/>
          <w:color w:val="000000"/>
          <w:kern w:val="0"/>
          <w:sz w:val="24"/>
          <w:szCs w:val="24"/>
        </w:rPr>
        <w:t>学术委员会委员每届任期3年，可以连任。每次换届应更换三分之一以上成员。</w:t>
      </w:r>
    </w:p>
    <w:p w:rsidR="00092EB7" w:rsidRPr="00092EB7" w:rsidRDefault="00092EB7" w:rsidP="00092EB7">
      <w:pPr>
        <w:widowControl/>
        <w:spacing w:before="120" w:after="120" w:line="270" w:lineRule="atLeast"/>
        <w:ind w:firstLine="482"/>
        <w:jc w:val="left"/>
        <w:rPr>
          <w:rFonts w:ascii="宋体" w:eastAsia="宋体" w:hAnsi="宋体" w:cs="宋体" w:hint="eastAsia"/>
          <w:color w:val="000000"/>
          <w:kern w:val="0"/>
          <w:sz w:val="18"/>
          <w:szCs w:val="18"/>
        </w:rPr>
      </w:pPr>
      <w:r w:rsidRPr="00092EB7">
        <w:rPr>
          <w:rFonts w:ascii="宋体" w:eastAsia="宋体" w:hAnsi="宋体" w:cs="宋体" w:hint="eastAsia"/>
          <w:b/>
          <w:bCs/>
          <w:color w:val="000000"/>
          <w:kern w:val="0"/>
          <w:sz w:val="24"/>
          <w:szCs w:val="24"/>
        </w:rPr>
        <w:t>第十九条</w:t>
      </w:r>
      <w:r w:rsidRPr="00092EB7">
        <w:rPr>
          <w:rFonts w:ascii="宋体" w:eastAsia="宋体" w:hAnsi="宋体" w:cs="宋体" w:hint="eastAsia"/>
          <w:color w:val="000000"/>
          <w:kern w:val="0"/>
          <w:sz w:val="24"/>
          <w:szCs w:val="24"/>
        </w:rPr>
        <w:t> 重点实验室工作人员由固定人员和流动人员组成。固定人员包括研究人员、技术人员和管理人员，流动人员包括访问学者、博士后等研究人员。重点实验室应设置专职秘书岗位，专门从事重点实验室日常管理事务。</w:t>
      </w:r>
    </w:p>
    <w:p w:rsidR="00092EB7" w:rsidRPr="00092EB7" w:rsidRDefault="00092EB7" w:rsidP="00092EB7">
      <w:pPr>
        <w:widowControl/>
        <w:spacing w:before="120" w:after="120" w:line="270" w:lineRule="atLeast"/>
        <w:ind w:firstLine="482"/>
        <w:jc w:val="left"/>
        <w:rPr>
          <w:rFonts w:ascii="宋体" w:eastAsia="宋体" w:hAnsi="宋体" w:cs="宋体" w:hint="eastAsia"/>
          <w:color w:val="000000"/>
          <w:kern w:val="0"/>
          <w:sz w:val="18"/>
          <w:szCs w:val="18"/>
        </w:rPr>
      </w:pPr>
      <w:r w:rsidRPr="00092EB7">
        <w:rPr>
          <w:rFonts w:ascii="宋体" w:eastAsia="宋体" w:hAnsi="宋体" w:cs="宋体" w:hint="eastAsia"/>
          <w:b/>
          <w:bCs/>
          <w:color w:val="000000"/>
          <w:kern w:val="0"/>
          <w:sz w:val="24"/>
          <w:szCs w:val="24"/>
        </w:rPr>
        <w:t>第二十条</w:t>
      </w:r>
      <w:r w:rsidRPr="00092EB7">
        <w:rPr>
          <w:rFonts w:ascii="宋体" w:eastAsia="宋体" w:hAnsi="宋体" w:cs="宋体" w:hint="eastAsia"/>
          <w:color w:val="000000"/>
          <w:kern w:val="0"/>
          <w:sz w:val="24"/>
          <w:szCs w:val="24"/>
        </w:rPr>
        <w:t> 重点实验室按研究方向和研究内容设置研究单元，保持人员结构和规模合理，并适当流动。重点实验室应注重学术梯队和优秀中青年队伍建设，稳定高水平研究队伍，加强研究生培养。</w:t>
      </w:r>
    </w:p>
    <w:p w:rsidR="00092EB7" w:rsidRPr="00092EB7" w:rsidRDefault="00092EB7" w:rsidP="00092EB7">
      <w:pPr>
        <w:widowControl/>
        <w:spacing w:before="120" w:after="120" w:line="270" w:lineRule="atLeast"/>
        <w:ind w:firstLine="482"/>
        <w:jc w:val="left"/>
        <w:rPr>
          <w:rFonts w:ascii="宋体" w:eastAsia="宋体" w:hAnsi="宋体" w:cs="宋体" w:hint="eastAsia"/>
          <w:color w:val="000000"/>
          <w:kern w:val="0"/>
          <w:sz w:val="18"/>
          <w:szCs w:val="18"/>
        </w:rPr>
      </w:pPr>
      <w:r w:rsidRPr="00092EB7">
        <w:rPr>
          <w:rFonts w:ascii="宋体" w:eastAsia="宋体" w:hAnsi="宋体" w:cs="宋体" w:hint="eastAsia"/>
          <w:b/>
          <w:bCs/>
          <w:color w:val="000000"/>
          <w:kern w:val="0"/>
          <w:sz w:val="24"/>
          <w:szCs w:val="24"/>
        </w:rPr>
        <w:t>第二十一条</w:t>
      </w:r>
      <w:r w:rsidRPr="00092EB7">
        <w:rPr>
          <w:rFonts w:ascii="宋体" w:eastAsia="宋体" w:hAnsi="宋体" w:cs="宋体" w:hint="eastAsia"/>
          <w:color w:val="000000"/>
          <w:kern w:val="0"/>
          <w:sz w:val="24"/>
          <w:szCs w:val="24"/>
        </w:rPr>
        <w:t> 重点实验室应围绕主要任务和研究方向设立自主研究课题，组织团队开展持续深入的系统性研究，注重培养青年科技人员。</w:t>
      </w:r>
    </w:p>
    <w:p w:rsidR="00092EB7" w:rsidRPr="00092EB7" w:rsidRDefault="00092EB7" w:rsidP="00092EB7">
      <w:pPr>
        <w:widowControl/>
        <w:spacing w:before="120" w:after="120" w:line="270" w:lineRule="atLeast"/>
        <w:ind w:firstLine="482"/>
        <w:jc w:val="left"/>
        <w:rPr>
          <w:rFonts w:ascii="宋体" w:eastAsia="宋体" w:hAnsi="宋体" w:cs="宋体" w:hint="eastAsia"/>
          <w:color w:val="000000"/>
          <w:kern w:val="0"/>
          <w:sz w:val="18"/>
          <w:szCs w:val="18"/>
        </w:rPr>
      </w:pPr>
      <w:r w:rsidRPr="00092EB7">
        <w:rPr>
          <w:rFonts w:ascii="宋体" w:eastAsia="宋体" w:hAnsi="宋体" w:cs="宋体" w:hint="eastAsia"/>
          <w:b/>
          <w:bCs/>
          <w:color w:val="000000"/>
          <w:kern w:val="0"/>
          <w:sz w:val="24"/>
          <w:szCs w:val="24"/>
        </w:rPr>
        <w:t>第二十二条</w:t>
      </w:r>
      <w:r w:rsidRPr="00092EB7">
        <w:rPr>
          <w:rFonts w:ascii="宋体" w:eastAsia="宋体" w:hAnsi="宋体" w:cs="宋体" w:hint="eastAsia"/>
          <w:color w:val="000000"/>
          <w:kern w:val="0"/>
          <w:sz w:val="24"/>
          <w:szCs w:val="24"/>
        </w:rPr>
        <w:t> 重点实验室应加大开放力度，成为本领域公共研究平台；积极开展国际国内科技合作和交流，参与国际科技合作计划，经常性开展多种形式的学术交流活动；建立访问学者制度，通过开放课题等方式，吸引国内外研究人员到重点实验室开展合作研究。</w:t>
      </w:r>
    </w:p>
    <w:p w:rsidR="00092EB7" w:rsidRPr="00092EB7" w:rsidRDefault="00092EB7" w:rsidP="00092EB7">
      <w:pPr>
        <w:widowControl/>
        <w:spacing w:before="120" w:after="120" w:line="270" w:lineRule="atLeast"/>
        <w:ind w:firstLine="482"/>
        <w:jc w:val="left"/>
        <w:rPr>
          <w:rFonts w:ascii="宋体" w:eastAsia="宋体" w:hAnsi="宋体" w:cs="宋体" w:hint="eastAsia"/>
          <w:color w:val="000000"/>
          <w:kern w:val="0"/>
          <w:sz w:val="18"/>
          <w:szCs w:val="18"/>
        </w:rPr>
      </w:pPr>
      <w:r w:rsidRPr="00092EB7">
        <w:rPr>
          <w:rFonts w:ascii="宋体" w:eastAsia="宋体" w:hAnsi="宋体" w:cs="宋体" w:hint="eastAsia"/>
          <w:b/>
          <w:bCs/>
          <w:color w:val="000000"/>
          <w:kern w:val="0"/>
          <w:sz w:val="24"/>
          <w:szCs w:val="24"/>
        </w:rPr>
        <w:lastRenderedPageBreak/>
        <w:t>第二十三条</w:t>
      </w:r>
      <w:r w:rsidRPr="00092EB7">
        <w:rPr>
          <w:rFonts w:ascii="宋体" w:eastAsia="宋体" w:hAnsi="宋体" w:cs="宋体" w:hint="eastAsia"/>
          <w:color w:val="000000"/>
          <w:kern w:val="0"/>
          <w:sz w:val="24"/>
          <w:szCs w:val="24"/>
        </w:rPr>
        <w:t> 重点实验室应保障科研仪器设备的高效运转，有计划地实施科研仪器设备的更新改造、自主研制。重点实验室的仪器、设备及成套试验装备应根据《云南省人民政府关于加强重大科研基础设施和大型科研仪器向社会开放的实施意见》、《云南省大型仪器开放共享管理暂行办法》等相关规定，向社会开放共享。</w:t>
      </w:r>
    </w:p>
    <w:p w:rsidR="00092EB7" w:rsidRPr="00092EB7" w:rsidRDefault="00092EB7" w:rsidP="00092EB7">
      <w:pPr>
        <w:widowControl/>
        <w:spacing w:before="120" w:after="120" w:line="270" w:lineRule="atLeast"/>
        <w:ind w:firstLine="482"/>
        <w:jc w:val="left"/>
        <w:rPr>
          <w:rFonts w:ascii="宋体" w:eastAsia="宋体" w:hAnsi="宋体" w:cs="宋体" w:hint="eastAsia"/>
          <w:color w:val="000000"/>
          <w:kern w:val="0"/>
          <w:sz w:val="18"/>
          <w:szCs w:val="18"/>
        </w:rPr>
      </w:pPr>
      <w:r w:rsidRPr="00092EB7">
        <w:rPr>
          <w:rFonts w:ascii="宋体" w:eastAsia="宋体" w:hAnsi="宋体" w:cs="宋体" w:hint="eastAsia"/>
          <w:b/>
          <w:bCs/>
          <w:color w:val="000000"/>
          <w:kern w:val="0"/>
          <w:sz w:val="24"/>
          <w:szCs w:val="24"/>
        </w:rPr>
        <w:t>第二十四条</w:t>
      </w:r>
      <w:r w:rsidRPr="00092EB7">
        <w:rPr>
          <w:rFonts w:ascii="宋体" w:eastAsia="宋体" w:hAnsi="宋体" w:cs="宋体" w:hint="eastAsia"/>
          <w:color w:val="000000"/>
          <w:kern w:val="0"/>
          <w:sz w:val="24"/>
          <w:szCs w:val="24"/>
        </w:rPr>
        <w:t> 重点实验室应建立和完善知识产权管理制度，对主要利用重点实验室的物质技术条件完成的专著、论文等创新成果，应明确知识产权归属，标注重点实验室名称。</w:t>
      </w:r>
    </w:p>
    <w:p w:rsidR="00092EB7" w:rsidRPr="00092EB7" w:rsidRDefault="00092EB7" w:rsidP="00092EB7">
      <w:pPr>
        <w:widowControl/>
        <w:spacing w:before="120" w:after="120" w:line="270" w:lineRule="atLeast"/>
        <w:ind w:firstLine="482"/>
        <w:jc w:val="left"/>
        <w:rPr>
          <w:rFonts w:ascii="宋体" w:eastAsia="宋体" w:hAnsi="宋体" w:cs="宋体" w:hint="eastAsia"/>
          <w:color w:val="000000"/>
          <w:kern w:val="0"/>
          <w:sz w:val="18"/>
          <w:szCs w:val="18"/>
        </w:rPr>
      </w:pPr>
      <w:r w:rsidRPr="00092EB7">
        <w:rPr>
          <w:rFonts w:ascii="宋体" w:eastAsia="宋体" w:hAnsi="宋体" w:cs="宋体" w:hint="eastAsia"/>
          <w:b/>
          <w:bCs/>
          <w:color w:val="000000"/>
          <w:kern w:val="0"/>
          <w:sz w:val="24"/>
          <w:szCs w:val="24"/>
        </w:rPr>
        <w:t>第二十五条</w:t>
      </w:r>
      <w:r w:rsidRPr="00092EB7">
        <w:rPr>
          <w:rFonts w:ascii="宋体" w:eastAsia="宋体" w:hAnsi="宋体" w:cs="宋体" w:hint="eastAsia"/>
          <w:color w:val="000000"/>
          <w:kern w:val="0"/>
          <w:sz w:val="24"/>
          <w:szCs w:val="24"/>
        </w:rPr>
        <w:t> 重点实验室特别是应用基础研究为主的重点实验室，应当重视科技成果的转化，加强与产业界的联系与合作。</w:t>
      </w:r>
    </w:p>
    <w:p w:rsidR="00092EB7" w:rsidRPr="00092EB7" w:rsidRDefault="00092EB7" w:rsidP="00092EB7">
      <w:pPr>
        <w:widowControl/>
        <w:spacing w:before="120" w:after="120" w:line="270" w:lineRule="atLeast"/>
        <w:ind w:firstLine="482"/>
        <w:jc w:val="left"/>
        <w:rPr>
          <w:rFonts w:ascii="宋体" w:eastAsia="宋体" w:hAnsi="宋体" w:cs="宋体" w:hint="eastAsia"/>
          <w:color w:val="000000"/>
          <w:kern w:val="0"/>
          <w:sz w:val="18"/>
          <w:szCs w:val="18"/>
        </w:rPr>
      </w:pPr>
      <w:r w:rsidRPr="00092EB7">
        <w:rPr>
          <w:rFonts w:ascii="宋体" w:eastAsia="宋体" w:hAnsi="宋体" w:cs="宋体" w:hint="eastAsia"/>
          <w:b/>
          <w:bCs/>
          <w:color w:val="000000"/>
          <w:kern w:val="0"/>
          <w:sz w:val="24"/>
          <w:szCs w:val="24"/>
        </w:rPr>
        <w:t>第二十六条</w:t>
      </w:r>
      <w:r w:rsidRPr="00092EB7">
        <w:rPr>
          <w:rFonts w:ascii="宋体" w:eastAsia="宋体" w:hAnsi="宋体" w:cs="宋体" w:hint="eastAsia"/>
          <w:color w:val="000000"/>
          <w:kern w:val="0"/>
          <w:sz w:val="24"/>
          <w:szCs w:val="24"/>
        </w:rPr>
        <w:t> 重点实验室应当重视科学道德和学风建设，营造宽松民主，潜心研究的科研环境。</w:t>
      </w:r>
    </w:p>
    <w:p w:rsidR="00092EB7" w:rsidRPr="00092EB7" w:rsidRDefault="00092EB7" w:rsidP="00092EB7">
      <w:pPr>
        <w:widowControl/>
        <w:spacing w:before="120" w:after="120" w:line="270" w:lineRule="atLeast"/>
        <w:ind w:firstLine="482"/>
        <w:jc w:val="left"/>
        <w:rPr>
          <w:rFonts w:ascii="宋体" w:eastAsia="宋体" w:hAnsi="宋体" w:cs="宋体" w:hint="eastAsia"/>
          <w:color w:val="000000"/>
          <w:kern w:val="0"/>
          <w:sz w:val="18"/>
          <w:szCs w:val="18"/>
        </w:rPr>
      </w:pPr>
      <w:r w:rsidRPr="00092EB7">
        <w:rPr>
          <w:rFonts w:ascii="宋体" w:eastAsia="宋体" w:hAnsi="宋体" w:cs="宋体" w:hint="eastAsia"/>
          <w:b/>
          <w:bCs/>
          <w:color w:val="000000"/>
          <w:kern w:val="0"/>
          <w:sz w:val="24"/>
          <w:szCs w:val="24"/>
        </w:rPr>
        <w:t>第二十七条</w:t>
      </w:r>
      <w:r w:rsidRPr="00092EB7">
        <w:rPr>
          <w:rFonts w:ascii="宋体" w:eastAsia="宋体" w:hAnsi="宋体" w:cs="宋体" w:hint="eastAsia"/>
          <w:color w:val="000000"/>
          <w:kern w:val="0"/>
          <w:sz w:val="24"/>
          <w:szCs w:val="24"/>
        </w:rPr>
        <w:t> 重点实验室应当健全内部规章制度，规范运行管理，严格遵守国家有关保密规定。</w:t>
      </w:r>
    </w:p>
    <w:p w:rsidR="00092EB7" w:rsidRPr="00092EB7" w:rsidRDefault="00092EB7" w:rsidP="00092EB7">
      <w:pPr>
        <w:widowControl/>
        <w:spacing w:before="120" w:after="120" w:line="270" w:lineRule="atLeast"/>
        <w:jc w:val="center"/>
        <w:rPr>
          <w:rFonts w:ascii="宋体" w:eastAsia="宋体" w:hAnsi="宋体" w:cs="宋体" w:hint="eastAsia"/>
          <w:color w:val="000000"/>
          <w:kern w:val="0"/>
          <w:sz w:val="18"/>
          <w:szCs w:val="18"/>
        </w:rPr>
      </w:pPr>
      <w:r w:rsidRPr="00092EB7">
        <w:rPr>
          <w:rFonts w:ascii="宋体" w:eastAsia="宋体" w:hAnsi="宋体" w:cs="宋体" w:hint="eastAsia"/>
          <w:color w:val="000000"/>
          <w:kern w:val="0"/>
          <w:sz w:val="24"/>
          <w:szCs w:val="24"/>
        </w:rPr>
        <w:t>第五章  考核与评估</w:t>
      </w:r>
    </w:p>
    <w:p w:rsidR="00092EB7" w:rsidRPr="00092EB7" w:rsidRDefault="00092EB7" w:rsidP="00092EB7">
      <w:pPr>
        <w:widowControl/>
        <w:spacing w:before="120" w:after="120" w:line="270" w:lineRule="atLeast"/>
        <w:ind w:firstLine="482"/>
        <w:jc w:val="left"/>
        <w:rPr>
          <w:rFonts w:ascii="宋体" w:eastAsia="宋体" w:hAnsi="宋体" w:cs="宋体" w:hint="eastAsia"/>
          <w:color w:val="000000"/>
          <w:kern w:val="0"/>
          <w:sz w:val="18"/>
          <w:szCs w:val="18"/>
        </w:rPr>
      </w:pPr>
      <w:r w:rsidRPr="00092EB7">
        <w:rPr>
          <w:rFonts w:ascii="宋体" w:eastAsia="宋体" w:hAnsi="宋体" w:cs="宋体" w:hint="eastAsia"/>
          <w:b/>
          <w:bCs/>
          <w:color w:val="000000"/>
          <w:kern w:val="0"/>
          <w:sz w:val="24"/>
          <w:szCs w:val="24"/>
        </w:rPr>
        <w:t>第二十八条 </w:t>
      </w:r>
      <w:r w:rsidRPr="00092EB7">
        <w:rPr>
          <w:rFonts w:ascii="宋体" w:eastAsia="宋体" w:hAnsi="宋体" w:cs="宋体" w:hint="eastAsia"/>
          <w:color w:val="000000"/>
          <w:kern w:val="0"/>
          <w:sz w:val="24"/>
          <w:szCs w:val="24"/>
        </w:rPr>
        <w:t>按照“择优支持、动态调整”的管理要求，省科技厅定期对实验室整体运行状况进行检查评估，</w:t>
      </w:r>
      <w:proofErr w:type="gramStart"/>
      <w:r w:rsidRPr="00092EB7">
        <w:rPr>
          <w:rFonts w:ascii="宋体" w:eastAsia="宋体" w:hAnsi="宋体" w:cs="宋体" w:hint="eastAsia"/>
          <w:color w:val="000000"/>
          <w:kern w:val="0"/>
          <w:sz w:val="24"/>
          <w:szCs w:val="24"/>
        </w:rPr>
        <w:t>以评促建</w:t>
      </w:r>
      <w:proofErr w:type="gramEnd"/>
      <w:r w:rsidRPr="00092EB7">
        <w:rPr>
          <w:rFonts w:ascii="宋体" w:eastAsia="宋体" w:hAnsi="宋体" w:cs="宋体" w:hint="eastAsia"/>
          <w:color w:val="000000"/>
          <w:kern w:val="0"/>
          <w:sz w:val="24"/>
          <w:szCs w:val="24"/>
        </w:rPr>
        <w:t>，引导实验室的定位和发展方向，促进实验室加快建设与发展。实验室评估坚持“公开、公平、公正”的原则。</w:t>
      </w:r>
    </w:p>
    <w:p w:rsidR="00092EB7" w:rsidRPr="00092EB7" w:rsidRDefault="00092EB7" w:rsidP="00092EB7">
      <w:pPr>
        <w:widowControl/>
        <w:spacing w:before="120" w:after="120" w:line="270" w:lineRule="atLeast"/>
        <w:ind w:firstLine="482"/>
        <w:jc w:val="left"/>
        <w:rPr>
          <w:rFonts w:ascii="宋体" w:eastAsia="宋体" w:hAnsi="宋体" w:cs="宋体" w:hint="eastAsia"/>
          <w:color w:val="000000"/>
          <w:kern w:val="0"/>
          <w:sz w:val="18"/>
          <w:szCs w:val="18"/>
        </w:rPr>
      </w:pPr>
      <w:r w:rsidRPr="00092EB7">
        <w:rPr>
          <w:rFonts w:ascii="宋体" w:eastAsia="宋体" w:hAnsi="宋体" w:cs="宋体" w:hint="eastAsia"/>
          <w:b/>
          <w:bCs/>
          <w:color w:val="000000"/>
          <w:kern w:val="0"/>
          <w:sz w:val="24"/>
          <w:szCs w:val="24"/>
        </w:rPr>
        <w:t>第二十九条</w:t>
      </w:r>
      <w:r w:rsidRPr="00092EB7">
        <w:rPr>
          <w:rFonts w:ascii="宋体" w:eastAsia="宋体" w:hAnsi="宋体" w:cs="宋体" w:hint="eastAsia"/>
          <w:color w:val="000000"/>
          <w:kern w:val="0"/>
          <w:sz w:val="24"/>
          <w:szCs w:val="24"/>
        </w:rPr>
        <w:t> 省科技厅根据云南省经济社会发展和学科发展情况，结合实验室运行和评估结果，对重点实验室进行调整和撤销。</w:t>
      </w:r>
    </w:p>
    <w:p w:rsidR="00092EB7" w:rsidRPr="00092EB7" w:rsidRDefault="00092EB7" w:rsidP="00092EB7">
      <w:pPr>
        <w:widowControl/>
        <w:spacing w:before="120" w:after="120" w:line="270" w:lineRule="atLeast"/>
        <w:ind w:firstLine="482"/>
        <w:jc w:val="left"/>
        <w:rPr>
          <w:rFonts w:ascii="宋体" w:eastAsia="宋体" w:hAnsi="宋体" w:cs="宋体" w:hint="eastAsia"/>
          <w:color w:val="000000"/>
          <w:kern w:val="0"/>
          <w:sz w:val="18"/>
          <w:szCs w:val="18"/>
        </w:rPr>
      </w:pPr>
      <w:r w:rsidRPr="00092EB7">
        <w:rPr>
          <w:rFonts w:ascii="宋体" w:eastAsia="宋体" w:hAnsi="宋体" w:cs="宋体" w:hint="eastAsia"/>
          <w:b/>
          <w:bCs/>
          <w:color w:val="000000"/>
          <w:kern w:val="0"/>
          <w:sz w:val="24"/>
          <w:szCs w:val="24"/>
        </w:rPr>
        <w:t>第三十条</w:t>
      </w:r>
      <w:r w:rsidRPr="00092EB7">
        <w:rPr>
          <w:rFonts w:ascii="宋体" w:eastAsia="宋体" w:hAnsi="宋体" w:cs="宋体" w:hint="eastAsia"/>
          <w:color w:val="000000"/>
          <w:kern w:val="0"/>
          <w:sz w:val="24"/>
          <w:szCs w:val="24"/>
        </w:rPr>
        <w:t> 重点实验室需要更名、变更研究方向或进行结构调整、重组的，经学术委员会论证，由依托单位书面报省科技厅审核。</w:t>
      </w:r>
    </w:p>
    <w:p w:rsidR="00092EB7" w:rsidRPr="00092EB7" w:rsidRDefault="00092EB7" w:rsidP="00092EB7">
      <w:pPr>
        <w:widowControl/>
        <w:spacing w:before="120" w:after="120" w:line="270" w:lineRule="atLeast"/>
        <w:ind w:firstLine="480"/>
        <w:jc w:val="left"/>
        <w:rPr>
          <w:rFonts w:ascii="宋体" w:eastAsia="宋体" w:hAnsi="宋体" w:cs="宋体" w:hint="eastAsia"/>
          <w:color w:val="000000"/>
          <w:kern w:val="0"/>
          <w:sz w:val="18"/>
          <w:szCs w:val="18"/>
        </w:rPr>
      </w:pPr>
      <w:r w:rsidRPr="00092EB7">
        <w:rPr>
          <w:rFonts w:ascii="宋体" w:eastAsia="宋体" w:hAnsi="宋体" w:cs="宋体" w:hint="eastAsia"/>
          <w:color w:val="000000"/>
          <w:kern w:val="0"/>
          <w:sz w:val="24"/>
          <w:szCs w:val="24"/>
        </w:rPr>
        <w:t>省科技厅不予受理当年需评估的重点实验室提出的变更与调整申请。</w:t>
      </w:r>
    </w:p>
    <w:p w:rsidR="00092EB7" w:rsidRPr="00092EB7" w:rsidRDefault="00092EB7" w:rsidP="00092EB7">
      <w:pPr>
        <w:widowControl/>
        <w:spacing w:before="120" w:after="120" w:line="270" w:lineRule="atLeast"/>
        <w:ind w:firstLine="482"/>
        <w:jc w:val="left"/>
        <w:rPr>
          <w:rFonts w:ascii="宋体" w:eastAsia="宋体" w:hAnsi="宋体" w:cs="宋体" w:hint="eastAsia"/>
          <w:color w:val="000000"/>
          <w:kern w:val="0"/>
          <w:sz w:val="18"/>
          <w:szCs w:val="18"/>
        </w:rPr>
      </w:pPr>
      <w:r w:rsidRPr="00092EB7">
        <w:rPr>
          <w:rFonts w:ascii="宋体" w:eastAsia="宋体" w:hAnsi="宋体" w:cs="宋体" w:hint="eastAsia"/>
          <w:b/>
          <w:bCs/>
          <w:color w:val="000000"/>
          <w:kern w:val="0"/>
          <w:sz w:val="24"/>
          <w:szCs w:val="24"/>
        </w:rPr>
        <w:t>第三十一条</w:t>
      </w:r>
      <w:r w:rsidRPr="00092EB7">
        <w:rPr>
          <w:rFonts w:ascii="宋体" w:eastAsia="宋体" w:hAnsi="宋体" w:cs="宋体" w:hint="eastAsia"/>
          <w:color w:val="000000"/>
          <w:kern w:val="0"/>
          <w:sz w:val="24"/>
          <w:szCs w:val="24"/>
        </w:rPr>
        <w:t> 重点实验室应当在每年11月30日前向省科技厅报送年度报告。</w:t>
      </w:r>
    </w:p>
    <w:p w:rsidR="00092EB7" w:rsidRPr="00092EB7" w:rsidRDefault="00092EB7" w:rsidP="00092EB7">
      <w:pPr>
        <w:widowControl/>
        <w:spacing w:before="120" w:after="120" w:line="270" w:lineRule="atLeast"/>
        <w:ind w:firstLine="482"/>
        <w:jc w:val="left"/>
        <w:rPr>
          <w:rFonts w:ascii="宋体" w:eastAsia="宋体" w:hAnsi="宋体" w:cs="宋体" w:hint="eastAsia"/>
          <w:color w:val="000000"/>
          <w:kern w:val="0"/>
          <w:sz w:val="18"/>
          <w:szCs w:val="18"/>
        </w:rPr>
      </w:pPr>
      <w:r w:rsidRPr="00092EB7">
        <w:rPr>
          <w:rFonts w:ascii="宋体" w:eastAsia="宋体" w:hAnsi="宋体" w:cs="宋体" w:hint="eastAsia"/>
          <w:b/>
          <w:bCs/>
          <w:color w:val="000000"/>
          <w:kern w:val="0"/>
          <w:sz w:val="24"/>
          <w:szCs w:val="24"/>
        </w:rPr>
        <w:t>第三十二条</w:t>
      </w:r>
      <w:r w:rsidRPr="00092EB7">
        <w:rPr>
          <w:rFonts w:ascii="宋体" w:eastAsia="宋体" w:hAnsi="宋体" w:cs="宋体" w:hint="eastAsia"/>
          <w:color w:val="000000"/>
          <w:kern w:val="0"/>
          <w:sz w:val="24"/>
          <w:szCs w:val="24"/>
        </w:rPr>
        <w:t> 依托单位负责重点实验室的年度考核，并将重点实验室年度考核报告报送省科技厅。</w:t>
      </w:r>
    </w:p>
    <w:p w:rsidR="00092EB7" w:rsidRPr="00092EB7" w:rsidRDefault="00092EB7" w:rsidP="00092EB7">
      <w:pPr>
        <w:widowControl/>
        <w:spacing w:before="120" w:after="120" w:line="270" w:lineRule="atLeast"/>
        <w:ind w:firstLine="482"/>
        <w:jc w:val="left"/>
        <w:rPr>
          <w:rFonts w:ascii="宋体" w:eastAsia="宋体" w:hAnsi="宋体" w:cs="宋体" w:hint="eastAsia"/>
          <w:color w:val="000000"/>
          <w:kern w:val="0"/>
          <w:sz w:val="18"/>
          <w:szCs w:val="18"/>
        </w:rPr>
      </w:pPr>
      <w:r w:rsidRPr="00092EB7">
        <w:rPr>
          <w:rFonts w:ascii="宋体" w:eastAsia="宋体" w:hAnsi="宋体" w:cs="宋体" w:hint="eastAsia"/>
          <w:b/>
          <w:bCs/>
          <w:color w:val="000000"/>
          <w:kern w:val="0"/>
          <w:sz w:val="24"/>
          <w:szCs w:val="24"/>
        </w:rPr>
        <w:t>第三十三条</w:t>
      </w:r>
      <w:r w:rsidRPr="00092EB7">
        <w:rPr>
          <w:rFonts w:ascii="宋体" w:eastAsia="宋体" w:hAnsi="宋体" w:cs="宋体" w:hint="eastAsia"/>
          <w:color w:val="000000"/>
          <w:kern w:val="0"/>
          <w:sz w:val="24"/>
          <w:szCs w:val="24"/>
        </w:rPr>
        <w:t> 省科技厅委托专业评估机构对重点实验室进行定期评估。3年为一个评估周期。</w:t>
      </w:r>
    </w:p>
    <w:p w:rsidR="00092EB7" w:rsidRPr="00092EB7" w:rsidRDefault="00092EB7" w:rsidP="00092EB7">
      <w:pPr>
        <w:widowControl/>
        <w:spacing w:before="120" w:after="120" w:line="270" w:lineRule="atLeast"/>
        <w:ind w:firstLine="482"/>
        <w:jc w:val="left"/>
        <w:rPr>
          <w:rFonts w:ascii="宋体" w:eastAsia="宋体" w:hAnsi="宋体" w:cs="宋体" w:hint="eastAsia"/>
          <w:color w:val="000000"/>
          <w:kern w:val="0"/>
          <w:sz w:val="18"/>
          <w:szCs w:val="18"/>
        </w:rPr>
      </w:pPr>
      <w:r w:rsidRPr="00092EB7">
        <w:rPr>
          <w:rFonts w:ascii="宋体" w:eastAsia="宋体" w:hAnsi="宋体" w:cs="宋体" w:hint="eastAsia"/>
          <w:b/>
          <w:bCs/>
          <w:color w:val="000000"/>
          <w:kern w:val="0"/>
          <w:sz w:val="24"/>
          <w:szCs w:val="24"/>
        </w:rPr>
        <w:t>第三十四条</w:t>
      </w:r>
      <w:r w:rsidRPr="00092EB7">
        <w:rPr>
          <w:rFonts w:ascii="宋体" w:eastAsia="宋体" w:hAnsi="宋体" w:cs="宋体" w:hint="eastAsia"/>
          <w:color w:val="000000"/>
          <w:kern w:val="0"/>
          <w:sz w:val="24"/>
          <w:szCs w:val="24"/>
        </w:rPr>
        <w:t> 评估主要对重点实验室3年的整体运行状况进行综合评价，指标包括：研究水平与贡献、队伍建设与人才培养、开放交流与运行管理等。评估工作按照《云南省重点实验室评估规则》（见附件）执行。</w:t>
      </w:r>
    </w:p>
    <w:p w:rsidR="00092EB7" w:rsidRPr="00092EB7" w:rsidRDefault="00092EB7" w:rsidP="00092EB7">
      <w:pPr>
        <w:widowControl/>
        <w:spacing w:before="120" w:after="120" w:line="270" w:lineRule="atLeast"/>
        <w:ind w:firstLine="482"/>
        <w:jc w:val="left"/>
        <w:rPr>
          <w:rFonts w:ascii="宋体" w:eastAsia="宋体" w:hAnsi="宋体" w:cs="宋体" w:hint="eastAsia"/>
          <w:color w:val="000000"/>
          <w:kern w:val="0"/>
          <w:sz w:val="18"/>
          <w:szCs w:val="18"/>
        </w:rPr>
      </w:pPr>
      <w:r w:rsidRPr="00092EB7">
        <w:rPr>
          <w:rFonts w:ascii="宋体" w:eastAsia="宋体" w:hAnsi="宋体" w:cs="宋体" w:hint="eastAsia"/>
          <w:b/>
          <w:bCs/>
          <w:color w:val="000000"/>
          <w:kern w:val="0"/>
          <w:sz w:val="24"/>
          <w:szCs w:val="24"/>
        </w:rPr>
        <w:t>第三十五条</w:t>
      </w:r>
      <w:r w:rsidRPr="00092EB7">
        <w:rPr>
          <w:rFonts w:ascii="宋体" w:eastAsia="宋体" w:hAnsi="宋体" w:cs="宋体" w:hint="eastAsia"/>
          <w:color w:val="000000"/>
          <w:kern w:val="0"/>
          <w:sz w:val="24"/>
          <w:szCs w:val="24"/>
        </w:rPr>
        <w:t> 省科技厅根据重点实验室定期评估成绩，结合年度考核情况，确定重点实验室评估结果，并予以公示。评估结果分四类：“优”、“良”、“中”、“不合格”。</w:t>
      </w:r>
    </w:p>
    <w:p w:rsidR="00092EB7" w:rsidRPr="00092EB7" w:rsidRDefault="00092EB7" w:rsidP="00092EB7">
      <w:pPr>
        <w:widowControl/>
        <w:spacing w:before="120" w:after="120" w:line="270" w:lineRule="atLeast"/>
        <w:ind w:firstLine="480"/>
        <w:jc w:val="left"/>
        <w:rPr>
          <w:rFonts w:ascii="宋体" w:eastAsia="宋体" w:hAnsi="宋体" w:cs="宋体" w:hint="eastAsia"/>
          <w:color w:val="000000"/>
          <w:kern w:val="0"/>
          <w:sz w:val="18"/>
          <w:szCs w:val="18"/>
        </w:rPr>
      </w:pPr>
      <w:r w:rsidRPr="00092EB7">
        <w:rPr>
          <w:rFonts w:ascii="宋体" w:eastAsia="宋体" w:hAnsi="宋体" w:cs="宋体" w:hint="eastAsia"/>
          <w:color w:val="000000"/>
          <w:kern w:val="0"/>
          <w:sz w:val="24"/>
          <w:szCs w:val="24"/>
        </w:rPr>
        <w:t>（一）评估结果为“优”、“良”的重点实验室，将以后补助方式给予3年经费资助，主要用于补助重点实验室在评估期内的科研运行支出。其中对评</w:t>
      </w:r>
      <w:r w:rsidRPr="00092EB7">
        <w:rPr>
          <w:rFonts w:ascii="宋体" w:eastAsia="宋体" w:hAnsi="宋体" w:cs="宋体" w:hint="eastAsia"/>
          <w:color w:val="000000"/>
          <w:kern w:val="0"/>
          <w:sz w:val="24"/>
          <w:szCs w:val="24"/>
        </w:rPr>
        <w:lastRenderedPageBreak/>
        <w:t>估为“优”的重点实验室每年资助100万元，对评估为“良”的重点实验室每年资助70万元。</w:t>
      </w:r>
    </w:p>
    <w:p w:rsidR="00092EB7" w:rsidRPr="00092EB7" w:rsidRDefault="00092EB7" w:rsidP="00092EB7">
      <w:pPr>
        <w:widowControl/>
        <w:spacing w:before="120" w:after="120" w:line="270" w:lineRule="atLeast"/>
        <w:ind w:firstLine="480"/>
        <w:jc w:val="left"/>
        <w:rPr>
          <w:rFonts w:ascii="宋体" w:eastAsia="宋体" w:hAnsi="宋体" w:cs="宋体" w:hint="eastAsia"/>
          <w:color w:val="000000"/>
          <w:kern w:val="0"/>
          <w:sz w:val="18"/>
          <w:szCs w:val="18"/>
        </w:rPr>
      </w:pPr>
      <w:r w:rsidRPr="00092EB7">
        <w:rPr>
          <w:rFonts w:ascii="宋体" w:eastAsia="宋体" w:hAnsi="宋体" w:cs="宋体" w:hint="eastAsia"/>
          <w:color w:val="000000"/>
          <w:kern w:val="0"/>
          <w:sz w:val="24"/>
          <w:szCs w:val="24"/>
        </w:rPr>
        <w:t>（二）对评估结果为“中”的重点实验室，省科技</w:t>
      </w:r>
      <w:proofErr w:type="gramStart"/>
      <w:r w:rsidRPr="00092EB7">
        <w:rPr>
          <w:rFonts w:ascii="宋体" w:eastAsia="宋体" w:hAnsi="宋体" w:cs="宋体" w:hint="eastAsia"/>
          <w:color w:val="000000"/>
          <w:kern w:val="0"/>
          <w:sz w:val="24"/>
          <w:szCs w:val="24"/>
        </w:rPr>
        <w:t>厅予以</w:t>
      </w:r>
      <w:proofErr w:type="gramEnd"/>
      <w:r w:rsidRPr="00092EB7">
        <w:rPr>
          <w:rFonts w:ascii="宋体" w:eastAsia="宋体" w:hAnsi="宋体" w:cs="宋体" w:hint="eastAsia"/>
          <w:color w:val="000000"/>
          <w:kern w:val="0"/>
          <w:sz w:val="24"/>
          <w:szCs w:val="24"/>
        </w:rPr>
        <w:t>通报，不给予经费资助。重点实验室和依托单位需在评估结果通报后的3个月内提出整改方案报送省科技厅。</w:t>
      </w:r>
    </w:p>
    <w:p w:rsidR="00092EB7" w:rsidRPr="00092EB7" w:rsidRDefault="00092EB7" w:rsidP="00092EB7">
      <w:pPr>
        <w:widowControl/>
        <w:spacing w:before="120" w:after="120" w:line="270" w:lineRule="atLeast"/>
        <w:ind w:firstLine="480"/>
        <w:jc w:val="left"/>
        <w:rPr>
          <w:rFonts w:ascii="宋体" w:eastAsia="宋体" w:hAnsi="宋体" w:cs="宋体" w:hint="eastAsia"/>
          <w:color w:val="000000"/>
          <w:kern w:val="0"/>
          <w:sz w:val="18"/>
          <w:szCs w:val="18"/>
        </w:rPr>
      </w:pPr>
      <w:r w:rsidRPr="00092EB7">
        <w:rPr>
          <w:rFonts w:ascii="宋体" w:eastAsia="宋体" w:hAnsi="宋体" w:cs="宋体" w:hint="eastAsia"/>
          <w:color w:val="000000"/>
          <w:kern w:val="0"/>
          <w:sz w:val="24"/>
          <w:szCs w:val="24"/>
        </w:rPr>
        <w:t>（三）评估结果为“不合格”的重点实验室，或连续两次评估结果为“中”的重点实验室，省科技</w:t>
      </w:r>
      <w:proofErr w:type="gramStart"/>
      <w:r w:rsidRPr="00092EB7">
        <w:rPr>
          <w:rFonts w:ascii="宋体" w:eastAsia="宋体" w:hAnsi="宋体" w:cs="宋体" w:hint="eastAsia"/>
          <w:color w:val="000000"/>
          <w:kern w:val="0"/>
          <w:sz w:val="24"/>
          <w:szCs w:val="24"/>
        </w:rPr>
        <w:t>厅取消</w:t>
      </w:r>
      <w:proofErr w:type="gramEnd"/>
      <w:r w:rsidRPr="00092EB7">
        <w:rPr>
          <w:rFonts w:ascii="宋体" w:eastAsia="宋体" w:hAnsi="宋体" w:cs="宋体" w:hint="eastAsia"/>
          <w:color w:val="000000"/>
          <w:kern w:val="0"/>
          <w:sz w:val="24"/>
          <w:szCs w:val="24"/>
        </w:rPr>
        <w:t>其重点实验室资格。</w:t>
      </w:r>
    </w:p>
    <w:p w:rsidR="00092EB7" w:rsidRPr="00092EB7" w:rsidRDefault="00092EB7" w:rsidP="00092EB7">
      <w:pPr>
        <w:widowControl/>
        <w:spacing w:before="120" w:after="120" w:line="270" w:lineRule="atLeast"/>
        <w:ind w:firstLine="480"/>
        <w:jc w:val="left"/>
        <w:rPr>
          <w:rFonts w:ascii="宋体" w:eastAsia="宋体" w:hAnsi="宋体" w:cs="宋体" w:hint="eastAsia"/>
          <w:color w:val="000000"/>
          <w:kern w:val="0"/>
          <w:sz w:val="18"/>
          <w:szCs w:val="18"/>
        </w:rPr>
      </w:pPr>
      <w:r w:rsidRPr="00092EB7">
        <w:rPr>
          <w:rFonts w:ascii="宋体" w:eastAsia="宋体" w:hAnsi="宋体" w:cs="宋体" w:hint="eastAsia"/>
          <w:color w:val="000000"/>
          <w:kern w:val="0"/>
          <w:sz w:val="24"/>
          <w:szCs w:val="24"/>
        </w:rPr>
        <w:t>（四）按要求应参加评估而不参加评估或中途退出评估的实验室, 视为自动放弃重点实验室资格。</w:t>
      </w:r>
    </w:p>
    <w:p w:rsidR="00092EB7" w:rsidRPr="00092EB7" w:rsidRDefault="00092EB7" w:rsidP="00092EB7">
      <w:pPr>
        <w:widowControl/>
        <w:spacing w:before="120" w:after="120" w:line="270" w:lineRule="atLeast"/>
        <w:ind w:firstLine="482"/>
        <w:jc w:val="left"/>
        <w:rPr>
          <w:rFonts w:ascii="宋体" w:eastAsia="宋体" w:hAnsi="宋体" w:cs="宋体" w:hint="eastAsia"/>
          <w:color w:val="000000"/>
          <w:kern w:val="0"/>
          <w:sz w:val="18"/>
          <w:szCs w:val="18"/>
        </w:rPr>
      </w:pPr>
      <w:r w:rsidRPr="00092EB7">
        <w:rPr>
          <w:rFonts w:ascii="宋体" w:eastAsia="宋体" w:hAnsi="宋体" w:cs="宋体" w:hint="eastAsia"/>
          <w:b/>
          <w:bCs/>
          <w:color w:val="000000"/>
          <w:kern w:val="0"/>
          <w:sz w:val="24"/>
          <w:szCs w:val="24"/>
        </w:rPr>
        <w:t>第三十六条</w:t>
      </w:r>
      <w:r w:rsidRPr="00092EB7">
        <w:rPr>
          <w:rFonts w:ascii="宋体" w:eastAsia="宋体" w:hAnsi="宋体" w:cs="宋体" w:hint="eastAsia"/>
          <w:color w:val="000000"/>
          <w:kern w:val="0"/>
          <w:sz w:val="24"/>
          <w:szCs w:val="24"/>
        </w:rPr>
        <w:t> 评估实行严格的回避制度和专家信誉记录制度。与实验室有直接利害关系者不得作为专家或评估工作人员参加评估。参评实验室在提交评估申请书的同时，可同时提交实验室申请回避的专家名单并说明理由。</w:t>
      </w:r>
    </w:p>
    <w:p w:rsidR="00092EB7" w:rsidRPr="00092EB7" w:rsidRDefault="00092EB7" w:rsidP="00092EB7">
      <w:pPr>
        <w:widowControl/>
        <w:spacing w:before="120" w:after="120" w:line="270" w:lineRule="atLeast"/>
        <w:ind w:firstLine="482"/>
        <w:jc w:val="left"/>
        <w:rPr>
          <w:rFonts w:ascii="宋体" w:eastAsia="宋体" w:hAnsi="宋体" w:cs="宋体" w:hint="eastAsia"/>
          <w:color w:val="000000"/>
          <w:kern w:val="0"/>
          <w:sz w:val="18"/>
          <w:szCs w:val="18"/>
        </w:rPr>
      </w:pPr>
      <w:r w:rsidRPr="00092EB7">
        <w:rPr>
          <w:rFonts w:ascii="宋体" w:eastAsia="宋体" w:hAnsi="宋体" w:cs="宋体" w:hint="eastAsia"/>
          <w:b/>
          <w:bCs/>
          <w:color w:val="000000"/>
          <w:kern w:val="0"/>
          <w:sz w:val="24"/>
          <w:szCs w:val="24"/>
        </w:rPr>
        <w:t>第三十七条</w:t>
      </w:r>
      <w:r w:rsidRPr="00092EB7">
        <w:rPr>
          <w:rFonts w:ascii="宋体" w:eastAsia="宋体" w:hAnsi="宋体" w:cs="宋体" w:hint="eastAsia"/>
          <w:color w:val="000000"/>
          <w:kern w:val="0"/>
          <w:sz w:val="24"/>
          <w:szCs w:val="24"/>
        </w:rPr>
        <w:t> 评估机构、工作人员和评估专家要严格遵守保密规定。</w:t>
      </w:r>
    </w:p>
    <w:p w:rsidR="00092EB7" w:rsidRPr="00092EB7" w:rsidRDefault="00092EB7" w:rsidP="00092EB7">
      <w:pPr>
        <w:widowControl/>
        <w:spacing w:before="120" w:after="120" w:line="270" w:lineRule="atLeast"/>
        <w:ind w:firstLine="482"/>
        <w:jc w:val="left"/>
        <w:rPr>
          <w:rFonts w:ascii="宋体" w:eastAsia="宋体" w:hAnsi="宋体" w:cs="宋体" w:hint="eastAsia"/>
          <w:color w:val="000000"/>
          <w:kern w:val="0"/>
          <w:sz w:val="18"/>
          <w:szCs w:val="18"/>
        </w:rPr>
      </w:pPr>
      <w:r w:rsidRPr="00092EB7">
        <w:rPr>
          <w:rFonts w:ascii="宋体" w:eastAsia="宋体" w:hAnsi="宋体" w:cs="宋体" w:hint="eastAsia"/>
          <w:b/>
          <w:bCs/>
          <w:color w:val="000000"/>
          <w:kern w:val="0"/>
          <w:sz w:val="24"/>
          <w:szCs w:val="24"/>
        </w:rPr>
        <w:t>第三十八条</w:t>
      </w:r>
      <w:r w:rsidRPr="00092EB7">
        <w:rPr>
          <w:rFonts w:ascii="宋体" w:eastAsia="宋体" w:hAnsi="宋体" w:cs="宋体" w:hint="eastAsia"/>
          <w:color w:val="000000"/>
          <w:kern w:val="0"/>
          <w:sz w:val="24"/>
          <w:szCs w:val="24"/>
        </w:rPr>
        <w:t> 对参评实验室或依托单位在评估工作中弄虚作假或存在营私舞弊行为的，一经查实，省科技厅将视情节轻重予以实验室通报批评或撤销重点实验室资格。</w:t>
      </w:r>
    </w:p>
    <w:p w:rsidR="00092EB7" w:rsidRPr="00092EB7" w:rsidRDefault="00092EB7" w:rsidP="00092EB7">
      <w:pPr>
        <w:widowControl/>
        <w:spacing w:before="120" w:after="120" w:line="270" w:lineRule="atLeast"/>
        <w:ind w:firstLine="482"/>
        <w:jc w:val="left"/>
        <w:rPr>
          <w:rFonts w:ascii="宋体" w:eastAsia="宋体" w:hAnsi="宋体" w:cs="宋体" w:hint="eastAsia"/>
          <w:color w:val="000000"/>
          <w:kern w:val="0"/>
          <w:sz w:val="18"/>
          <w:szCs w:val="18"/>
        </w:rPr>
      </w:pPr>
      <w:r w:rsidRPr="00092EB7">
        <w:rPr>
          <w:rFonts w:ascii="宋体" w:eastAsia="宋体" w:hAnsi="宋体" w:cs="宋体" w:hint="eastAsia"/>
          <w:b/>
          <w:bCs/>
          <w:color w:val="000000"/>
          <w:kern w:val="0"/>
          <w:sz w:val="24"/>
          <w:szCs w:val="24"/>
        </w:rPr>
        <w:t>第三十九条</w:t>
      </w:r>
      <w:r w:rsidRPr="00092EB7">
        <w:rPr>
          <w:rFonts w:ascii="宋体" w:eastAsia="宋体" w:hAnsi="宋体" w:cs="宋体" w:hint="eastAsia"/>
          <w:color w:val="000000"/>
          <w:kern w:val="0"/>
          <w:sz w:val="24"/>
          <w:szCs w:val="24"/>
        </w:rPr>
        <w:t> 评估工作中，专业评估机构、评估工作人员或评估专家存在有失公正或营私舞弊等不端行为的，实验室或依托单位可向省科技厅提出质疑或申诉，省科技厅将予以调查核实。如情况属实，省</w:t>
      </w:r>
      <w:proofErr w:type="gramStart"/>
      <w:r w:rsidRPr="00092EB7">
        <w:rPr>
          <w:rFonts w:ascii="宋体" w:eastAsia="宋体" w:hAnsi="宋体" w:cs="宋体" w:hint="eastAsia"/>
          <w:color w:val="000000"/>
          <w:kern w:val="0"/>
          <w:sz w:val="24"/>
          <w:szCs w:val="24"/>
        </w:rPr>
        <w:t>科技厅依情形</w:t>
      </w:r>
      <w:proofErr w:type="gramEnd"/>
      <w:r w:rsidRPr="00092EB7">
        <w:rPr>
          <w:rFonts w:ascii="宋体" w:eastAsia="宋体" w:hAnsi="宋体" w:cs="宋体" w:hint="eastAsia"/>
          <w:color w:val="000000"/>
          <w:kern w:val="0"/>
          <w:sz w:val="24"/>
          <w:szCs w:val="24"/>
        </w:rPr>
        <w:t>将更换专业评估机构，取消该评估专家在专业评估机构专家信息库的专家资格，并通报该评估专家所在单位。</w:t>
      </w:r>
    </w:p>
    <w:p w:rsidR="00092EB7" w:rsidRPr="00092EB7" w:rsidRDefault="00092EB7" w:rsidP="00092EB7">
      <w:pPr>
        <w:widowControl/>
        <w:spacing w:before="120" w:after="120" w:line="270" w:lineRule="atLeast"/>
        <w:jc w:val="center"/>
        <w:rPr>
          <w:rFonts w:ascii="宋体" w:eastAsia="宋体" w:hAnsi="宋体" w:cs="宋体" w:hint="eastAsia"/>
          <w:color w:val="000000"/>
          <w:kern w:val="0"/>
          <w:sz w:val="18"/>
          <w:szCs w:val="18"/>
        </w:rPr>
      </w:pPr>
      <w:r w:rsidRPr="00092EB7">
        <w:rPr>
          <w:rFonts w:ascii="宋体" w:eastAsia="宋体" w:hAnsi="宋体" w:cs="宋体" w:hint="eastAsia"/>
          <w:color w:val="000000"/>
          <w:kern w:val="0"/>
          <w:sz w:val="24"/>
          <w:szCs w:val="24"/>
        </w:rPr>
        <w:t>第六章  附 则</w:t>
      </w:r>
    </w:p>
    <w:p w:rsidR="00092EB7" w:rsidRPr="00092EB7" w:rsidRDefault="00092EB7" w:rsidP="00092EB7">
      <w:pPr>
        <w:widowControl/>
        <w:spacing w:before="120" w:after="120" w:line="270" w:lineRule="atLeast"/>
        <w:ind w:firstLine="482"/>
        <w:jc w:val="left"/>
        <w:rPr>
          <w:rFonts w:ascii="宋体" w:eastAsia="宋体" w:hAnsi="宋体" w:cs="宋体" w:hint="eastAsia"/>
          <w:color w:val="000000"/>
          <w:kern w:val="0"/>
          <w:sz w:val="18"/>
          <w:szCs w:val="18"/>
        </w:rPr>
      </w:pPr>
      <w:r w:rsidRPr="00092EB7">
        <w:rPr>
          <w:rFonts w:ascii="宋体" w:eastAsia="宋体" w:hAnsi="宋体" w:cs="宋体" w:hint="eastAsia"/>
          <w:b/>
          <w:bCs/>
          <w:color w:val="000000"/>
          <w:kern w:val="0"/>
          <w:sz w:val="24"/>
          <w:szCs w:val="24"/>
        </w:rPr>
        <w:t>第四十条</w:t>
      </w:r>
      <w:r w:rsidRPr="00092EB7">
        <w:rPr>
          <w:rFonts w:ascii="宋体" w:eastAsia="宋体" w:hAnsi="宋体" w:cs="宋体" w:hint="eastAsia"/>
          <w:color w:val="000000"/>
          <w:kern w:val="0"/>
          <w:sz w:val="24"/>
          <w:szCs w:val="24"/>
        </w:rPr>
        <w:t> 重点实验室统一命名为“云南省××重点实验室”，英文名称为“Yunnan Key Laboratory of ××”。</w:t>
      </w:r>
    </w:p>
    <w:p w:rsidR="00092EB7" w:rsidRPr="00092EB7" w:rsidRDefault="00092EB7" w:rsidP="00092EB7">
      <w:pPr>
        <w:widowControl/>
        <w:spacing w:before="120" w:after="120" w:line="270" w:lineRule="atLeast"/>
        <w:ind w:firstLine="482"/>
        <w:jc w:val="left"/>
        <w:rPr>
          <w:rFonts w:ascii="宋体" w:eastAsia="宋体" w:hAnsi="宋体" w:cs="宋体" w:hint="eastAsia"/>
          <w:color w:val="000000"/>
          <w:kern w:val="0"/>
          <w:sz w:val="18"/>
          <w:szCs w:val="18"/>
        </w:rPr>
      </w:pPr>
      <w:r w:rsidRPr="00092EB7">
        <w:rPr>
          <w:rFonts w:ascii="宋体" w:eastAsia="宋体" w:hAnsi="宋体" w:cs="宋体" w:hint="eastAsia"/>
          <w:b/>
          <w:bCs/>
          <w:color w:val="000000"/>
          <w:kern w:val="0"/>
          <w:sz w:val="24"/>
          <w:szCs w:val="24"/>
        </w:rPr>
        <w:t>第四十一条</w:t>
      </w:r>
      <w:r w:rsidRPr="00092EB7">
        <w:rPr>
          <w:rFonts w:ascii="宋体" w:eastAsia="宋体" w:hAnsi="宋体" w:cs="宋体" w:hint="eastAsia"/>
          <w:color w:val="000000"/>
          <w:kern w:val="0"/>
          <w:sz w:val="24"/>
          <w:szCs w:val="24"/>
        </w:rPr>
        <w:t> 本办法由省科技厅负责解释。</w:t>
      </w:r>
    </w:p>
    <w:p w:rsidR="00092EB7" w:rsidRPr="00092EB7" w:rsidRDefault="00092EB7" w:rsidP="00092EB7">
      <w:pPr>
        <w:widowControl/>
        <w:spacing w:before="120" w:after="120" w:line="270" w:lineRule="atLeast"/>
        <w:ind w:firstLine="482"/>
        <w:jc w:val="left"/>
        <w:rPr>
          <w:rFonts w:ascii="宋体" w:eastAsia="宋体" w:hAnsi="宋体" w:cs="宋体" w:hint="eastAsia"/>
          <w:color w:val="000000"/>
          <w:kern w:val="0"/>
          <w:sz w:val="18"/>
          <w:szCs w:val="18"/>
        </w:rPr>
      </w:pPr>
      <w:r w:rsidRPr="00092EB7">
        <w:rPr>
          <w:rFonts w:ascii="宋体" w:eastAsia="宋体" w:hAnsi="宋体" w:cs="宋体" w:hint="eastAsia"/>
          <w:b/>
          <w:bCs/>
          <w:color w:val="000000"/>
          <w:kern w:val="0"/>
          <w:sz w:val="24"/>
          <w:szCs w:val="24"/>
        </w:rPr>
        <w:t>第四十二条 </w:t>
      </w:r>
      <w:r w:rsidRPr="00092EB7">
        <w:rPr>
          <w:rFonts w:ascii="宋体" w:eastAsia="宋体" w:hAnsi="宋体" w:cs="宋体" w:hint="eastAsia"/>
          <w:color w:val="000000"/>
          <w:kern w:val="0"/>
          <w:sz w:val="24"/>
          <w:szCs w:val="24"/>
        </w:rPr>
        <w:t>本办法自2018年4月20日起施行，有效期至2023年4月20日。</w:t>
      </w:r>
    </w:p>
    <w:p w:rsidR="00092EB7" w:rsidRPr="00092EB7" w:rsidRDefault="00092EB7" w:rsidP="00092EB7">
      <w:pPr>
        <w:widowControl/>
        <w:spacing w:before="120" w:after="120" w:line="270" w:lineRule="atLeast"/>
        <w:ind w:firstLine="482"/>
        <w:jc w:val="left"/>
        <w:rPr>
          <w:rFonts w:ascii="宋体" w:eastAsia="宋体" w:hAnsi="宋体" w:cs="宋体" w:hint="eastAsia"/>
          <w:color w:val="000000"/>
          <w:kern w:val="0"/>
          <w:sz w:val="18"/>
          <w:szCs w:val="18"/>
        </w:rPr>
      </w:pPr>
      <w:r w:rsidRPr="00092EB7">
        <w:rPr>
          <w:rFonts w:ascii="宋体" w:eastAsia="宋体" w:hAnsi="宋体" w:cs="宋体" w:hint="eastAsia"/>
          <w:b/>
          <w:bCs/>
          <w:color w:val="000000"/>
          <w:kern w:val="0"/>
          <w:sz w:val="24"/>
          <w:szCs w:val="24"/>
        </w:rPr>
        <w:t>第四十三条 </w:t>
      </w:r>
      <w:r w:rsidRPr="00092EB7">
        <w:rPr>
          <w:rFonts w:ascii="宋体" w:eastAsia="宋体" w:hAnsi="宋体" w:cs="宋体" w:hint="eastAsia"/>
          <w:color w:val="000000"/>
          <w:kern w:val="0"/>
          <w:sz w:val="24"/>
          <w:szCs w:val="24"/>
        </w:rPr>
        <w:t>2009年7月9日印发的《云南省重点实验室管理办法》（云南省科学技术厅公告第5号）、2014年8月6日印发的《依托企业认定云南省重点实验室管理暂行办法》（</w:t>
      </w:r>
      <w:proofErr w:type="gramStart"/>
      <w:r w:rsidRPr="00092EB7">
        <w:rPr>
          <w:rFonts w:ascii="宋体" w:eastAsia="宋体" w:hAnsi="宋体" w:cs="宋体" w:hint="eastAsia"/>
          <w:color w:val="000000"/>
          <w:kern w:val="0"/>
          <w:sz w:val="24"/>
          <w:szCs w:val="24"/>
        </w:rPr>
        <w:t>云科基发</w:t>
      </w:r>
      <w:proofErr w:type="gramEnd"/>
      <w:r w:rsidRPr="00092EB7">
        <w:rPr>
          <w:rFonts w:ascii="宋体" w:eastAsia="宋体" w:hAnsi="宋体" w:cs="宋体" w:hint="eastAsia"/>
          <w:color w:val="000000"/>
          <w:kern w:val="0"/>
          <w:sz w:val="24"/>
          <w:szCs w:val="24"/>
        </w:rPr>
        <w:t>〔2014〕6号）同时废止。</w:t>
      </w:r>
    </w:p>
    <w:p w:rsidR="00092EB7" w:rsidRPr="00092EB7" w:rsidRDefault="00092EB7" w:rsidP="00092EB7">
      <w:pPr>
        <w:widowControl/>
        <w:spacing w:before="120" w:after="120" w:line="270" w:lineRule="atLeast"/>
        <w:ind w:firstLine="480"/>
        <w:jc w:val="left"/>
        <w:rPr>
          <w:rFonts w:ascii="宋体" w:eastAsia="宋体" w:hAnsi="宋体" w:cs="宋体" w:hint="eastAsia"/>
          <w:color w:val="000000"/>
          <w:kern w:val="0"/>
          <w:sz w:val="18"/>
          <w:szCs w:val="18"/>
        </w:rPr>
      </w:pPr>
      <w:r w:rsidRPr="00092EB7">
        <w:rPr>
          <w:rFonts w:ascii="宋体" w:eastAsia="宋体" w:hAnsi="宋体" w:cs="宋体" w:hint="eastAsia"/>
          <w:color w:val="000000"/>
          <w:kern w:val="0"/>
          <w:sz w:val="24"/>
          <w:szCs w:val="24"/>
        </w:rPr>
        <w:t> </w:t>
      </w:r>
    </w:p>
    <w:p w:rsidR="00092EB7" w:rsidRPr="00092EB7" w:rsidRDefault="00092EB7" w:rsidP="00092EB7">
      <w:pPr>
        <w:widowControl/>
        <w:spacing w:before="120" w:after="120" w:line="270" w:lineRule="atLeast"/>
        <w:ind w:firstLine="480"/>
        <w:jc w:val="left"/>
        <w:rPr>
          <w:rFonts w:ascii="宋体" w:eastAsia="宋体" w:hAnsi="宋体" w:cs="宋体" w:hint="eastAsia"/>
          <w:color w:val="000000"/>
          <w:kern w:val="0"/>
          <w:sz w:val="18"/>
          <w:szCs w:val="18"/>
        </w:rPr>
      </w:pPr>
      <w:r w:rsidRPr="00092EB7">
        <w:rPr>
          <w:rFonts w:ascii="宋体" w:eastAsia="宋体" w:hAnsi="宋体" w:cs="宋体" w:hint="eastAsia"/>
          <w:color w:val="000000"/>
          <w:kern w:val="0"/>
          <w:sz w:val="24"/>
          <w:szCs w:val="24"/>
        </w:rPr>
        <w:t>附件：云南省重点实验室评估规则</w:t>
      </w:r>
    </w:p>
    <w:p w:rsidR="00092EB7" w:rsidRPr="00092EB7" w:rsidRDefault="00092EB7" w:rsidP="00092EB7">
      <w:pPr>
        <w:widowControl/>
        <w:spacing w:before="120" w:after="120" w:line="270" w:lineRule="atLeast"/>
        <w:ind w:firstLine="480"/>
        <w:jc w:val="center"/>
        <w:rPr>
          <w:rFonts w:ascii="宋体" w:eastAsia="宋体" w:hAnsi="宋体" w:cs="宋体" w:hint="eastAsia"/>
          <w:color w:val="000000"/>
          <w:kern w:val="0"/>
          <w:sz w:val="18"/>
          <w:szCs w:val="18"/>
        </w:rPr>
      </w:pPr>
      <w:r w:rsidRPr="00092EB7">
        <w:rPr>
          <w:rFonts w:ascii="宋体" w:eastAsia="宋体" w:hAnsi="宋体" w:cs="宋体" w:hint="eastAsia"/>
          <w:color w:val="000000"/>
          <w:kern w:val="0"/>
          <w:sz w:val="24"/>
          <w:szCs w:val="24"/>
        </w:rPr>
        <w:t> </w:t>
      </w:r>
    </w:p>
    <w:p w:rsidR="00092EB7" w:rsidRPr="00092EB7" w:rsidRDefault="00092EB7" w:rsidP="00092EB7">
      <w:pPr>
        <w:widowControl/>
        <w:spacing w:before="120" w:after="120" w:line="270" w:lineRule="atLeast"/>
        <w:ind w:firstLine="480"/>
        <w:jc w:val="center"/>
        <w:rPr>
          <w:rFonts w:ascii="宋体" w:eastAsia="宋体" w:hAnsi="宋体" w:cs="宋体" w:hint="eastAsia"/>
          <w:color w:val="000000"/>
          <w:kern w:val="0"/>
          <w:sz w:val="18"/>
          <w:szCs w:val="18"/>
        </w:rPr>
      </w:pPr>
      <w:r w:rsidRPr="00092EB7">
        <w:rPr>
          <w:rFonts w:ascii="宋体" w:eastAsia="宋体" w:hAnsi="宋体" w:cs="宋体" w:hint="eastAsia"/>
          <w:color w:val="000000"/>
          <w:kern w:val="0"/>
          <w:sz w:val="24"/>
          <w:szCs w:val="24"/>
        </w:rPr>
        <w:t> </w:t>
      </w:r>
    </w:p>
    <w:p w:rsidR="00092EB7" w:rsidRPr="00092EB7" w:rsidRDefault="00092EB7" w:rsidP="00092EB7">
      <w:pPr>
        <w:widowControl/>
        <w:spacing w:before="120" w:after="120" w:line="270" w:lineRule="atLeast"/>
        <w:ind w:firstLine="480"/>
        <w:jc w:val="center"/>
        <w:rPr>
          <w:rFonts w:ascii="宋体" w:eastAsia="宋体" w:hAnsi="宋体" w:cs="宋体" w:hint="eastAsia"/>
          <w:color w:val="000000"/>
          <w:kern w:val="0"/>
          <w:sz w:val="18"/>
          <w:szCs w:val="18"/>
        </w:rPr>
      </w:pPr>
      <w:r w:rsidRPr="00092EB7">
        <w:rPr>
          <w:rFonts w:ascii="宋体" w:eastAsia="宋体" w:hAnsi="宋体" w:cs="宋体" w:hint="eastAsia"/>
          <w:color w:val="000000"/>
          <w:kern w:val="0"/>
          <w:sz w:val="24"/>
          <w:szCs w:val="24"/>
        </w:rPr>
        <w:t> </w:t>
      </w:r>
    </w:p>
    <w:p w:rsidR="00092EB7" w:rsidRPr="00092EB7" w:rsidRDefault="00092EB7" w:rsidP="00092EB7">
      <w:pPr>
        <w:widowControl/>
        <w:spacing w:before="120" w:after="120" w:line="270" w:lineRule="atLeast"/>
        <w:jc w:val="left"/>
        <w:rPr>
          <w:rFonts w:ascii="宋体" w:eastAsia="宋体" w:hAnsi="宋体" w:cs="宋体" w:hint="eastAsia"/>
          <w:color w:val="000000"/>
          <w:kern w:val="0"/>
          <w:sz w:val="18"/>
          <w:szCs w:val="18"/>
        </w:rPr>
      </w:pPr>
      <w:r w:rsidRPr="00092EB7">
        <w:rPr>
          <w:rFonts w:ascii="宋体" w:eastAsia="宋体" w:hAnsi="宋体" w:cs="宋体" w:hint="eastAsia"/>
          <w:color w:val="000000"/>
          <w:kern w:val="0"/>
          <w:sz w:val="24"/>
          <w:szCs w:val="24"/>
        </w:rPr>
        <w:t>附件</w:t>
      </w:r>
    </w:p>
    <w:p w:rsidR="00092EB7" w:rsidRPr="00092EB7" w:rsidRDefault="00092EB7" w:rsidP="00092EB7">
      <w:pPr>
        <w:widowControl/>
        <w:spacing w:before="120" w:after="120" w:line="270" w:lineRule="atLeast"/>
        <w:ind w:firstLine="480"/>
        <w:jc w:val="left"/>
        <w:rPr>
          <w:rFonts w:ascii="宋体" w:eastAsia="宋体" w:hAnsi="宋体" w:cs="宋体" w:hint="eastAsia"/>
          <w:color w:val="000000"/>
          <w:kern w:val="0"/>
          <w:sz w:val="18"/>
          <w:szCs w:val="18"/>
        </w:rPr>
      </w:pPr>
      <w:r w:rsidRPr="00092EB7">
        <w:rPr>
          <w:rFonts w:ascii="宋体" w:eastAsia="宋体" w:hAnsi="宋体" w:cs="宋体" w:hint="eastAsia"/>
          <w:color w:val="000000"/>
          <w:kern w:val="0"/>
          <w:sz w:val="24"/>
          <w:szCs w:val="24"/>
        </w:rPr>
        <w:t> </w:t>
      </w:r>
    </w:p>
    <w:p w:rsidR="00092EB7" w:rsidRPr="00092EB7" w:rsidRDefault="00092EB7" w:rsidP="00092EB7">
      <w:pPr>
        <w:widowControl/>
        <w:spacing w:before="120" w:after="120" w:line="270" w:lineRule="atLeast"/>
        <w:jc w:val="center"/>
        <w:rPr>
          <w:rFonts w:ascii="宋体" w:eastAsia="宋体" w:hAnsi="宋体" w:cs="宋体" w:hint="eastAsia"/>
          <w:color w:val="000000"/>
          <w:kern w:val="0"/>
          <w:sz w:val="18"/>
          <w:szCs w:val="18"/>
        </w:rPr>
      </w:pPr>
      <w:r w:rsidRPr="00092EB7">
        <w:rPr>
          <w:rFonts w:ascii="宋体" w:eastAsia="宋体" w:hAnsi="宋体" w:cs="宋体" w:hint="eastAsia"/>
          <w:color w:val="000000"/>
          <w:kern w:val="0"/>
          <w:sz w:val="24"/>
          <w:szCs w:val="24"/>
        </w:rPr>
        <w:lastRenderedPageBreak/>
        <w:t>云南省重点实验室评估规则</w:t>
      </w:r>
    </w:p>
    <w:p w:rsidR="00092EB7" w:rsidRPr="00092EB7" w:rsidRDefault="00092EB7" w:rsidP="00092EB7">
      <w:pPr>
        <w:widowControl/>
        <w:spacing w:before="120" w:after="120" w:line="270" w:lineRule="atLeast"/>
        <w:ind w:firstLine="480"/>
        <w:jc w:val="center"/>
        <w:rPr>
          <w:rFonts w:ascii="宋体" w:eastAsia="宋体" w:hAnsi="宋体" w:cs="宋体" w:hint="eastAsia"/>
          <w:color w:val="000000"/>
          <w:kern w:val="0"/>
          <w:sz w:val="18"/>
          <w:szCs w:val="18"/>
        </w:rPr>
      </w:pPr>
      <w:r w:rsidRPr="00092EB7">
        <w:rPr>
          <w:rFonts w:ascii="宋体" w:eastAsia="宋体" w:hAnsi="宋体" w:cs="宋体" w:hint="eastAsia"/>
          <w:color w:val="000000"/>
          <w:kern w:val="0"/>
          <w:sz w:val="24"/>
          <w:szCs w:val="24"/>
        </w:rPr>
        <w:t> </w:t>
      </w:r>
    </w:p>
    <w:p w:rsidR="00092EB7" w:rsidRPr="00092EB7" w:rsidRDefault="00092EB7" w:rsidP="00092EB7">
      <w:pPr>
        <w:widowControl/>
        <w:spacing w:before="120" w:after="120" w:line="270" w:lineRule="atLeast"/>
        <w:ind w:firstLine="482"/>
        <w:jc w:val="left"/>
        <w:rPr>
          <w:rFonts w:ascii="宋体" w:eastAsia="宋体" w:hAnsi="宋体" w:cs="宋体" w:hint="eastAsia"/>
          <w:color w:val="000000"/>
          <w:kern w:val="0"/>
          <w:sz w:val="18"/>
          <w:szCs w:val="18"/>
        </w:rPr>
      </w:pPr>
      <w:r w:rsidRPr="00092EB7">
        <w:rPr>
          <w:rFonts w:ascii="宋体" w:eastAsia="宋体" w:hAnsi="宋体" w:cs="宋体" w:hint="eastAsia"/>
          <w:b/>
          <w:bCs/>
          <w:color w:val="000000"/>
          <w:kern w:val="0"/>
          <w:sz w:val="24"/>
          <w:szCs w:val="24"/>
        </w:rPr>
        <w:t>第一条</w:t>
      </w:r>
      <w:r w:rsidRPr="00092EB7">
        <w:rPr>
          <w:rFonts w:ascii="宋体" w:eastAsia="宋体" w:hAnsi="宋体" w:cs="宋体" w:hint="eastAsia"/>
          <w:color w:val="000000"/>
          <w:kern w:val="0"/>
          <w:sz w:val="24"/>
          <w:szCs w:val="24"/>
        </w:rPr>
        <w:t> 评估工作分评估前准备、集中会议评估、现场核查和评估结果公布四个阶段。</w:t>
      </w:r>
    </w:p>
    <w:p w:rsidR="00092EB7" w:rsidRPr="00092EB7" w:rsidRDefault="00092EB7" w:rsidP="00092EB7">
      <w:pPr>
        <w:widowControl/>
        <w:spacing w:before="120" w:after="120" w:line="270" w:lineRule="atLeast"/>
        <w:ind w:firstLine="482"/>
        <w:jc w:val="left"/>
        <w:rPr>
          <w:rFonts w:ascii="宋体" w:eastAsia="宋体" w:hAnsi="宋体" w:cs="宋体" w:hint="eastAsia"/>
          <w:color w:val="000000"/>
          <w:kern w:val="0"/>
          <w:sz w:val="18"/>
          <w:szCs w:val="18"/>
        </w:rPr>
      </w:pPr>
      <w:r w:rsidRPr="00092EB7">
        <w:rPr>
          <w:rFonts w:ascii="宋体" w:eastAsia="宋体" w:hAnsi="宋体" w:cs="宋体" w:hint="eastAsia"/>
          <w:b/>
          <w:bCs/>
          <w:color w:val="000000"/>
          <w:kern w:val="0"/>
          <w:sz w:val="24"/>
          <w:szCs w:val="24"/>
        </w:rPr>
        <w:t>第二条</w:t>
      </w:r>
      <w:r w:rsidRPr="00092EB7">
        <w:rPr>
          <w:rFonts w:ascii="宋体" w:eastAsia="宋体" w:hAnsi="宋体" w:cs="宋体" w:hint="eastAsia"/>
          <w:color w:val="000000"/>
          <w:kern w:val="0"/>
          <w:sz w:val="24"/>
          <w:szCs w:val="24"/>
        </w:rPr>
        <w:t> 评估前准备阶段各方工作职责及程序：</w:t>
      </w:r>
    </w:p>
    <w:p w:rsidR="00092EB7" w:rsidRPr="00092EB7" w:rsidRDefault="00092EB7" w:rsidP="00092EB7">
      <w:pPr>
        <w:widowControl/>
        <w:spacing w:before="120" w:after="120" w:line="270" w:lineRule="atLeast"/>
        <w:ind w:firstLine="480"/>
        <w:jc w:val="left"/>
        <w:rPr>
          <w:rFonts w:ascii="宋体" w:eastAsia="宋体" w:hAnsi="宋体" w:cs="宋体" w:hint="eastAsia"/>
          <w:color w:val="000000"/>
          <w:kern w:val="0"/>
          <w:sz w:val="18"/>
          <w:szCs w:val="18"/>
        </w:rPr>
      </w:pPr>
      <w:r w:rsidRPr="00092EB7">
        <w:rPr>
          <w:rFonts w:ascii="宋体" w:eastAsia="宋体" w:hAnsi="宋体" w:cs="宋体" w:hint="eastAsia"/>
          <w:color w:val="000000"/>
          <w:kern w:val="0"/>
          <w:sz w:val="24"/>
          <w:szCs w:val="24"/>
        </w:rPr>
        <w:t>（一）专业评估机构具体实施实验室评估工作。评估机构的主要职责是：拟定评估方案和经费预算，并报省科技厅审批；组织专家评估。</w:t>
      </w:r>
    </w:p>
    <w:p w:rsidR="00092EB7" w:rsidRPr="00092EB7" w:rsidRDefault="00092EB7" w:rsidP="00092EB7">
      <w:pPr>
        <w:widowControl/>
        <w:spacing w:before="120" w:after="120" w:line="270" w:lineRule="atLeast"/>
        <w:ind w:firstLine="480"/>
        <w:jc w:val="left"/>
        <w:rPr>
          <w:rFonts w:ascii="宋体" w:eastAsia="宋体" w:hAnsi="宋体" w:cs="宋体" w:hint="eastAsia"/>
          <w:color w:val="000000"/>
          <w:kern w:val="0"/>
          <w:sz w:val="18"/>
          <w:szCs w:val="18"/>
        </w:rPr>
      </w:pPr>
      <w:r w:rsidRPr="00092EB7">
        <w:rPr>
          <w:rFonts w:ascii="宋体" w:eastAsia="宋体" w:hAnsi="宋体" w:cs="宋体" w:hint="eastAsia"/>
          <w:color w:val="000000"/>
          <w:kern w:val="0"/>
          <w:sz w:val="24"/>
          <w:szCs w:val="24"/>
        </w:rPr>
        <w:t>（二）列入云南省重点实验室序列的实验室均应参加评估。参评实验室应认真准备和接受评估，准确、真实、按时提供相关材料。</w:t>
      </w:r>
    </w:p>
    <w:p w:rsidR="00092EB7" w:rsidRPr="00092EB7" w:rsidRDefault="00092EB7" w:rsidP="00092EB7">
      <w:pPr>
        <w:widowControl/>
        <w:spacing w:before="120" w:after="120" w:line="270" w:lineRule="atLeast"/>
        <w:ind w:firstLine="480"/>
        <w:jc w:val="left"/>
        <w:rPr>
          <w:rFonts w:ascii="宋体" w:eastAsia="宋体" w:hAnsi="宋体" w:cs="宋体" w:hint="eastAsia"/>
          <w:color w:val="000000"/>
          <w:kern w:val="0"/>
          <w:sz w:val="18"/>
          <w:szCs w:val="18"/>
        </w:rPr>
      </w:pPr>
      <w:r w:rsidRPr="00092EB7">
        <w:rPr>
          <w:rFonts w:ascii="宋体" w:eastAsia="宋体" w:hAnsi="宋体" w:cs="宋体" w:hint="eastAsia"/>
          <w:color w:val="000000"/>
          <w:kern w:val="0"/>
          <w:sz w:val="24"/>
          <w:szCs w:val="24"/>
        </w:rPr>
        <w:t>（三）评估专家由本领域学术水平高、公道正派、熟悉实验室工作的一线科技专家和科研管理专家组成；对应用基础研究比重大的领域，专业评估机构应当聘请相关产业界的专家。评估专家应当严格遵守国家法律、法规和政策，科学、公正、独立地行使职责和权力。</w:t>
      </w:r>
    </w:p>
    <w:p w:rsidR="00092EB7" w:rsidRPr="00092EB7" w:rsidRDefault="00092EB7" w:rsidP="00092EB7">
      <w:pPr>
        <w:widowControl/>
        <w:spacing w:before="120" w:after="120" w:line="270" w:lineRule="atLeast"/>
        <w:ind w:firstLine="480"/>
        <w:jc w:val="left"/>
        <w:rPr>
          <w:rFonts w:ascii="宋体" w:eastAsia="宋体" w:hAnsi="宋体" w:cs="宋体" w:hint="eastAsia"/>
          <w:color w:val="000000"/>
          <w:kern w:val="0"/>
          <w:sz w:val="18"/>
          <w:szCs w:val="18"/>
        </w:rPr>
      </w:pPr>
      <w:r w:rsidRPr="00092EB7">
        <w:rPr>
          <w:rFonts w:ascii="宋体" w:eastAsia="宋体" w:hAnsi="宋体" w:cs="宋体" w:hint="eastAsia"/>
          <w:color w:val="000000"/>
          <w:kern w:val="0"/>
          <w:sz w:val="24"/>
          <w:szCs w:val="24"/>
        </w:rPr>
        <w:t>（四）参评实验室在评估通知下达后按规定时间要求，填报并提交《云南省重点实验室评估申请书》，经依托单位审核盖章后，送至通知规定地点。</w:t>
      </w:r>
    </w:p>
    <w:p w:rsidR="00092EB7" w:rsidRPr="00092EB7" w:rsidRDefault="00092EB7" w:rsidP="00092EB7">
      <w:pPr>
        <w:widowControl/>
        <w:spacing w:before="120" w:after="120" w:line="270" w:lineRule="atLeast"/>
        <w:ind w:firstLine="480"/>
        <w:jc w:val="left"/>
        <w:rPr>
          <w:rFonts w:ascii="宋体" w:eastAsia="宋体" w:hAnsi="宋体" w:cs="宋体" w:hint="eastAsia"/>
          <w:color w:val="000000"/>
          <w:kern w:val="0"/>
          <w:sz w:val="18"/>
          <w:szCs w:val="18"/>
        </w:rPr>
      </w:pPr>
      <w:r w:rsidRPr="00092EB7">
        <w:rPr>
          <w:rFonts w:ascii="宋体" w:eastAsia="宋体" w:hAnsi="宋体" w:cs="宋体" w:hint="eastAsia"/>
          <w:color w:val="000000"/>
          <w:kern w:val="0"/>
          <w:sz w:val="24"/>
          <w:szCs w:val="24"/>
        </w:rPr>
        <w:t>（五）专业评估机构根据参评实验室的研究领域和研究方向，进行分组，遴选评估专家组成专家组，确定专家组组长。专家组成员由5至7名科技专家和1至2名科技管理专家组成。参评实验室的固定人员、兼职人员、客座人员、学术委员会委员、依托单位人员不得作为评估专家。</w:t>
      </w:r>
    </w:p>
    <w:p w:rsidR="00092EB7" w:rsidRPr="00092EB7" w:rsidRDefault="00092EB7" w:rsidP="00092EB7">
      <w:pPr>
        <w:widowControl/>
        <w:spacing w:before="120" w:after="120" w:line="270" w:lineRule="atLeast"/>
        <w:ind w:firstLine="482"/>
        <w:jc w:val="left"/>
        <w:rPr>
          <w:rFonts w:ascii="宋体" w:eastAsia="宋体" w:hAnsi="宋体" w:cs="宋体" w:hint="eastAsia"/>
          <w:color w:val="000000"/>
          <w:kern w:val="0"/>
          <w:sz w:val="18"/>
          <w:szCs w:val="18"/>
        </w:rPr>
      </w:pPr>
      <w:r w:rsidRPr="00092EB7">
        <w:rPr>
          <w:rFonts w:ascii="宋体" w:eastAsia="宋体" w:hAnsi="宋体" w:cs="宋体" w:hint="eastAsia"/>
          <w:b/>
          <w:bCs/>
          <w:color w:val="000000"/>
          <w:kern w:val="0"/>
          <w:sz w:val="24"/>
          <w:szCs w:val="24"/>
        </w:rPr>
        <w:t>第三条</w:t>
      </w:r>
      <w:r w:rsidRPr="00092EB7">
        <w:rPr>
          <w:rFonts w:ascii="宋体" w:eastAsia="宋体" w:hAnsi="宋体" w:cs="宋体" w:hint="eastAsia"/>
          <w:color w:val="000000"/>
          <w:kern w:val="0"/>
          <w:sz w:val="24"/>
          <w:szCs w:val="24"/>
        </w:rPr>
        <w:t> 集中会议评估阶段各方工作职责及程序：</w:t>
      </w:r>
    </w:p>
    <w:p w:rsidR="00092EB7" w:rsidRPr="00092EB7" w:rsidRDefault="00092EB7" w:rsidP="00092EB7">
      <w:pPr>
        <w:widowControl/>
        <w:spacing w:before="120" w:after="120" w:line="270" w:lineRule="atLeast"/>
        <w:ind w:firstLine="480"/>
        <w:jc w:val="left"/>
        <w:rPr>
          <w:rFonts w:ascii="宋体" w:eastAsia="宋体" w:hAnsi="宋体" w:cs="宋体" w:hint="eastAsia"/>
          <w:color w:val="000000"/>
          <w:kern w:val="0"/>
          <w:sz w:val="18"/>
          <w:szCs w:val="18"/>
        </w:rPr>
      </w:pPr>
      <w:r w:rsidRPr="00092EB7">
        <w:rPr>
          <w:rFonts w:ascii="宋体" w:eastAsia="宋体" w:hAnsi="宋体" w:cs="宋体" w:hint="eastAsia"/>
          <w:color w:val="000000"/>
          <w:kern w:val="0"/>
          <w:sz w:val="24"/>
          <w:szCs w:val="24"/>
        </w:rPr>
        <w:t>（一）集中会议评估由专家组组长主持，主要内容包括：听取实验室工作报告、代表性成果报告和现场质询等。报告时间不超过40分钟，现场质询时间不超过20分钟。</w:t>
      </w:r>
    </w:p>
    <w:p w:rsidR="00092EB7" w:rsidRPr="00092EB7" w:rsidRDefault="00092EB7" w:rsidP="00092EB7">
      <w:pPr>
        <w:widowControl/>
        <w:spacing w:before="120" w:after="120" w:line="270" w:lineRule="atLeast"/>
        <w:ind w:firstLine="480"/>
        <w:jc w:val="left"/>
        <w:rPr>
          <w:rFonts w:ascii="宋体" w:eastAsia="宋体" w:hAnsi="宋体" w:cs="宋体" w:hint="eastAsia"/>
          <w:color w:val="000000"/>
          <w:kern w:val="0"/>
          <w:sz w:val="18"/>
          <w:szCs w:val="18"/>
        </w:rPr>
      </w:pPr>
      <w:r w:rsidRPr="00092EB7">
        <w:rPr>
          <w:rFonts w:ascii="宋体" w:eastAsia="宋体" w:hAnsi="宋体" w:cs="宋体" w:hint="eastAsia"/>
          <w:color w:val="000000"/>
          <w:kern w:val="0"/>
          <w:sz w:val="24"/>
          <w:szCs w:val="24"/>
        </w:rPr>
        <w:t>（二）集中会议</w:t>
      </w:r>
      <w:proofErr w:type="gramStart"/>
      <w:r w:rsidRPr="00092EB7">
        <w:rPr>
          <w:rFonts w:ascii="宋体" w:eastAsia="宋体" w:hAnsi="宋体" w:cs="宋体" w:hint="eastAsia"/>
          <w:color w:val="000000"/>
          <w:kern w:val="0"/>
          <w:sz w:val="24"/>
          <w:szCs w:val="24"/>
        </w:rPr>
        <w:t>评估汇报</w:t>
      </w:r>
      <w:proofErr w:type="gramEnd"/>
      <w:r w:rsidRPr="00092EB7">
        <w:rPr>
          <w:rFonts w:ascii="宋体" w:eastAsia="宋体" w:hAnsi="宋体" w:cs="宋体" w:hint="eastAsia"/>
          <w:color w:val="000000"/>
          <w:kern w:val="0"/>
          <w:sz w:val="24"/>
          <w:szCs w:val="24"/>
        </w:rPr>
        <w:t>须由实验室主任汇报。</w:t>
      </w:r>
    </w:p>
    <w:p w:rsidR="00092EB7" w:rsidRPr="00092EB7" w:rsidRDefault="00092EB7" w:rsidP="00092EB7">
      <w:pPr>
        <w:widowControl/>
        <w:spacing w:before="120" w:after="120" w:line="270" w:lineRule="atLeast"/>
        <w:ind w:firstLine="480"/>
        <w:jc w:val="left"/>
        <w:rPr>
          <w:rFonts w:ascii="宋体" w:eastAsia="宋体" w:hAnsi="宋体" w:cs="宋体" w:hint="eastAsia"/>
          <w:color w:val="000000"/>
          <w:kern w:val="0"/>
          <w:sz w:val="18"/>
          <w:szCs w:val="18"/>
        </w:rPr>
      </w:pPr>
      <w:r w:rsidRPr="00092EB7">
        <w:rPr>
          <w:rFonts w:ascii="宋体" w:eastAsia="宋体" w:hAnsi="宋体" w:cs="宋体" w:hint="eastAsia"/>
          <w:color w:val="000000"/>
          <w:kern w:val="0"/>
          <w:sz w:val="24"/>
          <w:szCs w:val="24"/>
        </w:rPr>
        <w:t>实验室工作报告应对评估期限内实验室工作进行全面、系统总结，其主要内容为实验室在科研贡献、队伍建设与人才培养、开放交流与运行管理等方面的情况，以及实验室优势和特色、国内外的地位和影响、存在的问题和不足、未来三年发展规划和设想等。</w:t>
      </w:r>
    </w:p>
    <w:p w:rsidR="00092EB7" w:rsidRPr="00092EB7" w:rsidRDefault="00092EB7" w:rsidP="00092EB7">
      <w:pPr>
        <w:widowControl/>
        <w:spacing w:before="120" w:after="120" w:line="270" w:lineRule="atLeast"/>
        <w:ind w:firstLine="480"/>
        <w:jc w:val="left"/>
        <w:rPr>
          <w:rFonts w:ascii="宋体" w:eastAsia="宋体" w:hAnsi="宋体" w:cs="宋体" w:hint="eastAsia"/>
          <w:color w:val="000000"/>
          <w:kern w:val="0"/>
          <w:sz w:val="18"/>
          <w:szCs w:val="18"/>
        </w:rPr>
      </w:pPr>
      <w:r w:rsidRPr="00092EB7">
        <w:rPr>
          <w:rFonts w:ascii="宋体" w:eastAsia="宋体" w:hAnsi="宋体" w:cs="宋体" w:hint="eastAsia"/>
          <w:color w:val="000000"/>
          <w:kern w:val="0"/>
          <w:sz w:val="24"/>
          <w:szCs w:val="24"/>
        </w:rPr>
        <w:t>代表性成果学术报告介绍实验室最具代表性的5项科研成果。代表性成果是指评估期限内以实验室为基地、符合实验室主要研究方向、以实验室固定人员为主产生的科研成果，与其他单位或个人合作完成的科研成果须书面说明并提供相应的证明材料。</w:t>
      </w:r>
    </w:p>
    <w:p w:rsidR="00092EB7" w:rsidRPr="00092EB7" w:rsidRDefault="00092EB7" w:rsidP="00092EB7">
      <w:pPr>
        <w:widowControl/>
        <w:spacing w:before="120" w:after="120" w:line="270" w:lineRule="atLeast"/>
        <w:ind w:firstLine="480"/>
        <w:jc w:val="left"/>
        <w:rPr>
          <w:rFonts w:ascii="宋体" w:eastAsia="宋体" w:hAnsi="宋体" w:cs="宋体" w:hint="eastAsia"/>
          <w:color w:val="000000"/>
          <w:kern w:val="0"/>
          <w:sz w:val="18"/>
          <w:szCs w:val="18"/>
        </w:rPr>
      </w:pPr>
      <w:r w:rsidRPr="00092EB7">
        <w:rPr>
          <w:rFonts w:ascii="宋体" w:eastAsia="宋体" w:hAnsi="宋体" w:cs="宋体" w:hint="eastAsia"/>
          <w:color w:val="000000"/>
          <w:kern w:val="0"/>
          <w:sz w:val="24"/>
          <w:szCs w:val="24"/>
        </w:rPr>
        <w:t>（三）专家组成员根据实验室工作报告、代表性成果报告，向实验室参评人员进行提问。</w:t>
      </w:r>
    </w:p>
    <w:p w:rsidR="00092EB7" w:rsidRPr="00092EB7" w:rsidRDefault="00092EB7" w:rsidP="00092EB7">
      <w:pPr>
        <w:widowControl/>
        <w:spacing w:before="120" w:after="120" w:line="270" w:lineRule="atLeast"/>
        <w:ind w:firstLine="480"/>
        <w:jc w:val="left"/>
        <w:rPr>
          <w:rFonts w:ascii="宋体" w:eastAsia="宋体" w:hAnsi="宋体" w:cs="宋体" w:hint="eastAsia"/>
          <w:color w:val="000000"/>
          <w:kern w:val="0"/>
          <w:sz w:val="18"/>
          <w:szCs w:val="18"/>
        </w:rPr>
      </w:pPr>
      <w:r w:rsidRPr="00092EB7">
        <w:rPr>
          <w:rFonts w:ascii="宋体" w:eastAsia="宋体" w:hAnsi="宋体" w:cs="宋体" w:hint="eastAsia"/>
          <w:color w:val="000000"/>
          <w:kern w:val="0"/>
          <w:sz w:val="24"/>
          <w:szCs w:val="24"/>
        </w:rPr>
        <w:t>（四）提问完成后，参评人员离会。专家组成员就参评实验室在研究水平与贡献、队伍建设与人才培养、开放交流与运行管理等方面的成绩和存在问题进行讨论评议，并拟定评估意见。</w:t>
      </w:r>
    </w:p>
    <w:p w:rsidR="00092EB7" w:rsidRPr="00092EB7" w:rsidRDefault="00092EB7" w:rsidP="00092EB7">
      <w:pPr>
        <w:widowControl/>
        <w:spacing w:before="120" w:after="120" w:line="270" w:lineRule="atLeast"/>
        <w:ind w:firstLine="480"/>
        <w:jc w:val="left"/>
        <w:rPr>
          <w:rFonts w:ascii="宋体" w:eastAsia="宋体" w:hAnsi="宋体" w:cs="宋体" w:hint="eastAsia"/>
          <w:color w:val="000000"/>
          <w:kern w:val="0"/>
          <w:sz w:val="18"/>
          <w:szCs w:val="18"/>
        </w:rPr>
      </w:pPr>
      <w:r w:rsidRPr="00092EB7">
        <w:rPr>
          <w:rFonts w:ascii="宋体" w:eastAsia="宋体" w:hAnsi="宋体" w:cs="宋体" w:hint="eastAsia"/>
          <w:color w:val="000000"/>
          <w:kern w:val="0"/>
          <w:sz w:val="24"/>
          <w:szCs w:val="24"/>
        </w:rPr>
        <w:lastRenderedPageBreak/>
        <w:t>（五）专家组完成对本组所有参评实验室集中汇报后，由专家组组长召集专家组全体成员，根据实验室评估指标体系，汇报情况、定量数据和年度考核情况，分别填写《云南省重点实验室评估专家评分表》，对参评实验室记名定量打分，并研究形成集中会议评估意见。评估意见应明确指出实验室存在的问题和改进建议。</w:t>
      </w:r>
    </w:p>
    <w:p w:rsidR="00092EB7" w:rsidRPr="00092EB7" w:rsidRDefault="00092EB7" w:rsidP="00092EB7">
      <w:pPr>
        <w:widowControl/>
        <w:spacing w:before="120" w:after="120" w:line="270" w:lineRule="atLeast"/>
        <w:ind w:firstLine="480"/>
        <w:jc w:val="left"/>
        <w:rPr>
          <w:rFonts w:ascii="宋体" w:eastAsia="宋体" w:hAnsi="宋体" w:cs="宋体" w:hint="eastAsia"/>
          <w:color w:val="000000"/>
          <w:kern w:val="0"/>
          <w:sz w:val="18"/>
          <w:szCs w:val="18"/>
        </w:rPr>
      </w:pPr>
      <w:r w:rsidRPr="00092EB7">
        <w:rPr>
          <w:rFonts w:ascii="宋体" w:eastAsia="宋体" w:hAnsi="宋体" w:cs="宋体" w:hint="eastAsia"/>
          <w:color w:val="000000"/>
          <w:kern w:val="0"/>
          <w:sz w:val="24"/>
          <w:szCs w:val="24"/>
        </w:rPr>
        <w:t>（六）专业评估机构汇总打分结果，提出本组参评实验室的集中会议评估综合排序意见，综合排序（按分数由高到低）前20%名和后20%名的实验室进行现场核查，同时省科技厅还将从其余参评实验室中抽取不少于10%的实验室进行现场核查。</w:t>
      </w:r>
    </w:p>
    <w:p w:rsidR="00092EB7" w:rsidRPr="00092EB7" w:rsidRDefault="00092EB7" w:rsidP="00092EB7">
      <w:pPr>
        <w:widowControl/>
        <w:spacing w:before="120" w:after="120" w:line="270" w:lineRule="atLeast"/>
        <w:ind w:firstLine="480"/>
        <w:jc w:val="left"/>
        <w:rPr>
          <w:rFonts w:ascii="宋体" w:eastAsia="宋体" w:hAnsi="宋体" w:cs="宋体" w:hint="eastAsia"/>
          <w:color w:val="000000"/>
          <w:kern w:val="0"/>
          <w:sz w:val="18"/>
          <w:szCs w:val="18"/>
        </w:rPr>
      </w:pPr>
      <w:r w:rsidRPr="00092EB7">
        <w:rPr>
          <w:rFonts w:ascii="宋体" w:eastAsia="宋体" w:hAnsi="宋体" w:cs="宋体" w:hint="eastAsia"/>
          <w:color w:val="000000"/>
          <w:kern w:val="0"/>
          <w:sz w:val="24"/>
          <w:szCs w:val="24"/>
        </w:rPr>
        <w:t>（七）专业评估机构将集中会议评估打分结果、综合排序、拟进行现场核查的实验室名单、专家组名单等材料报省科技厅。</w:t>
      </w:r>
    </w:p>
    <w:p w:rsidR="00092EB7" w:rsidRPr="00092EB7" w:rsidRDefault="00092EB7" w:rsidP="00092EB7">
      <w:pPr>
        <w:widowControl/>
        <w:spacing w:before="120" w:after="120" w:line="270" w:lineRule="atLeast"/>
        <w:ind w:firstLine="480"/>
        <w:jc w:val="left"/>
        <w:rPr>
          <w:rFonts w:ascii="宋体" w:eastAsia="宋体" w:hAnsi="宋体" w:cs="宋体" w:hint="eastAsia"/>
          <w:color w:val="000000"/>
          <w:kern w:val="0"/>
          <w:sz w:val="18"/>
          <w:szCs w:val="18"/>
        </w:rPr>
      </w:pPr>
      <w:r w:rsidRPr="00092EB7">
        <w:rPr>
          <w:rFonts w:ascii="宋体" w:eastAsia="宋体" w:hAnsi="宋体" w:cs="宋体" w:hint="eastAsia"/>
          <w:color w:val="000000"/>
          <w:kern w:val="0"/>
          <w:sz w:val="24"/>
          <w:szCs w:val="24"/>
        </w:rPr>
        <w:t>（八）集中会议评估的会务接待工作不得委托参评实验室或依托单位承办。参评实验室不得安排与评估工作无关的活动。</w:t>
      </w:r>
    </w:p>
    <w:p w:rsidR="00092EB7" w:rsidRPr="00092EB7" w:rsidRDefault="00092EB7" w:rsidP="00092EB7">
      <w:pPr>
        <w:widowControl/>
        <w:spacing w:before="120" w:after="120" w:line="270" w:lineRule="atLeast"/>
        <w:ind w:firstLine="482"/>
        <w:jc w:val="left"/>
        <w:rPr>
          <w:rFonts w:ascii="宋体" w:eastAsia="宋体" w:hAnsi="宋体" w:cs="宋体" w:hint="eastAsia"/>
          <w:color w:val="000000"/>
          <w:kern w:val="0"/>
          <w:sz w:val="18"/>
          <w:szCs w:val="18"/>
        </w:rPr>
      </w:pPr>
      <w:r w:rsidRPr="00092EB7">
        <w:rPr>
          <w:rFonts w:ascii="宋体" w:eastAsia="宋体" w:hAnsi="宋体" w:cs="宋体" w:hint="eastAsia"/>
          <w:b/>
          <w:bCs/>
          <w:color w:val="000000"/>
          <w:kern w:val="0"/>
          <w:sz w:val="24"/>
          <w:szCs w:val="24"/>
        </w:rPr>
        <w:t>第四条</w:t>
      </w:r>
      <w:r w:rsidRPr="00092EB7">
        <w:rPr>
          <w:rFonts w:ascii="宋体" w:eastAsia="宋体" w:hAnsi="宋体" w:cs="宋体" w:hint="eastAsia"/>
          <w:color w:val="000000"/>
          <w:kern w:val="0"/>
          <w:sz w:val="24"/>
          <w:szCs w:val="24"/>
        </w:rPr>
        <w:t> 现场核查阶段各方工作职责及程序：</w:t>
      </w:r>
    </w:p>
    <w:p w:rsidR="00092EB7" w:rsidRPr="00092EB7" w:rsidRDefault="00092EB7" w:rsidP="00092EB7">
      <w:pPr>
        <w:widowControl/>
        <w:spacing w:before="120" w:after="120" w:line="270" w:lineRule="atLeast"/>
        <w:ind w:firstLine="480"/>
        <w:jc w:val="left"/>
        <w:rPr>
          <w:rFonts w:ascii="宋体" w:eastAsia="宋体" w:hAnsi="宋体" w:cs="宋体" w:hint="eastAsia"/>
          <w:color w:val="000000"/>
          <w:kern w:val="0"/>
          <w:sz w:val="18"/>
          <w:szCs w:val="18"/>
        </w:rPr>
      </w:pPr>
      <w:r w:rsidRPr="00092EB7">
        <w:rPr>
          <w:rFonts w:ascii="宋体" w:eastAsia="宋体" w:hAnsi="宋体" w:cs="宋体" w:hint="eastAsia"/>
          <w:color w:val="000000"/>
          <w:kern w:val="0"/>
          <w:sz w:val="24"/>
          <w:szCs w:val="24"/>
        </w:rPr>
        <w:t>（一）现场</w:t>
      </w:r>
      <w:proofErr w:type="gramStart"/>
      <w:r w:rsidRPr="00092EB7">
        <w:rPr>
          <w:rFonts w:ascii="宋体" w:eastAsia="宋体" w:hAnsi="宋体" w:cs="宋体" w:hint="eastAsia"/>
          <w:color w:val="000000"/>
          <w:kern w:val="0"/>
          <w:sz w:val="24"/>
          <w:szCs w:val="24"/>
        </w:rPr>
        <w:t>核查按</w:t>
      </w:r>
      <w:proofErr w:type="gramEnd"/>
      <w:r w:rsidRPr="00092EB7">
        <w:rPr>
          <w:rFonts w:ascii="宋体" w:eastAsia="宋体" w:hAnsi="宋体" w:cs="宋体" w:hint="eastAsia"/>
          <w:color w:val="000000"/>
          <w:kern w:val="0"/>
          <w:sz w:val="24"/>
          <w:szCs w:val="24"/>
        </w:rPr>
        <w:t>集中会议考核的分组进行，由评估工作人员带领各组3名专家赴参评实验室现场考察仪器设备运行和共享情况、核实科研成果和运行经费使用效果、了解人才队伍建设和对外开放情况、抽查实验记录等。</w:t>
      </w:r>
    </w:p>
    <w:p w:rsidR="00092EB7" w:rsidRPr="00092EB7" w:rsidRDefault="00092EB7" w:rsidP="00092EB7">
      <w:pPr>
        <w:widowControl/>
        <w:spacing w:before="120" w:after="120" w:line="270" w:lineRule="atLeast"/>
        <w:ind w:firstLine="480"/>
        <w:jc w:val="left"/>
        <w:rPr>
          <w:rFonts w:ascii="宋体" w:eastAsia="宋体" w:hAnsi="宋体" w:cs="宋体" w:hint="eastAsia"/>
          <w:color w:val="000000"/>
          <w:kern w:val="0"/>
          <w:sz w:val="18"/>
          <w:szCs w:val="18"/>
        </w:rPr>
      </w:pPr>
      <w:r w:rsidRPr="00092EB7">
        <w:rPr>
          <w:rFonts w:ascii="宋体" w:eastAsia="宋体" w:hAnsi="宋体" w:cs="宋体" w:hint="eastAsia"/>
          <w:color w:val="000000"/>
          <w:kern w:val="0"/>
          <w:sz w:val="24"/>
          <w:szCs w:val="24"/>
        </w:rPr>
        <w:t>评估工作人员根据参评实验室提交的《云南省重点实验室评估申请书》和实验室年度报告，现场核对相关数据。</w:t>
      </w:r>
    </w:p>
    <w:p w:rsidR="00092EB7" w:rsidRPr="00092EB7" w:rsidRDefault="00092EB7" w:rsidP="00092EB7">
      <w:pPr>
        <w:widowControl/>
        <w:spacing w:before="120" w:after="120" w:line="270" w:lineRule="atLeast"/>
        <w:ind w:firstLine="480"/>
        <w:jc w:val="left"/>
        <w:rPr>
          <w:rFonts w:ascii="宋体" w:eastAsia="宋体" w:hAnsi="宋体" w:cs="宋体" w:hint="eastAsia"/>
          <w:color w:val="000000"/>
          <w:kern w:val="0"/>
          <w:sz w:val="18"/>
          <w:szCs w:val="18"/>
        </w:rPr>
      </w:pPr>
      <w:r w:rsidRPr="00092EB7">
        <w:rPr>
          <w:rFonts w:ascii="宋体" w:eastAsia="宋体" w:hAnsi="宋体" w:cs="宋体" w:hint="eastAsia"/>
          <w:color w:val="000000"/>
          <w:kern w:val="0"/>
          <w:sz w:val="24"/>
          <w:szCs w:val="24"/>
        </w:rPr>
        <w:t>考核专家须随机抽选实验室固定人员进行个别访谈或召开座谈会，了解实验室的运行管理情况、取得的成绩和存在的问题。</w:t>
      </w:r>
    </w:p>
    <w:p w:rsidR="00092EB7" w:rsidRPr="00092EB7" w:rsidRDefault="00092EB7" w:rsidP="00092EB7">
      <w:pPr>
        <w:widowControl/>
        <w:spacing w:before="120" w:after="120" w:line="270" w:lineRule="atLeast"/>
        <w:ind w:firstLine="480"/>
        <w:jc w:val="left"/>
        <w:rPr>
          <w:rFonts w:ascii="宋体" w:eastAsia="宋体" w:hAnsi="宋体" w:cs="宋体" w:hint="eastAsia"/>
          <w:color w:val="000000"/>
          <w:kern w:val="0"/>
          <w:sz w:val="18"/>
          <w:szCs w:val="18"/>
        </w:rPr>
      </w:pPr>
      <w:r w:rsidRPr="00092EB7">
        <w:rPr>
          <w:rFonts w:ascii="宋体" w:eastAsia="宋体" w:hAnsi="宋体" w:cs="宋体" w:hint="eastAsia"/>
          <w:color w:val="000000"/>
          <w:kern w:val="0"/>
          <w:sz w:val="24"/>
          <w:szCs w:val="24"/>
        </w:rPr>
        <w:t>实验室应提供和展示各类项目合同书、获奖证书、科研成果（论文、专利等）、公共服务证明、实验记录、规章制度等资料。论文、专著等研究成果均应标注实验室名称，未按规定标注的，不予统计；不是利用重点实验室的物质技术条件所完成或获得的数据库、专利、软件著作权、奖励、技术成果转让等不予统计。</w:t>
      </w:r>
    </w:p>
    <w:p w:rsidR="00092EB7" w:rsidRPr="00092EB7" w:rsidRDefault="00092EB7" w:rsidP="00092EB7">
      <w:pPr>
        <w:widowControl/>
        <w:spacing w:before="120" w:after="120" w:line="270" w:lineRule="atLeast"/>
        <w:ind w:firstLine="480"/>
        <w:jc w:val="left"/>
        <w:rPr>
          <w:rFonts w:ascii="宋体" w:eastAsia="宋体" w:hAnsi="宋体" w:cs="宋体" w:hint="eastAsia"/>
          <w:color w:val="000000"/>
          <w:kern w:val="0"/>
          <w:sz w:val="18"/>
          <w:szCs w:val="18"/>
        </w:rPr>
      </w:pPr>
      <w:r w:rsidRPr="00092EB7">
        <w:rPr>
          <w:rFonts w:ascii="宋体" w:eastAsia="宋体" w:hAnsi="宋体" w:cs="宋体" w:hint="eastAsia"/>
          <w:color w:val="000000"/>
          <w:kern w:val="0"/>
          <w:sz w:val="24"/>
          <w:szCs w:val="24"/>
        </w:rPr>
        <w:t>（二）所有参评实验室的现场核查结束后，评估机构应及时统计数据，形成现场核查情况报告。</w:t>
      </w:r>
    </w:p>
    <w:p w:rsidR="00092EB7" w:rsidRPr="00092EB7" w:rsidRDefault="00092EB7" w:rsidP="00092EB7">
      <w:pPr>
        <w:widowControl/>
        <w:spacing w:before="120" w:after="120" w:line="270" w:lineRule="atLeast"/>
        <w:ind w:firstLine="482"/>
        <w:jc w:val="left"/>
        <w:rPr>
          <w:rFonts w:ascii="宋体" w:eastAsia="宋体" w:hAnsi="宋体" w:cs="宋体" w:hint="eastAsia"/>
          <w:color w:val="000000"/>
          <w:kern w:val="0"/>
          <w:sz w:val="18"/>
          <w:szCs w:val="18"/>
        </w:rPr>
      </w:pPr>
      <w:r w:rsidRPr="00092EB7">
        <w:rPr>
          <w:rFonts w:ascii="宋体" w:eastAsia="宋体" w:hAnsi="宋体" w:cs="宋体" w:hint="eastAsia"/>
          <w:b/>
          <w:bCs/>
          <w:color w:val="000000"/>
          <w:kern w:val="0"/>
          <w:sz w:val="24"/>
          <w:szCs w:val="24"/>
        </w:rPr>
        <w:t>第五条</w:t>
      </w:r>
      <w:r w:rsidRPr="00092EB7">
        <w:rPr>
          <w:rFonts w:ascii="宋体" w:eastAsia="宋体" w:hAnsi="宋体" w:cs="宋体" w:hint="eastAsia"/>
          <w:color w:val="000000"/>
          <w:kern w:val="0"/>
          <w:sz w:val="24"/>
          <w:szCs w:val="24"/>
        </w:rPr>
        <w:t> 评估结果公布阶段各方工作职责及程序：</w:t>
      </w:r>
    </w:p>
    <w:p w:rsidR="00092EB7" w:rsidRPr="00092EB7" w:rsidRDefault="00092EB7" w:rsidP="00092EB7">
      <w:pPr>
        <w:widowControl/>
        <w:spacing w:before="120" w:after="120" w:line="270" w:lineRule="atLeast"/>
        <w:ind w:firstLine="480"/>
        <w:jc w:val="left"/>
        <w:rPr>
          <w:rFonts w:ascii="宋体" w:eastAsia="宋体" w:hAnsi="宋体" w:cs="宋体" w:hint="eastAsia"/>
          <w:color w:val="000000"/>
          <w:kern w:val="0"/>
          <w:sz w:val="18"/>
          <w:szCs w:val="18"/>
        </w:rPr>
      </w:pPr>
      <w:r w:rsidRPr="00092EB7">
        <w:rPr>
          <w:rFonts w:ascii="宋体" w:eastAsia="宋体" w:hAnsi="宋体" w:cs="宋体" w:hint="eastAsia"/>
          <w:color w:val="000000"/>
          <w:kern w:val="0"/>
          <w:sz w:val="24"/>
          <w:szCs w:val="24"/>
        </w:rPr>
        <w:t>（一）专业评估机构根据集中会议评估专家打分结果、现场核查情况，在10个工作日内向省科技厅提交评估报告和所有相关材料。评估报告应对评估过程进行说明，对评估产生的材料进行分析，对评估工作进行系统总结，提出考核评价等次建议。</w:t>
      </w:r>
    </w:p>
    <w:p w:rsidR="00092EB7" w:rsidRPr="00092EB7" w:rsidRDefault="00092EB7" w:rsidP="00092EB7">
      <w:pPr>
        <w:widowControl/>
        <w:spacing w:before="120" w:after="120" w:line="270" w:lineRule="atLeast"/>
        <w:ind w:firstLine="480"/>
        <w:jc w:val="left"/>
        <w:rPr>
          <w:rFonts w:ascii="宋体" w:eastAsia="宋体" w:hAnsi="宋体" w:cs="宋体" w:hint="eastAsia"/>
          <w:color w:val="000000"/>
          <w:kern w:val="0"/>
          <w:sz w:val="18"/>
          <w:szCs w:val="18"/>
        </w:rPr>
      </w:pPr>
      <w:r w:rsidRPr="00092EB7">
        <w:rPr>
          <w:rFonts w:ascii="宋体" w:eastAsia="宋体" w:hAnsi="宋体" w:cs="宋体" w:hint="eastAsia"/>
          <w:color w:val="000000"/>
          <w:kern w:val="0"/>
          <w:sz w:val="24"/>
          <w:szCs w:val="24"/>
        </w:rPr>
        <w:t>（二）省科技厅在审核评估报告基础上，结合实验室年度报告和年度检查情况，确定评估结果，并在省科技厅门户网站上发布。</w:t>
      </w:r>
    </w:p>
    <w:p w:rsidR="00092EB7" w:rsidRPr="00092EB7" w:rsidRDefault="00092EB7" w:rsidP="00092EB7">
      <w:pPr>
        <w:widowControl/>
        <w:spacing w:before="120" w:after="120" w:line="270" w:lineRule="atLeast"/>
        <w:ind w:firstLine="480"/>
        <w:jc w:val="left"/>
        <w:rPr>
          <w:rFonts w:ascii="宋体" w:eastAsia="宋体" w:hAnsi="宋体" w:cs="宋体" w:hint="eastAsia"/>
          <w:color w:val="000000"/>
          <w:kern w:val="0"/>
          <w:sz w:val="18"/>
          <w:szCs w:val="18"/>
        </w:rPr>
      </w:pPr>
      <w:r w:rsidRPr="00092EB7">
        <w:rPr>
          <w:rFonts w:ascii="宋体" w:eastAsia="宋体" w:hAnsi="宋体" w:cs="宋体" w:hint="eastAsia"/>
          <w:color w:val="000000"/>
          <w:kern w:val="0"/>
          <w:sz w:val="24"/>
          <w:szCs w:val="24"/>
        </w:rPr>
        <w:t>（三）实验室评估结果分“优秀”、“良好”、“中”、“不合格”四类。在所有参评实验室中，“优秀”比例不超过15%，“中”和“不合格”的比例不低于10%。</w:t>
      </w:r>
    </w:p>
    <w:p w:rsidR="00D67070" w:rsidRPr="00092EB7" w:rsidRDefault="00D67070"/>
    <w:sectPr w:rsidR="00D67070" w:rsidRPr="00092E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80C"/>
    <w:rsid w:val="00092EB7"/>
    <w:rsid w:val="00AF080C"/>
    <w:rsid w:val="00D67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EB3C7E-DAF9-4839-9172-F666D6F72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92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984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1170</Words>
  <Characters>6669</Characters>
  <Application>Microsoft Office Word</Application>
  <DocSecurity>0</DocSecurity>
  <Lines>55</Lines>
  <Paragraphs>15</Paragraphs>
  <ScaleCrop>false</ScaleCrop>
  <Company/>
  <LinksUpToDate>false</LinksUpToDate>
  <CharactersWithSpaces>7824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2018-05-08T07:15:00Z</dcterms:created>
  <dcterms:modified xsi:type="dcterms:W3CDTF">2018-05-08T07:16:00Z</dcterms:modified>
</cp:coreProperties>
</file>