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FC7" w:rsidRPr="001A2FC7" w:rsidRDefault="001A2FC7" w:rsidP="001A2FC7">
      <w:pPr>
        <w:widowControl/>
        <w:jc w:val="left"/>
        <w:rPr>
          <w:rFonts w:ascii="宋体" w:eastAsia="宋体" w:hAnsi="宋体" w:cs="宋体"/>
          <w:color w:val="000000"/>
          <w:kern w:val="0"/>
          <w:szCs w:val="21"/>
        </w:rPr>
      </w:pPr>
      <w:r w:rsidRPr="001A2FC7">
        <w:rPr>
          <w:rFonts w:ascii="仿宋_GB2312" w:eastAsia="仿宋_GB2312" w:hAnsi="宋体" w:cs="宋体" w:hint="eastAsia"/>
          <w:color w:val="000000"/>
          <w:kern w:val="0"/>
          <w:sz w:val="32"/>
          <w:szCs w:val="32"/>
        </w:rPr>
        <w:t>县、区人民政府，市政府各部门，各有关单位：</w:t>
      </w:r>
    </w:p>
    <w:p w:rsidR="001A2FC7" w:rsidRPr="001A2FC7" w:rsidRDefault="001A2FC7" w:rsidP="001A2FC7">
      <w:pPr>
        <w:widowControl/>
        <w:ind w:firstLine="640"/>
        <w:jc w:val="left"/>
        <w:rPr>
          <w:rFonts w:ascii="宋体" w:eastAsia="宋体" w:hAnsi="宋体" w:cs="宋体" w:hint="eastAsia"/>
          <w:color w:val="000000"/>
          <w:kern w:val="0"/>
          <w:szCs w:val="21"/>
        </w:rPr>
      </w:pPr>
      <w:r w:rsidRPr="001A2FC7">
        <w:rPr>
          <w:rFonts w:ascii="仿宋_GB2312" w:eastAsia="仿宋_GB2312" w:hAnsi="宋体" w:cs="宋体" w:hint="eastAsia"/>
          <w:color w:val="000000"/>
          <w:kern w:val="0"/>
          <w:sz w:val="32"/>
          <w:szCs w:val="32"/>
        </w:rPr>
        <w:t>为深入贯彻落实党中央、国务院关于推进特色小镇、小城镇建设的精神，根据《安徽省住房城乡建设厅</w:t>
      </w:r>
      <w:r w:rsidRPr="001A2FC7">
        <w:rPr>
          <w:rFonts w:ascii="宋体" w:eastAsia="宋体" w:hAnsi="宋体" w:cs="宋体" w:hint="eastAsia"/>
          <w:color w:val="000000"/>
          <w:kern w:val="0"/>
          <w:sz w:val="32"/>
          <w:szCs w:val="32"/>
        </w:rPr>
        <w:t> </w:t>
      </w:r>
      <w:r w:rsidRPr="001A2FC7">
        <w:rPr>
          <w:rFonts w:ascii="仿宋_GB2312" w:eastAsia="仿宋_GB2312" w:hAnsi="宋体" w:cs="宋体" w:hint="eastAsia"/>
          <w:color w:val="000000"/>
          <w:kern w:val="0"/>
          <w:sz w:val="32"/>
          <w:szCs w:val="32"/>
        </w:rPr>
        <w:t>安徽省发展改革委员会</w:t>
      </w:r>
      <w:r w:rsidRPr="001A2FC7">
        <w:rPr>
          <w:rFonts w:ascii="宋体" w:eastAsia="宋体" w:hAnsi="宋体" w:cs="宋体" w:hint="eastAsia"/>
          <w:color w:val="000000"/>
          <w:kern w:val="0"/>
          <w:sz w:val="32"/>
          <w:szCs w:val="32"/>
        </w:rPr>
        <w:t> </w:t>
      </w:r>
      <w:r w:rsidRPr="001A2FC7">
        <w:rPr>
          <w:rFonts w:ascii="仿宋_GB2312" w:eastAsia="仿宋_GB2312" w:hAnsi="宋体" w:cs="宋体" w:hint="eastAsia"/>
          <w:color w:val="000000"/>
          <w:kern w:val="0"/>
          <w:sz w:val="32"/>
          <w:szCs w:val="32"/>
        </w:rPr>
        <w:t>安徽省财政厅关于开展特色小镇培育工作的指导意见》（建村〔</w:t>
      </w:r>
      <w:r w:rsidRPr="001A2FC7">
        <w:rPr>
          <w:rFonts w:ascii="宋体" w:eastAsia="宋体" w:hAnsi="宋体" w:cs="宋体" w:hint="eastAsia"/>
          <w:color w:val="000000"/>
          <w:kern w:val="0"/>
          <w:sz w:val="32"/>
          <w:szCs w:val="32"/>
        </w:rPr>
        <w:t>2016</w:t>
      </w:r>
      <w:r w:rsidRPr="001A2FC7">
        <w:rPr>
          <w:rFonts w:ascii="仿宋_GB2312" w:eastAsia="仿宋_GB2312" w:hAnsi="宋体" w:cs="宋体" w:hint="eastAsia"/>
          <w:color w:val="000000"/>
          <w:kern w:val="0"/>
          <w:sz w:val="32"/>
          <w:szCs w:val="32"/>
        </w:rPr>
        <w:t>〕</w:t>
      </w:r>
      <w:r w:rsidRPr="001A2FC7">
        <w:rPr>
          <w:rFonts w:ascii="宋体" w:eastAsia="宋体" w:hAnsi="宋体" w:cs="宋体" w:hint="eastAsia"/>
          <w:color w:val="000000"/>
          <w:kern w:val="0"/>
          <w:sz w:val="32"/>
          <w:szCs w:val="32"/>
        </w:rPr>
        <w:t>169</w:t>
      </w:r>
      <w:r w:rsidRPr="001A2FC7">
        <w:rPr>
          <w:rFonts w:ascii="仿宋_GB2312" w:eastAsia="仿宋_GB2312" w:hAnsi="宋体" w:cs="宋体" w:hint="eastAsia"/>
          <w:color w:val="000000"/>
          <w:kern w:val="0"/>
          <w:sz w:val="32"/>
          <w:szCs w:val="32"/>
        </w:rPr>
        <w:t>号）要求，经市政府研究，结合我市实际，提出以下意见。</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t>    </w:t>
      </w:r>
      <w:r w:rsidRPr="001A2FC7">
        <w:rPr>
          <w:rFonts w:ascii="黑体" w:eastAsia="黑体" w:hAnsi="黑体" w:cs="宋体" w:hint="eastAsia"/>
          <w:color w:val="000000"/>
          <w:kern w:val="0"/>
          <w:sz w:val="32"/>
          <w:szCs w:val="32"/>
        </w:rPr>
        <w:t>一、指导思想</w:t>
      </w:r>
    </w:p>
    <w:p w:rsidR="001A2FC7" w:rsidRPr="001A2FC7" w:rsidRDefault="001A2FC7" w:rsidP="001A2FC7">
      <w:pPr>
        <w:widowControl/>
        <w:ind w:firstLine="640"/>
        <w:jc w:val="left"/>
        <w:rPr>
          <w:rFonts w:ascii="宋体" w:eastAsia="宋体" w:hAnsi="宋体" w:cs="宋体" w:hint="eastAsia"/>
          <w:color w:val="000000"/>
          <w:kern w:val="0"/>
          <w:szCs w:val="21"/>
        </w:rPr>
      </w:pPr>
      <w:r w:rsidRPr="001A2FC7">
        <w:rPr>
          <w:rFonts w:ascii="仿宋_GB2312" w:eastAsia="仿宋_GB2312" w:hAnsi="宋体" w:cs="宋体" w:hint="eastAsia"/>
          <w:color w:val="000000"/>
          <w:kern w:val="0"/>
          <w:sz w:val="32"/>
          <w:szCs w:val="32"/>
        </w:rPr>
        <w:t>以党的十八大和十八届三中、四中、五中、六中全会精神为指导，深入贯彻习近平总书记系列重要讲话精神，牢固树立创新、协调、绿色、开放、共享发展理念，紧密结合供给</w:t>
      </w:r>
      <w:proofErr w:type="gramStart"/>
      <w:r w:rsidRPr="001A2FC7">
        <w:rPr>
          <w:rFonts w:ascii="仿宋_GB2312" w:eastAsia="仿宋_GB2312" w:hAnsi="宋体" w:cs="宋体" w:hint="eastAsia"/>
          <w:color w:val="000000"/>
          <w:kern w:val="0"/>
          <w:sz w:val="32"/>
          <w:szCs w:val="32"/>
        </w:rPr>
        <w:t>侧结构</w:t>
      </w:r>
      <w:proofErr w:type="gramEnd"/>
      <w:r w:rsidRPr="001A2FC7">
        <w:rPr>
          <w:rFonts w:ascii="仿宋_GB2312" w:eastAsia="仿宋_GB2312" w:hAnsi="宋体" w:cs="宋体" w:hint="eastAsia"/>
          <w:color w:val="000000"/>
          <w:kern w:val="0"/>
          <w:sz w:val="32"/>
          <w:szCs w:val="32"/>
        </w:rPr>
        <w:t>改革，创新建设理念，转变发展方式，坚持规划引领、改革创新、分类指导、集聚集约，以培养特色产业为核心，以打造创新创业人才集聚区和经济发展新增长极为主线，建设一批产业“特而强”、功能“聚而合”、形态“小而美”、机制“新而活”的特色小镇和重大创新平台。</w:t>
      </w:r>
    </w:p>
    <w:p w:rsidR="001A2FC7" w:rsidRPr="001A2FC7" w:rsidRDefault="001A2FC7" w:rsidP="001A2FC7">
      <w:pPr>
        <w:widowControl/>
        <w:ind w:firstLine="641"/>
        <w:jc w:val="left"/>
        <w:rPr>
          <w:rFonts w:ascii="宋体" w:eastAsia="宋体" w:hAnsi="宋体" w:cs="宋体" w:hint="eastAsia"/>
          <w:color w:val="000000"/>
          <w:kern w:val="0"/>
          <w:szCs w:val="21"/>
        </w:rPr>
      </w:pPr>
      <w:r w:rsidRPr="001A2FC7">
        <w:rPr>
          <w:rFonts w:ascii="黑体" w:eastAsia="黑体" w:hAnsi="黑体" w:cs="宋体" w:hint="eastAsia"/>
          <w:color w:val="000000"/>
          <w:kern w:val="0"/>
          <w:sz w:val="32"/>
          <w:szCs w:val="32"/>
        </w:rPr>
        <w:t>二、总体目标</w:t>
      </w:r>
    </w:p>
    <w:p w:rsidR="001A2FC7" w:rsidRPr="001A2FC7" w:rsidRDefault="001A2FC7" w:rsidP="001A2FC7">
      <w:pPr>
        <w:widowControl/>
        <w:ind w:firstLine="640"/>
        <w:jc w:val="left"/>
        <w:rPr>
          <w:rFonts w:ascii="宋体" w:eastAsia="宋体" w:hAnsi="宋体" w:cs="宋体" w:hint="eastAsia"/>
          <w:color w:val="000000"/>
          <w:kern w:val="0"/>
          <w:szCs w:val="21"/>
        </w:rPr>
      </w:pPr>
      <w:r w:rsidRPr="001A2FC7">
        <w:rPr>
          <w:rFonts w:ascii="仿宋_GB2312" w:eastAsia="仿宋_GB2312" w:hAnsi="宋体" w:cs="宋体" w:hint="eastAsia"/>
          <w:color w:val="000000"/>
          <w:kern w:val="0"/>
          <w:sz w:val="32"/>
          <w:szCs w:val="32"/>
        </w:rPr>
        <w:t>按照“以点带面、特色引领、典型示范、梯次推进”的原则统筹建设，首批推进</w:t>
      </w:r>
      <w:r w:rsidRPr="001A2FC7">
        <w:rPr>
          <w:rFonts w:ascii="宋体" w:eastAsia="宋体" w:hAnsi="宋体" w:cs="宋体" w:hint="eastAsia"/>
          <w:color w:val="000000"/>
          <w:kern w:val="0"/>
          <w:sz w:val="32"/>
          <w:szCs w:val="32"/>
        </w:rPr>
        <w:t>4</w:t>
      </w:r>
      <w:r w:rsidRPr="001A2FC7">
        <w:rPr>
          <w:rFonts w:ascii="仿宋_GB2312" w:eastAsia="仿宋_GB2312" w:hAnsi="宋体" w:cs="宋体" w:hint="eastAsia"/>
          <w:color w:val="000000"/>
          <w:kern w:val="0"/>
          <w:sz w:val="32"/>
          <w:szCs w:val="32"/>
        </w:rPr>
        <w:t>个特色小镇建设，条件成熟时，启动第二批特色小镇建设。到</w:t>
      </w:r>
      <w:r w:rsidRPr="001A2FC7">
        <w:rPr>
          <w:rFonts w:ascii="宋体" w:eastAsia="宋体" w:hAnsi="宋体" w:cs="宋体" w:hint="eastAsia"/>
          <w:color w:val="000000"/>
          <w:kern w:val="0"/>
          <w:sz w:val="32"/>
          <w:szCs w:val="32"/>
        </w:rPr>
        <w:t>2020</w:t>
      </w:r>
      <w:r w:rsidRPr="001A2FC7">
        <w:rPr>
          <w:rFonts w:ascii="仿宋_GB2312" w:eastAsia="仿宋_GB2312" w:hAnsi="宋体" w:cs="宋体" w:hint="eastAsia"/>
          <w:color w:val="000000"/>
          <w:kern w:val="0"/>
          <w:sz w:val="32"/>
          <w:szCs w:val="32"/>
        </w:rPr>
        <w:t>年，培育</w:t>
      </w:r>
      <w:r w:rsidRPr="001A2FC7">
        <w:rPr>
          <w:rFonts w:ascii="宋体" w:eastAsia="宋体" w:hAnsi="宋体" w:cs="宋体" w:hint="eastAsia"/>
          <w:color w:val="000000"/>
          <w:kern w:val="0"/>
          <w:sz w:val="32"/>
          <w:szCs w:val="32"/>
        </w:rPr>
        <w:t>10</w:t>
      </w:r>
      <w:r w:rsidRPr="001A2FC7">
        <w:rPr>
          <w:rFonts w:ascii="仿宋_GB2312" w:eastAsia="仿宋_GB2312" w:hAnsi="宋体" w:cs="宋体" w:hint="eastAsia"/>
          <w:color w:val="000000"/>
          <w:kern w:val="0"/>
          <w:sz w:val="32"/>
          <w:szCs w:val="32"/>
        </w:rPr>
        <w:t>个左右各具特色、富有活力的休闲旅游、商贸物流、现代制</w:t>
      </w:r>
      <w:r w:rsidRPr="001A2FC7">
        <w:rPr>
          <w:rFonts w:ascii="仿宋_GB2312" w:eastAsia="仿宋_GB2312" w:hAnsi="宋体" w:cs="宋体" w:hint="eastAsia"/>
          <w:color w:val="000000"/>
          <w:kern w:val="0"/>
          <w:sz w:val="32"/>
          <w:szCs w:val="32"/>
        </w:rPr>
        <w:lastRenderedPageBreak/>
        <w:t>造、传统文化、美丽宜居等特色小镇，形成特色小镇集群发展的新格局。</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t>    </w:t>
      </w:r>
      <w:r w:rsidRPr="001A2FC7">
        <w:rPr>
          <w:rFonts w:ascii="黑体" w:eastAsia="黑体" w:hAnsi="黑体" w:cs="宋体" w:hint="eastAsia"/>
          <w:color w:val="000000"/>
          <w:kern w:val="0"/>
          <w:sz w:val="32"/>
          <w:szCs w:val="32"/>
        </w:rPr>
        <w:t>三、培育要求</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b/>
          <w:bCs/>
          <w:color w:val="000000"/>
          <w:kern w:val="0"/>
          <w:sz w:val="32"/>
          <w:szCs w:val="32"/>
        </w:rPr>
        <w:t>   </w:t>
      </w:r>
      <w:r w:rsidRPr="001A2FC7">
        <w:rPr>
          <w:rFonts w:ascii="宋体" w:eastAsia="宋体" w:hAnsi="宋体" w:cs="宋体" w:hint="eastAsia"/>
          <w:color w:val="000000"/>
          <w:kern w:val="0"/>
          <w:sz w:val="32"/>
          <w:szCs w:val="32"/>
        </w:rPr>
        <w:t> </w:t>
      </w:r>
      <w:r w:rsidRPr="001A2FC7">
        <w:rPr>
          <w:rFonts w:ascii="楷体_GB2312" w:eastAsia="楷体_GB2312" w:hAnsi="宋体" w:cs="宋体" w:hint="eastAsia"/>
          <w:color w:val="000000"/>
          <w:kern w:val="0"/>
          <w:sz w:val="32"/>
          <w:szCs w:val="32"/>
        </w:rPr>
        <w:t>（一）科学编制专项规划。</w:t>
      </w:r>
      <w:r w:rsidRPr="001A2FC7">
        <w:rPr>
          <w:rFonts w:ascii="仿宋_GB2312" w:eastAsia="仿宋_GB2312" w:hAnsi="宋体" w:cs="宋体" w:hint="eastAsia"/>
          <w:color w:val="000000"/>
          <w:kern w:val="0"/>
          <w:sz w:val="32"/>
          <w:szCs w:val="32"/>
        </w:rPr>
        <w:t>按照节约集约发展、“多规合一”的要求，科学编制建制镇总体规划、控制性详细规划，制定特色小镇产业发展、基础设施建设、特色风貌五年专项规划和分年度实施计划。注重综合配套，融入城市设计理念，吸引人口集聚，推进产业和服务业同步发展，实现居住、就业、基本公共服务设施均衡布局。</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t>    </w:t>
      </w:r>
      <w:r w:rsidRPr="001A2FC7">
        <w:rPr>
          <w:rFonts w:ascii="楷体_GB2312" w:eastAsia="楷体_GB2312" w:hAnsi="宋体" w:cs="宋体" w:hint="eastAsia"/>
          <w:color w:val="000000"/>
          <w:kern w:val="0"/>
          <w:sz w:val="32"/>
          <w:szCs w:val="32"/>
        </w:rPr>
        <w:t>（二）培育壮大特色产业。</w:t>
      </w:r>
      <w:r w:rsidRPr="001A2FC7">
        <w:rPr>
          <w:rFonts w:ascii="仿宋_GB2312" w:eastAsia="仿宋_GB2312" w:hAnsi="宋体" w:cs="宋体" w:hint="eastAsia"/>
          <w:color w:val="000000"/>
          <w:kern w:val="0"/>
          <w:sz w:val="32"/>
          <w:szCs w:val="32"/>
        </w:rPr>
        <w:t>把培育特色产业、发展特色经济作为促进特色小镇发展的核心内容，按照一镇</w:t>
      </w:r>
      <w:proofErr w:type="gramStart"/>
      <w:r w:rsidRPr="001A2FC7">
        <w:rPr>
          <w:rFonts w:ascii="仿宋_GB2312" w:eastAsia="仿宋_GB2312" w:hAnsi="宋体" w:cs="宋体" w:hint="eastAsia"/>
          <w:color w:val="000000"/>
          <w:kern w:val="0"/>
          <w:sz w:val="32"/>
          <w:szCs w:val="32"/>
        </w:rPr>
        <w:t>一</w:t>
      </w:r>
      <w:proofErr w:type="gramEnd"/>
      <w:r w:rsidRPr="001A2FC7">
        <w:rPr>
          <w:rFonts w:ascii="仿宋_GB2312" w:eastAsia="仿宋_GB2312" w:hAnsi="宋体" w:cs="宋体" w:hint="eastAsia"/>
          <w:color w:val="000000"/>
          <w:kern w:val="0"/>
          <w:sz w:val="32"/>
          <w:szCs w:val="32"/>
        </w:rPr>
        <w:t>业、一镇一品要求，因势利导，突出主导产业，延长产业链，壮大产业集群，做大做强特色经济。充分利用铜陵传统特色农产品资源，做大规模，</w:t>
      </w:r>
      <w:proofErr w:type="gramStart"/>
      <w:r w:rsidRPr="001A2FC7">
        <w:rPr>
          <w:rFonts w:ascii="仿宋_GB2312" w:eastAsia="仿宋_GB2312" w:hAnsi="宋体" w:cs="宋体" w:hint="eastAsia"/>
          <w:color w:val="000000"/>
          <w:kern w:val="0"/>
          <w:sz w:val="32"/>
          <w:szCs w:val="32"/>
        </w:rPr>
        <w:t>做优品质</w:t>
      </w:r>
      <w:proofErr w:type="gramEnd"/>
      <w:r w:rsidRPr="001A2FC7">
        <w:rPr>
          <w:rFonts w:ascii="仿宋_GB2312" w:eastAsia="仿宋_GB2312" w:hAnsi="宋体" w:cs="宋体" w:hint="eastAsia"/>
          <w:color w:val="000000"/>
          <w:kern w:val="0"/>
          <w:sz w:val="32"/>
          <w:szCs w:val="32"/>
        </w:rPr>
        <w:t>，做响品牌，做</w:t>
      </w:r>
      <w:proofErr w:type="gramStart"/>
      <w:r w:rsidRPr="001A2FC7">
        <w:rPr>
          <w:rFonts w:ascii="仿宋_GB2312" w:eastAsia="仿宋_GB2312" w:hAnsi="宋体" w:cs="宋体" w:hint="eastAsia"/>
          <w:color w:val="000000"/>
          <w:kern w:val="0"/>
          <w:sz w:val="32"/>
          <w:szCs w:val="32"/>
        </w:rPr>
        <w:t>强现代</w:t>
      </w:r>
      <w:proofErr w:type="gramEnd"/>
      <w:r w:rsidRPr="001A2FC7">
        <w:rPr>
          <w:rFonts w:ascii="仿宋_GB2312" w:eastAsia="仿宋_GB2312" w:hAnsi="宋体" w:cs="宋体" w:hint="eastAsia"/>
          <w:color w:val="000000"/>
          <w:kern w:val="0"/>
          <w:sz w:val="32"/>
          <w:szCs w:val="32"/>
        </w:rPr>
        <w:t>生态农业。加快推进服务业集聚区、产业集聚区建设，引导企业、产业、人才集聚，培育壮大装备制造、信息技术、节能环保、生物医药、影视动漫、文化旅游等新兴产业。</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t>    </w:t>
      </w:r>
      <w:r w:rsidRPr="001A2FC7">
        <w:rPr>
          <w:rFonts w:ascii="楷体_GB2312" w:eastAsia="楷体_GB2312" w:hAnsi="宋体" w:cs="宋体" w:hint="eastAsia"/>
          <w:color w:val="000000"/>
          <w:kern w:val="0"/>
          <w:sz w:val="32"/>
          <w:szCs w:val="32"/>
        </w:rPr>
        <w:t>（三）切实增加有效投资。</w:t>
      </w:r>
      <w:r w:rsidRPr="001A2FC7">
        <w:rPr>
          <w:rFonts w:ascii="仿宋_GB2312" w:eastAsia="仿宋_GB2312" w:hAnsi="宋体" w:cs="宋体" w:hint="eastAsia"/>
          <w:color w:val="000000"/>
          <w:kern w:val="0"/>
          <w:sz w:val="32"/>
          <w:szCs w:val="32"/>
        </w:rPr>
        <w:t>项目建设和有效投资是培育特色小镇的关键。围绕产业发展、功能配套和公共服务平台建设，制定创建特色小镇投资计划，全面梳理建</w:t>
      </w:r>
      <w:r w:rsidRPr="001A2FC7">
        <w:rPr>
          <w:rFonts w:ascii="仿宋_GB2312" w:eastAsia="仿宋_GB2312" w:hAnsi="宋体" w:cs="宋体" w:hint="eastAsia"/>
          <w:color w:val="000000"/>
          <w:kern w:val="0"/>
          <w:sz w:val="32"/>
          <w:szCs w:val="32"/>
        </w:rPr>
        <w:lastRenderedPageBreak/>
        <w:t>设项目清单，固定资产投资做到季度有安排、年度有实效、三年大发展。</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t>    </w:t>
      </w:r>
      <w:r w:rsidRPr="001A2FC7">
        <w:rPr>
          <w:rFonts w:ascii="楷体_GB2312" w:eastAsia="楷体_GB2312" w:hAnsi="宋体" w:cs="宋体" w:hint="eastAsia"/>
          <w:color w:val="000000"/>
          <w:kern w:val="0"/>
          <w:sz w:val="32"/>
          <w:szCs w:val="32"/>
        </w:rPr>
        <w:t>（四）加强基础设施和公共服务体系建设。</w:t>
      </w:r>
      <w:r w:rsidRPr="001A2FC7">
        <w:rPr>
          <w:rFonts w:ascii="仿宋_GB2312" w:eastAsia="仿宋_GB2312" w:hAnsi="宋体" w:cs="宋体" w:hint="eastAsia"/>
          <w:color w:val="000000"/>
          <w:kern w:val="0"/>
          <w:sz w:val="32"/>
          <w:szCs w:val="32"/>
        </w:rPr>
        <w:t>从统筹城乡基础设施建设出发，重点加强道路、供水、供电、排水、通信、污水处理、垃圾处理等基础设施建设，增强公共服务功能，提高承载力。以推进城乡基本公共服务均等化为方向，加快教育、科技、文化、卫生、体育等社会事业设施建设，提升公共服务水平。</w:t>
      </w:r>
    </w:p>
    <w:p w:rsidR="001A2FC7" w:rsidRPr="001A2FC7" w:rsidRDefault="001A2FC7" w:rsidP="001A2FC7">
      <w:pPr>
        <w:widowControl/>
        <w:ind w:firstLine="800"/>
        <w:jc w:val="left"/>
        <w:rPr>
          <w:rFonts w:ascii="宋体" w:eastAsia="宋体" w:hAnsi="宋体" w:cs="宋体" w:hint="eastAsia"/>
          <w:color w:val="000000"/>
          <w:kern w:val="0"/>
          <w:szCs w:val="21"/>
        </w:rPr>
      </w:pPr>
      <w:r w:rsidRPr="001A2FC7">
        <w:rPr>
          <w:rFonts w:ascii="楷体_GB2312" w:eastAsia="楷体_GB2312" w:hAnsi="宋体" w:cs="宋体" w:hint="eastAsia"/>
          <w:color w:val="000000"/>
          <w:kern w:val="0"/>
          <w:sz w:val="32"/>
          <w:szCs w:val="32"/>
        </w:rPr>
        <w:t>（五）加强生态文化和特色风貌保护。</w:t>
      </w:r>
      <w:r w:rsidRPr="001A2FC7">
        <w:rPr>
          <w:rFonts w:ascii="仿宋_GB2312" w:eastAsia="仿宋_GB2312" w:hAnsi="宋体" w:cs="宋体" w:hint="eastAsia"/>
          <w:color w:val="000000"/>
          <w:kern w:val="0"/>
          <w:sz w:val="32"/>
          <w:szCs w:val="32"/>
        </w:rPr>
        <w:t>切实保护</w:t>
      </w:r>
      <w:proofErr w:type="gramStart"/>
      <w:r w:rsidRPr="001A2FC7">
        <w:rPr>
          <w:rFonts w:ascii="仿宋_GB2312" w:eastAsia="仿宋_GB2312" w:hAnsi="宋体" w:cs="宋体" w:hint="eastAsia"/>
          <w:color w:val="000000"/>
          <w:kern w:val="0"/>
          <w:sz w:val="32"/>
          <w:szCs w:val="32"/>
        </w:rPr>
        <w:t>好特色</w:t>
      </w:r>
      <w:proofErr w:type="gramEnd"/>
      <w:r w:rsidRPr="001A2FC7">
        <w:rPr>
          <w:rFonts w:ascii="仿宋_GB2312" w:eastAsia="仿宋_GB2312" w:hAnsi="宋体" w:cs="宋体" w:hint="eastAsia"/>
          <w:color w:val="000000"/>
          <w:kern w:val="0"/>
          <w:sz w:val="32"/>
          <w:szCs w:val="32"/>
        </w:rPr>
        <w:t>小镇自然景观和古建筑、老街巷、特色民居等人文景观，突出地域文化特色，培育和丰富特色小镇文化内涵。加强镇区绿化工作，鼓励种植乡土树种，增加绿量，营造优美的公共活动空间。充分利用和挖掘特色小镇自然环境、历史文脉、民俗风情等特点，加强风貌设计，凸显建筑景观风格，塑造各具特色的建设发展模式。</w:t>
      </w:r>
    </w:p>
    <w:p w:rsidR="001A2FC7" w:rsidRPr="001A2FC7" w:rsidRDefault="001A2FC7" w:rsidP="001A2FC7">
      <w:pPr>
        <w:widowControl/>
        <w:ind w:firstLine="640"/>
        <w:jc w:val="left"/>
        <w:rPr>
          <w:rFonts w:ascii="宋体" w:eastAsia="宋体" w:hAnsi="宋体" w:cs="宋体" w:hint="eastAsia"/>
          <w:color w:val="000000"/>
          <w:kern w:val="0"/>
          <w:szCs w:val="21"/>
        </w:rPr>
      </w:pPr>
      <w:r w:rsidRPr="001A2FC7">
        <w:rPr>
          <w:rFonts w:ascii="黑体" w:eastAsia="黑体" w:hAnsi="黑体" w:cs="宋体" w:hint="eastAsia"/>
          <w:color w:val="000000"/>
          <w:kern w:val="0"/>
          <w:sz w:val="32"/>
          <w:szCs w:val="32"/>
        </w:rPr>
        <w:t>四、创建对象和培育程序</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t>    </w:t>
      </w:r>
      <w:r w:rsidRPr="001A2FC7">
        <w:rPr>
          <w:rFonts w:ascii="楷体_GB2312" w:eastAsia="楷体_GB2312" w:hAnsi="宋体" w:cs="宋体" w:hint="eastAsia"/>
          <w:color w:val="000000"/>
          <w:kern w:val="0"/>
          <w:sz w:val="32"/>
          <w:szCs w:val="32"/>
        </w:rPr>
        <w:t>（一）创建对象。</w:t>
      </w:r>
      <w:r w:rsidRPr="001A2FC7">
        <w:rPr>
          <w:rFonts w:ascii="仿宋_GB2312" w:eastAsia="仿宋_GB2312" w:hAnsi="宋体" w:cs="宋体" w:hint="eastAsia"/>
          <w:color w:val="000000"/>
          <w:kern w:val="0"/>
          <w:sz w:val="32"/>
          <w:szCs w:val="32"/>
          <w:shd w:val="clear" w:color="auto" w:fill="FFFFFF"/>
        </w:rPr>
        <w:t>特色小镇创建以建制镇或规划面积</w:t>
      </w:r>
      <w:r w:rsidRPr="001A2FC7">
        <w:rPr>
          <w:rFonts w:ascii="宋体" w:eastAsia="宋体" w:hAnsi="宋体" w:cs="宋体" w:hint="eastAsia"/>
          <w:color w:val="000000"/>
          <w:kern w:val="0"/>
          <w:sz w:val="32"/>
          <w:szCs w:val="32"/>
          <w:shd w:val="clear" w:color="auto" w:fill="FFFFFF"/>
        </w:rPr>
        <w:t>3</w:t>
      </w:r>
      <w:r w:rsidRPr="001A2FC7">
        <w:rPr>
          <w:rFonts w:ascii="仿宋_GB2312" w:eastAsia="仿宋_GB2312" w:hAnsi="宋体" w:cs="宋体" w:hint="eastAsia"/>
          <w:color w:val="000000"/>
          <w:kern w:val="0"/>
          <w:sz w:val="32"/>
          <w:szCs w:val="32"/>
          <w:shd w:val="clear" w:color="auto" w:fill="FFFFFF"/>
        </w:rPr>
        <w:t>平方公里左右、建设面积</w:t>
      </w:r>
      <w:r w:rsidRPr="001A2FC7">
        <w:rPr>
          <w:rFonts w:ascii="宋体" w:eastAsia="宋体" w:hAnsi="宋体" w:cs="宋体" w:hint="eastAsia"/>
          <w:color w:val="000000"/>
          <w:kern w:val="0"/>
          <w:sz w:val="32"/>
          <w:szCs w:val="32"/>
          <w:shd w:val="clear" w:color="auto" w:fill="FFFFFF"/>
        </w:rPr>
        <w:t>1</w:t>
      </w:r>
      <w:r w:rsidRPr="001A2FC7">
        <w:rPr>
          <w:rFonts w:ascii="仿宋_GB2312" w:eastAsia="仿宋_GB2312" w:hAnsi="宋体" w:cs="宋体" w:hint="eastAsia"/>
          <w:color w:val="000000"/>
          <w:kern w:val="0"/>
          <w:sz w:val="32"/>
          <w:szCs w:val="32"/>
          <w:shd w:val="clear" w:color="auto" w:fill="FFFFFF"/>
        </w:rPr>
        <w:t>平方公里左右的特定区域为主要对象。</w:t>
      </w:r>
    </w:p>
    <w:p w:rsidR="001A2FC7" w:rsidRPr="001A2FC7" w:rsidRDefault="001A2FC7" w:rsidP="001A2FC7">
      <w:pPr>
        <w:widowControl/>
        <w:ind w:firstLine="806"/>
        <w:jc w:val="left"/>
        <w:rPr>
          <w:rFonts w:ascii="宋体" w:eastAsia="宋体" w:hAnsi="宋体" w:cs="宋体" w:hint="eastAsia"/>
          <w:color w:val="000000"/>
          <w:kern w:val="0"/>
          <w:szCs w:val="21"/>
        </w:rPr>
      </w:pPr>
      <w:r w:rsidRPr="001A2FC7">
        <w:rPr>
          <w:rFonts w:ascii="楷体_GB2312" w:eastAsia="楷体_GB2312" w:hAnsi="宋体" w:cs="宋体" w:hint="eastAsia"/>
          <w:color w:val="000000"/>
          <w:kern w:val="0"/>
          <w:sz w:val="32"/>
          <w:szCs w:val="32"/>
        </w:rPr>
        <w:t>（二）培育程序。</w:t>
      </w:r>
      <w:r w:rsidRPr="001A2FC7">
        <w:rPr>
          <w:rFonts w:ascii="仿宋_GB2312" w:eastAsia="仿宋_GB2312" w:hAnsi="宋体" w:cs="宋体" w:hint="eastAsia"/>
          <w:color w:val="000000"/>
          <w:kern w:val="0"/>
          <w:sz w:val="32"/>
          <w:szCs w:val="32"/>
        </w:rPr>
        <w:t>采取自愿申报、自主创建、动态考核、验收命名的方式进行。</w:t>
      </w:r>
    </w:p>
    <w:p w:rsidR="001A2FC7" w:rsidRPr="001A2FC7" w:rsidRDefault="001A2FC7" w:rsidP="001A2FC7">
      <w:pPr>
        <w:widowControl/>
        <w:ind w:firstLine="640"/>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lastRenderedPageBreak/>
        <w:t>1</w:t>
      </w:r>
      <w:r w:rsidRPr="001A2FC7">
        <w:rPr>
          <w:rFonts w:ascii="仿宋_GB2312" w:eastAsia="仿宋_GB2312" w:hAnsi="宋体" w:cs="宋体" w:hint="eastAsia"/>
          <w:color w:val="000000"/>
          <w:kern w:val="0"/>
          <w:sz w:val="32"/>
          <w:szCs w:val="32"/>
        </w:rPr>
        <w:t>．自愿申报。由县区政府（管委会）按照国家、</w:t>
      </w:r>
      <w:proofErr w:type="gramStart"/>
      <w:r w:rsidRPr="001A2FC7">
        <w:rPr>
          <w:rFonts w:ascii="仿宋_GB2312" w:eastAsia="仿宋_GB2312" w:hAnsi="宋体" w:cs="宋体" w:hint="eastAsia"/>
          <w:color w:val="000000"/>
          <w:kern w:val="0"/>
          <w:sz w:val="32"/>
          <w:szCs w:val="32"/>
        </w:rPr>
        <w:t>省特色</w:t>
      </w:r>
      <w:proofErr w:type="gramEnd"/>
      <w:r w:rsidRPr="001A2FC7">
        <w:rPr>
          <w:rFonts w:ascii="仿宋_GB2312" w:eastAsia="仿宋_GB2312" w:hAnsi="宋体" w:cs="宋体" w:hint="eastAsia"/>
          <w:color w:val="000000"/>
          <w:kern w:val="0"/>
          <w:sz w:val="32"/>
          <w:szCs w:val="32"/>
        </w:rPr>
        <w:t>小镇</w:t>
      </w:r>
      <w:r w:rsidRPr="001A2FC7">
        <w:rPr>
          <w:rFonts w:ascii="仿宋_GB2312" w:eastAsia="仿宋_GB2312" w:hAnsi="宋体" w:cs="宋体" w:hint="eastAsia"/>
          <w:color w:val="000000"/>
          <w:spacing w:val="-4"/>
          <w:kern w:val="0"/>
          <w:sz w:val="32"/>
          <w:szCs w:val="32"/>
        </w:rPr>
        <w:t>要求，提出本区域内拟培育的特色小镇名单，并向</w:t>
      </w:r>
      <w:proofErr w:type="gramStart"/>
      <w:r w:rsidRPr="001A2FC7">
        <w:rPr>
          <w:rFonts w:ascii="仿宋_GB2312" w:eastAsia="仿宋_GB2312" w:hAnsi="宋体" w:cs="宋体" w:hint="eastAsia"/>
          <w:color w:val="000000"/>
          <w:spacing w:val="-4"/>
          <w:kern w:val="0"/>
          <w:sz w:val="32"/>
          <w:szCs w:val="32"/>
        </w:rPr>
        <w:t>市特色</w:t>
      </w:r>
      <w:proofErr w:type="gramEnd"/>
      <w:r w:rsidRPr="001A2FC7">
        <w:rPr>
          <w:rFonts w:ascii="仿宋_GB2312" w:eastAsia="仿宋_GB2312" w:hAnsi="宋体" w:cs="宋体" w:hint="eastAsia"/>
          <w:color w:val="000000"/>
          <w:spacing w:val="-4"/>
          <w:kern w:val="0"/>
          <w:sz w:val="32"/>
          <w:szCs w:val="32"/>
        </w:rPr>
        <w:t>小镇培育工作领导小组办公室提交书面申报材料</w:t>
      </w:r>
      <w:r w:rsidRPr="001A2FC7">
        <w:rPr>
          <w:rFonts w:ascii="仿宋_GB2312" w:eastAsia="仿宋_GB2312" w:hAnsi="宋体" w:cs="宋体" w:hint="eastAsia"/>
          <w:color w:val="000000"/>
          <w:spacing w:val="-4"/>
          <w:kern w:val="0"/>
          <w:sz w:val="32"/>
          <w:szCs w:val="32"/>
          <w:shd w:val="clear" w:color="auto" w:fill="FFFFFF"/>
        </w:rPr>
        <w:t>（材料</w:t>
      </w:r>
      <w:r w:rsidRPr="001A2FC7">
        <w:rPr>
          <w:rFonts w:ascii="仿宋_GB2312" w:eastAsia="仿宋_GB2312" w:hAnsi="宋体" w:cs="宋体" w:hint="eastAsia"/>
          <w:color w:val="000000"/>
          <w:spacing w:val="-4"/>
          <w:kern w:val="0"/>
          <w:sz w:val="32"/>
          <w:szCs w:val="32"/>
        </w:rPr>
        <w:t>清单</w:t>
      </w:r>
      <w:r w:rsidRPr="001A2FC7">
        <w:rPr>
          <w:rFonts w:ascii="仿宋_GB2312" w:eastAsia="仿宋_GB2312" w:hAnsi="宋体" w:cs="宋体" w:hint="eastAsia"/>
          <w:color w:val="000000"/>
          <w:spacing w:val="-4"/>
          <w:kern w:val="0"/>
          <w:sz w:val="32"/>
          <w:szCs w:val="32"/>
          <w:shd w:val="clear" w:color="auto" w:fill="FFFFFF"/>
        </w:rPr>
        <w:t>详见附件</w:t>
      </w:r>
      <w:r w:rsidRPr="001A2FC7">
        <w:rPr>
          <w:rFonts w:ascii="宋体" w:eastAsia="宋体" w:hAnsi="宋体" w:cs="宋体" w:hint="eastAsia"/>
          <w:color w:val="000000"/>
          <w:spacing w:val="-4"/>
          <w:kern w:val="0"/>
          <w:sz w:val="32"/>
          <w:szCs w:val="32"/>
          <w:shd w:val="clear" w:color="auto" w:fill="FFFFFF"/>
        </w:rPr>
        <w:t>1</w:t>
      </w:r>
      <w:r w:rsidRPr="001A2FC7">
        <w:rPr>
          <w:rFonts w:ascii="仿宋_GB2312" w:eastAsia="仿宋_GB2312" w:hAnsi="宋体" w:cs="宋体" w:hint="eastAsia"/>
          <w:color w:val="000000"/>
          <w:spacing w:val="-4"/>
          <w:kern w:val="0"/>
          <w:sz w:val="32"/>
          <w:szCs w:val="32"/>
          <w:shd w:val="clear" w:color="auto" w:fill="FFFFFF"/>
        </w:rPr>
        <w:t>）。</w:t>
      </w:r>
    </w:p>
    <w:p w:rsidR="001A2FC7" w:rsidRPr="001A2FC7" w:rsidRDefault="001A2FC7" w:rsidP="001A2FC7">
      <w:pPr>
        <w:widowControl/>
        <w:ind w:firstLine="640"/>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t>2</w:t>
      </w:r>
      <w:r w:rsidRPr="001A2FC7">
        <w:rPr>
          <w:rFonts w:ascii="仿宋_GB2312" w:eastAsia="仿宋_GB2312" w:hAnsi="宋体" w:cs="宋体" w:hint="eastAsia"/>
          <w:color w:val="000000"/>
          <w:kern w:val="0"/>
          <w:sz w:val="32"/>
          <w:szCs w:val="32"/>
        </w:rPr>
        <w:t>．审核遴选。根据县区政府（管委会）申报材料，</w:t>
      </w:r>
      <w:proofErr w:type="gramStart"/>
      <w:r w:rsidRPr="001A2FC7">
        <w:rPr>
          <w:rFonts w:ascii="仿宋_GB2312" w:eastAsia="仿宋_GB2312" w:hAnsi="宋体" w:cs="宋体" w:hint="eastAsia"/>
          <w:color w:val="000000"/>
          <w:kern w:val="0"/>
          <w:sz w:val="32"/>
          <w:szCs w:val="32"/>
        </w:rPr>
        <w:t>市特色</w:t>
      </w:r>
      <w:proofErr w:type="gramEnd"/>
      <w:r w:rsidRPr="001A2FC7">
        <w:rPr>
          <w:rFonts w:ascii="仿宋_GB2312" w:eastAsia="仿宋_GB2312" w:hAnsi="宋体" w:cs="宋体" w:hint="eastAsia"/>
          <w:color w:val="000000"/>
          <w:kern w:val="0"/>
          <w:sz w:val="32"/>
          <w:szCs w:val="32"/>
        </w:rPr>
        <w:t>小镇培育工作领导小组办公室组织有关部门、专家对特色小镇建设方案进行审核，择优选出特色小镇培育对象，报市特色小镇培育工作领导小组同意后，列入市级特色小镇培育对象。对符合国家级、省级特色小镇申报条件的，优先推荐申报。</w:t>
      </w:r>
    </w:p>
    <w:p w:rsidR="001A2FC7" w:rsidRPr="001A2FC7" w:rsidRDefault="001A2FC7" w:rsidP="001A2FC7">
      <w:pPr>
        <w:widowControl/>
        <w:ind w:firstLine="640"/>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t>3</w:t>
      </w:r>
      <w:r w:rsidRPr="001A2FC7">
        <w:rPr>
          <w:rFonts w:ascii="仿宋_GB2312" w:eastAsia="仿宋_GB2312" w:hAnsi="宋体" w:cs="宋体" w:hint="eastAsia"/>
          <w:color w:val="000000"/>
          <w:kern w:val="0"/>
          <w:sz w:val="32"/>
          <w:szCs w:val="32"/>
        </w:rPr>
        <w:t>．年度考核。对列入培育名单的小镇，前两年开展年度考核，第三年开展考核验收。年度考核和考核验收由</w:t>
      </w:r>
      <w:proofErr w:type="gramStart"/>
      <w:r w:rsidRPr="001A2FC7">
        <w:rPr>
          <w:rFonts w:ascii="仿宋_GB2312" w:eastAsia="仿宋_GB2312" w:hAnsi="宋体" w:cs="宋体" w:hint="eastAsia"/>
          <w:color w:val="000000"/>
          <w:kern w:val="0"/>
          <w:sz w:val="32"/>
          <w:szCs w:val="32"/>
        </w:rPr>
        <w:t>市特色</w:t>
      </w:r>
      <w:proofErr w:type="gramEnd"/>
      <w:r w:rsidRPr="001A2FC7">
        <w:rPr>
          <w:rFonts w:ascii="仿宋_GB2312" w:eastAsia="仿宋_GB2312" w:hAnsi="宋体" w:cs="宋体" w:hint="eastAsia"/>
          <w:color w:val="000000"/>
          <w:kern w:val="0"/>
          <w:sz w:val="32"/>
          <w:szCs w:val="32"/>
        </w:rPr>
        <w:t>小镇培育工作领导小组办公室委托第三方评价机构完成。</w:t>
      </w:r>
    </w:p>
    <w:p w:rsidR="001A2FC7" w:rsidRPr="001A2FC7" w:rsidRDefault="001A2FC7" w:rsidP="001A2FC7">
      <w:pPr>
        <w:widowControl/>
        <w:ind w:firstLine="640"/>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t>4</w:t>
      </w:r>
      <w:r w:rsidRPr="001A2FC7">
        <w:rPr>
          <w:rFonts w:ascii="仿宋_GB2312" w:eastAsia="仿宋_GB2312" w:hAnsi="宋体" w:cs="宋体" w:hint="eastAsia"/>
          <w:color w:val="000000"/>
          <w:kern w:val="0"/>
          <w:sz w:val="32"/>
          <w:szCs w:val="32"/>
        </w:rPr>
        <w:t>．验收命名。达到市级特色小镇标准要求，通过</w:t>
      </w:r>
      <w:proofErr w:type="gramStart"/>
      <w:r w:rsidRPr="001A2FC7">
        <w:rPr>
          <w:rFonts w:ascii="仿宋_GB2312" w:eastAsia="仿宋_GB2312" w:hAnsi="宋体" w:cs="宋体" w:hint="eastAsia"/>
          <w:color w:val="000000"/>
          <w:kern w:val="0"/>
          <w:sz w:val="32"/>
          <w:szCs w:val="32"/>
        </w:rPr>
        <w:t>市特色</w:t>
      </w:r>
      <w:proofErr w:type="gramEnd"/>
      <w:r w:rsidRPr="001A2FC7">
        <w:rPr>
          <w:rFonts w:ascii="仿宋_GB2312" w:eastAsia="仿宋_GB2312" w:hAnsi="宋体" w:cs="宋体" w:hint="eastAsia"/>
          <w:color w:val="000000"/>
          <w:kern w:val="0"/>
          <w:sz w:val="32"/>
          <w:szCs w:val="32"/>
        </w:rPr>
        <w:t>小镇培育工作领导小组考核验收的小镇，命名为铜陵</w:t>
      </w:r>
      <w:proofErr w:type="gramStart"/>
      <w:r w:rsidRPr="001A2FC7">
        <w:rPr>
          <w:rFonts w:ascii="仿宋_GB2312" w:eastAsia="仿宋_GB2312" w:hAnsi="宋体" w:cs="宋体" w:hint="eastAsia"/>
          <w:color w:val="000000"/>
          <w:kern w:val="0"/>
          <w:sz w:val="32"/>
          <w:szCs w:val="32"/>
        </w:rPr>
        <w:t>市特色</w:t>
      </w:r>
      <w:proofErr w:type="gramEnd"/>
      <w:r w:rsidRPr="001A2FC7">
        <w:rPr>
          <w:rFonts w:ascii="仿宋_GB2312" w:eastAsia="仿宋_GB2312" w:hAnsi="宋体" w:cs="宋体" w:hint="eastAsia"/>
          <w:color w:val="000000"/>
          <w:kern w:val="0"/>
          <w:sz w:val="32"/>
          <w:szCs w:val="32"/>
        </w:rPr>
        <w:t>小镇，并兑现相关扶持政策。</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t>    </w:t>
      </w:r>
      <w:r w:rsidRPr="001A2FC7">
        <w:rPr>
          <w:rFonts w:ascii="黑体" w:eastAsia="黑体" w:hAnsi="黑体" w:cs="宋体" w:hint="eastAsia"/>
          <w:color w:val="000000"/>
          <w:kern w:val="0"/>
          <w:sz w:val="32"/>
          <w:szCs w:val="32"/>
        </w:rPr>
        <w:t>五、政策措施</w:t>
      </w:r>
    </w:p>
    <w:p w:rsidR="001A2FC7" w:rsidRPr="001A2FC7" w:rsidRDefault="001A2FC7" w:rsidP="001A2FC7">
      <w:pPr>
        <w:widowControl/>
        <w:ind w:firstLine="819"/>
        <w:jc w:val="left"/>
        <w:rPr>
          <w:rFonts w:ascii="宋体" w:eastAsia="宋体" w:hAnsi="宋体" w:cs="宋体" w:hint="eastAsia"/>
          <w:color w:val="000000"/>
          <w:kern w:val="0"/>
          <w:szCs w:val="21"/>
        </w:rPr>
      </w:pPr>
      <w:r w:rsidRPr="001A2FC7">
        <w:rPr>
          <w:rFonts w:ascii="楷体_GB2312" w:eastAsia="楷体_GB2312" w:hAnsi="宋体" w:cs="宋体" w:hint="eastAsia"/>
          <w:color w:val="000000"/>
          <w:kern w:val="0"/>
          <w:sz w:val="32"/>
          <w:szCs w:val="32"/>
        </w:rPr>
        <w:t>（一）用地支持。</w:t>
      </w:r>
      <w:r w:rsidRPr="001A2FC7">
        <w:rPr>
          <w:rFonts w:ascii="仿宋_GB2312" w:eastAsia="仿宋_GB2312" w:hAnsi="宋体" w:cs="宋体" w:hint="eastAsia"/>
          <w:color w:val="000000"/>
          <w:kern w:val="0"/>
          <w:sz w:val="32"/>
          <w:szCs w:val="32"/>
        </w:rPr>
        <w:t>依据土地利用总体规划，按照节约集约用地的要求，充分利用低丘缓坡地、存量建设用地，统筹安排特色小镇建设用地，优化特色小镇建设用地布局。同时对每个特色小镇新增建设用地计划予以倾斜支</w:t>
      </w:r>
      <w:r w:rsidRPr="001A2FC7">
        <w:rPr>
          <w:rFonts w:ascii="仿宋_GB2312" w:eastAsia="仿宋_GB2312" w:hAnsi="宋体" w:cs="宋体" w:hint="eastAsia"/>
          <w:color w:val="000000"/>
          <w:kern w:val="0"/>
          <w:sz w:val="32"/>
          <w:szCs w:val="32"/>
        </w:rPr>
        <w:lastRenderedPageBreak/>
        <w:t>持，做到应保尽保。在符合相关规划的前提下，利用现有房屋和土地，兴办文化创意、科研、工业旅游、</w:t>
      </w:r>
      <w:proofErr w:type="gramStart"/>
      <w:r w:rsidRPr="001A2FC7">
        <w:rPr>
          <w:rFonts w:ascii="仿宋_GB2312" w:eastAsia="仿宋_GB2312" w:hAnsi="宋体" w:cs="宋体" w:hint="eastAsia"/>
          <w:color w:val="000000"/>
          <w:kern w:val="0"/>
          <w:sz w:val="32"/>
          <w:szCs w:val="32"/>
        </w:rPr>
        <w:t>众创空间</w:t>
      </w:r>
      <w:proofErr w:type="gramEnd"/>
      <w:r w:rsidRPr="001A2FC7">
        <w:rPr>
          <w:rFonts w:ascii="仿宋_GB2312" w:eastAsia="仿宋_GB2312" w:hAnsi="宋体" w:cs="宋体" w:hint="eastAsia"/>
          <w:color w:val="000000"/>
          <w:kern w:val="0"/>
          <w:sz w:val="32"/>
          <w:szCs w:val="32"/>
        </w:rPr>
        <w:t>、现代服务业、“互联网＋”等新业态的，可实行继续按原用途和土地权利类型使用土地的过渡期政策，过渡期为</w:t>
      </w:r>
      <w:r w:rsidRPr="001A2FC7">
        <w:rPr>
          <w:rFonts w:ascii="宋体" w:eastAsia="宋体" w:hAnsi="宋体" w:cs="宋体" w:hint="eastAsia"/>
          <w:color w:val="000000"/>
          <w:kern w:val="0"/>
          <w:sz w:val="32"/>
          <w:szCs w:val="32"/>
        </w:rPr>
        <w:t>5</w:t>
      </w:r>
      <w:r w:rsidRPr="001A2FC7">
        <w:rPr>
          <w:rFonts w:ascii="仿宋_GB2312" w:eastAsia="仿宋_GB2312" w:hAnsi="宋体" w:cs="宋体" w:hint="eastAsia"/>
          <w:color w:val="000000"/>
          <w:kern w:val="0"/>
          <w:sz w:val="32"/>
          <w:szCs w:val="32"/>
        </w:rPr>
        <w:t>年。过渡期满后如需按新用途办理用地手续，符合划拨用地目录的，可依法划拨供地。在符合相关规划和不改变现有工业用地用途的前提下，对工矿厂房、仓储用房进行改建及利用地下空间的，可不再补缴土地价款差额。</w:t>
      </w:r>
    </w:p>
    <w:p w:rsidR="001A2FC7" w:rsidRPr="001A2FC7" w:rsidRDefault="001A2FC7" w:rsidP="001A2FC7">
      <w:pPr>
        <w:widowControl/>
        <w:ind w:firstLine="819"/>
        <w:jc w:val="left"/>
        <w:rPr>
          <w:rFonts w:ascii="宋体" w:eastAsia="宋体" w:hAnsi="宋体" w:cs="宋体" w:hint="eastAsia"/>
          <w:color w:val="000000"/>
          <w:kern w:val="0"/>
          <w:szCs w:val="21"/>
        </w:rPr>
      </w:pPr>
      <w:r w:rsidRPr="001A2FC7">
        <w:rPr>
          <w:rFonts w:ascii="楷体_GB2312" w:eastAsia="楷体_GB2312" w:hAnsi="宋体" w:cs="宋体" w:hint="eastAsia"/>
          <w:color w:val="000000"/>
          <w:kern w:val="0"/>
          <w:sz w:val="32"/>
          <w:szCs w:val="32"/>
        </w:rPr>
        <w:t>（二）基础设施建设投入支持。</w:t>
      </w:r>
      <w:r w:rsidRPr="001A2FC7">
        <w:rPr>
          <w:rFonts w:ascii="仿宋_GB2312" w:eastAsia="仿宋_GB2312" w:hAnsi="宋体" w:cs="宋体" w:hint="eastAsia"/>
          <w:color w:val="000000"/>
          <w:kern w:val="0"/>
          <w:sz w:val="32"/>
          <w:szCs w:val="32"/>
        </w:rPr>
        <w:t>将特色小镇基础设施建设纳入市城建计划，每年在项目安排上统筹考虑、优先安排。</w:t>
      </w:r>
    </w:p>
    <w:p w:rsidR="001A2FC7" w:rsidRPr="001A2FC7" w:rsidRDefault="001A2FC7" w:rsidP="001A2FC7">
      <w:pPr>
        <w:widowControl/>
        <w:ind w:firstLine="806"/>
        <w:jc w:val="left"/>
        <w:rPr>
          <w:rFonts w:ascii="宋体" w:eastAsia="宋体" w:hAnsi="宋体" w:cs="宋体" w:hint="eastAsia"/>
          <w:color w:val="000000"/>
          <w:kern w:val="0"/>
          <w:szCs w:val="21"/>
        </w:rPr>
      </w:pPr>
      <w:r w:rsidRPr="001A2FC7">
        <w:rPr>
          <w:rFonts w:ascii="楷体_GB2312" w:eastAsia="楷体_GB2312" w:hAnsi="宋体" w:cs="宋体" w:hint="eastAsia"/>
          <w:color w:val="000000"/>
          <w:kern w:val="0"/>
          <w:sz w:val="32"/>
          <w:szCs w:val="32"/>
        </w:rPr>
        <w:t>（三）财政支持。</w:t>
      </w:r>
      <w:r w:rsidRPr="001A2FC7">
        <w:rPr>
          <w:rFonts w:ascii="仿宋_GB2312" w:eastAsia="仿宋_GB2312" w:hAnsi="宋体" w:cs="宋体" w:hint="eastAsia"/>
          <w:color w:val="000000"/>
          <w:kern w:val="0"/>
          <w:sz w:val="32"/>
          <w:szCs w:val="32"/>
        </w:rPr>
        <w:t>市级设立特色小镇建设</w:t>
      </w:r>
      <w:proofErr w:type="gramStart"/>
      <w:r w:rsidRPr="001A2FC7">
        <w:rPr>
          <w:rFonts w:ascii="仿宋_GB2312" w:eastAsia="仿宋_GB2312" w:hAnsi="宋体" w:cs="宋体" w:hint="eastAsia"/>
          <w:color w:val="000000"/>
          <w:kern w:val="0"/>
          <w:sz w:val="32"/>
          <w:szCs w:val="32"/>
        </w:rPr>
        <w:t>专项奖补资金</w:t>
      </w:r>
      <w:proofErr w:type="gramEnd"/>
      <w:r w:rsidRPr="001A2FC7">
        <w:rPr>
          <w:rFonts w:ascii="仿宋_GB2312" w:eastAsia="仿宋_GB2312" w:hAnsi="宋体" w:cs="宋体" w:hint="eastAsia"/>
          <w:color w:val="000000"/>
          <w:kern w:val="0"/>
          <w:sz w:val="32"/>
          <w:szCs w:val="32"/>
        </w:rPr>
        <w:t>，对列入市重点培育对象的特色小镇，一次性给予</w:t>
      </w:r>
      <w:r w:rsidRPr="001A2FC7">
        <w:rPr>
          <w:rFonts w:ascii="宋体" w:eastAsia="宋体" w:hAnsi="宋体" w:cs="宋体" w:hint="eastAsia"/>
          <w:color w:val="000000"/>
          <w:kern w:val="0"/>
          <w:sz w:val="32"/>
          <w:szCs w:val="32"/>
        </w:rPr>
        <w:t>100</w:t>
      </w:r>
      <w:r w:rsidRPr="001A2FC7">
        <w:rPr>
          <w:rFonts w:ascii="仿宋_GB2312" w:eastAsia="仿宋_GB2312" w:hAnsi="宋体" w:cs="宋体" w:hint="eastAsia"/>
          <w:color w:val="000000"/>
          <w:kern w:val="0"/>
          <w:sz w:val="32"/>
          <w:szCs w:val="32"/>
        </w:rPr>
        <w:t>万元启动资金；对县区政府（管委会）和镇级财政创建特色小镇公共服务平台建设的投入，市级财政在通过年度评估后给予</w:t>
      </w:r>
      <w:r w:rsidRPr="001A2FC7">
        <w:rPr>
          <w:rFonts w:ascii="宋体" w:eastAsia="宋体" w:hAnsi="宋体" w:cs="宋体" w:hint="eastAsia"/>
          <w:color w:val="000000"/>
          <w:kern w:val="0"/>
          <w:sz w:val="32"/>
          <w:szCs w:val="32"/>
        </w:rPr>
        <w:t>50%</w:t>
      </w:r>
      <w:proofErr w:type="gramStart"/>
      <w:r w:rsidRPr="001A2FC7">
        <w:rPr>
          <w:rFonts w:ascii="仿宋_GB2312" w:eastAsia="仿宋_GB2312" w:hAnsi="宋体" w:cs="宋体" w:hint="eastAsia"/>
          <w:color w:val="000000"/>
          <w:kern w:val="0"/>
          <w:sz w:val="32"/>
          <w:szCs w:val="32"/>
        </w:rPr>
        <w:t>的奖补资金</w:t>
      </w:r>
      <w:proofErr w:type="gramEnd"/>
      <w:r w:rsidRPr="001A2FC7">
        <w:rPr>
          <w:rFonts w:ascii="仿宋_GB2312" w:eastAsia="仿宋_GB2312" w:hAnsi="宋体" w:cs="宋体" w:hint="eastAsia"/>
          <w:color w:val="000000"/>
          <w:kern w:val="0"/>
          <w:sz w:val="32"/>
          <w:szCs w:val="32"/>
        </w:rPr>
        <w:t>；对获得国家级特色小镇命名的，按国家资金补助标准，市财政按</w:t>
      </w:r>
      <w:r w:rsidRPr="001A2FC7">
        <w:rPr>
          <w:rFonts w:ascii="宋体" w:eastAsia="宋体" w:hAnsi="宋体" w:cs="宋体" w:hint="eastAsia"/>
          <w:color w:val="000000"/>
          <w:kern w:val="0"/>
          <w:sz w:val="32"/>
          <w:szCs w:val="32"/>
        </w:rPr>
        <w:t>1:1</w:t>
      </w:r>
      <w:r w:rsidRPr="001A2FC7">
        <w:rPr>
          <w:rFonts w:ascii="仿宋_GB2312" w:eastAsia="仿宋_GB2312" w:hAnsi="宋体" w:cs="宋体" w:hint="eastAsia"/>
          <w:color w:val="000000"/>
          <w:kern w:val="0"/>
          <w:sz w:val="32"/>
          <w:szCs w:val="32"/>
        </w:rPr>
        <w:t>比例予以配套补助；对获得省级特色小镇命名的，市财政奖励补助资金</w:t>
      </w:r>
      <w:r w:rsidRPr="001A2FC7">
        <w:rPr>
          <w:rFonts w:ascii="宋体" w:eastAsia="宋体" w:hAnsi="宋体" w:cs="宋体" w:hint="eastAsia"/>
          <w:color w:val="000000"/>
          <w:kern w:val="0"/>
          <w:sz w:val="32"/>
          <w:szCs w:val="32"/>
        </w:rPr>
        <w:t>500</w:t>
      </w:r>
      <w:r w:rsidRPr="001A2FC7">
        <w:rPr>
          <w:rFonts w:ascii="仿宋_GB2312" w:eastAsia="仿宋_GB2312" w:hAnsi="宋体" w:cs="宋体" w:hint="eastAsia"/>
          <w:color w:val="000000"/>
          <w:kern w:val="0"/>
          <w:sz w:val="32"/>
          <w:szCs w:val="32"/>
        </w:rPr>
        <w:t>万元；对获得市级特色小镇命名的，市财政奖励补助资金</w:t>
      </w:r>
      <w:r w:rsidRPr="001A2FC7">
        <w:rPr>
          <w:rFonts w:ascii="宋体" w:eastAsia="宋体" w:hAnsi="宋体" w:cs="宋体" w:hint="eastAsia"/>
          <w:color w:val="000000"/>
          <w:kern w:val="0"/>
          <w:sz w:val="32"/>
          <w:szCs w:val="32"/>
        </w:rPr>
        <w:t>300</w:t>
      </w:r>
      <w:r w:rsidRPr="001A2FC7">
        <w:rPr>
          <w:rFonts w:ascii="仿宋_GB2312" w:eastAsia="仿宋_GB2312" w:hAnsi="宋体" w:cs="宋体" w:hint="eastAsia"/>
          <w:color w:val="000000"/>
          <w:kern w:val="0"/>
          <w:sz w:val="32"/>
          <w:szCs w:val="32"/>
        </w:rPr>
        <w:t>万元，用于特色小镇规划建设。特色小镇在创建期间及验收命名后，其规划空间范围内的新增财政收入上缴市财政部分，前</w:t>
      </w:r>
      <w:r w:rsidRPr="001A2FC7">
        <w:rPr>
          <w:rFonts w:ascii="宋体" w:eastAsia="宋体" w:hAnsi="宋体" w:cs="宋体" w:hint="eastAsia"/>
          <w:color w:val="000000"/>
          <w:kern w:val="0"/>
          <w:sz w:val="32"/>
          <w:szCs w:val="32"/>
        </w:rPr>
        <w:t>3</w:t>
      </w:r>
      <w:r w:rsidRPr="001A2FC7">
        <w:rPr>
          <w:rFonts w:ascii="仿宋_GB2312" w:eastAsia="仿宋_GB2312" w:hAnsi="宋体" w:cs="宋体" w:hint="eastAsia"/>
          <w:color w:val="000000"/>
          <w:kern w:val="0"/>
          <w:sz w:val="32"/>
          <w:szCs w:val="32"/>
        </w:rPr>
        <w:t>年全额返还、后</w:t>
      </w:r>
      <w:r w:rsidRPr="001A2FC7">
        <w:rPr>
          <w:rFonts w:ascii="宋体" w:eastAsia="宋体" w:hAnsi="宋体" w:cs="宋体" w:hint="eastAsia"/>
          <w:color w:val="000000"/>
          <w:kern w:val="0"/>
          <w:sz w:val="32"/>
          <w:szCs w:val="32"/>
        </w:rPr>
        <w:t>2</w:t>
      </w:r>
      <w:r w:rsidRPr="001A2FC7">
        <w:rPr>
          <w:rFonts w:ascii="仿宋_GB2312" w:eastAsia="仿宋_GB2312" w:hAnsi="宋体" w:cs="宋体" w:hint="eastAsia"/>
          <w:color w:val="000000"/>
          <w:kern w:val="0"/>
          <w:sz w:val="32"/>
          <w:szCs w:val="32"/>
        </w:rPr>
        <w:t>年返还一半给县区政府（管</w:t>
      </w:r>
      <w:r w:rsidRPr="001A2FC7">
        <w:rPr>
          <w:rFonts w:ascii="仿宋_GB2312" w:eastAsia="仿宋_GB2312" w:hAnsi="宋体" w:cs="宋体" w:hint="eastAsia"/>
          <w:color w:val="000000"/>
          <w:kern w:val="0"/>
          <w:sz w:val="32"/>
          <w:szCs w:val="32"/>
        </w:rPr>
        <w:lastRenderedPageBreak/>
        <w:t>委会）。对年度考核不合格和验收不达标的特色小镇，</w:t>
      </w:r>
      <w:proofErr w:type="gramStart"/>
      <w:r w:rsidRPr="001A2FC7">
        <w:rPr>
          <w:rFonts w:ascii="仿宋_GB2312" w:eastAsia="仿宋_GB2312" w:hAnsi="宋体" w:cs="宋体" w:hint="eastAsia"/>
          <w:color w:val="000000"/>
          <w:kern w:val="0"/>
          <w:sz w:val="32"/>
          <w:szCs w:val="32"/>
        </w:rPr>
        <w:t>自考核</w:t>
      </w:r>
      <w:proofErr w:type="gramEnd"/>
      <w:r w:rsidRPr="001A2FC7">
        <w:rPr>
          <w:rFonts w:ascii="仿宋_GB2312" w:eastAsia="仿宋_GB2312" w:hAnsi="宋体" w:cs="宋体" w:hint="eastAsia"/>
          <w:color w:val="000000"/>
          <w:kern w:val="0"/>
          <w:sz w:val="32"/>
          <w:szCs w:val="32"/>
        </w:rPr>
        <w:t>验收结果公布之日起，不再享受财政支持奖励政策；特色小镇享受所在地经济开发区相关扶持政策，纳入《铜陵市人民政府关于印发铜陵市战略新兴产业发展引导资金管理办法（</w:t>
      </w:r>
      <w:r w:rsidRPr="001A2FC7">
        <w:rPr>
          <w:rFonts w:ascii="宋体" w:eastAsia="宋体" w:hAnsi="宋体" w:cs="宋体" w:hint="eastAsia"/>
          <w:color w:val="000000"/>
          <w:kern w:val="0"/>
          <w:sz w:val="32"/>
          <w:szCs w:val="32"/>
        </w:rPr>
        <w:t>2016</w:t>
      </w:r>
      <w:r w:rsidRPr="001A2FC7">
        <w:rPr>
          <w:rFonts w:ascii="仿宋_GB2312" w:eastAsia="仿宋_GB2312" w:hAnsi="宋体" w:cs="宋体" w:hint="eastAsia"/>
          <w:color w:val="000000"/>
          <w:kern w:val="0"/>
          <w:sz w:val="32"/>
          <w:szCs w:val="32"/>
        </w:rPr>
        <w:t>年修订）等五个办法的通知》（</w:t>
      </w:r>
      <w:proofErr w:type="gramStart"/>
      <w:r w:rsidRPr="001A2FC7">
        <w:rPr>
          <w:rFonts w:ascii="仿宋_GB2312" w:eastAsia="仿宋_GB2312" w:hAnsi="宋体" w:cs="宋体" w:hint="eastAsia"/>
          <w:color w:val="000000"/>
          <w:kern w:val="0"/>
          <w:sz w:val="32"/>
          <w:szCs w:val="32"/>
        </w:rPr>
        <w:t>铜政〔</w:t>
      </w:r>
      <w:r w:rsidRPr="001A2FC7">
        <w:rPr>
          <w:rFonts w:ascii="宋体" w:eastAsia="宋体" w:hAnsi="宋体" w:cs="宋体" w:hint="eastAsia"/>
          <w:color w:val="000000"/>
          <w:kern w:val="0"/>
          <w:sz w:val="32"/>
          <w:szCs w:val="32"/>
        </w:rPr>
        <w:t>2016</w:t>
      </w:r>
      <w:r w:rsidRPr="001A2FC7">
        <w:rPr>
          <w:rFonts w:ascii="仿宋_GB2312" w:eastAsia="仿宋_GB2312" w:hAnsi="宋体" w:cs="宋体" w:hint="eastAsia"/>
          <w:color w:val="000000"/>
          <w:kern w:val="0"/>
          <w:sz w:val="32"/>
          <w:szCs w:val="32"/>
        </w:rPr>
        <w:t>〕</w:t>
      </w:r>
      <w:proofErr w:type="gramEnd"/>
      <w:r w:rsidRPr="001A2FC7">
        <w:rPr>
          <w:rFonts w:ascii="宋体" w:eastAsia="宋体" w:hAnsi="宋体" w:cs="宋体" w:hint="eastAsia"/>
          <w:color w:val="000000"/>
          <w:kern w:val="0"/>
          <w:sz w:val="32"/>
          <w:szCs w:val="32"/>
        </w:rPr>
        <w:t>21</w:t>
      </w:r>
      <w:r w:rsidRPr="001A2FC7">
        <w:rPr>
          <w:rFonts w:ascii="仿宋_GB2312" w:eastAsia="仿宋_GB2312" w:hAnsi="宋体" w:cs="宋体" w:hint="eastAsia"/>
          <w:color w:val="000000"/>
          <w:kern w:val="0"/>
          <w:sz w:val="32"/>
          <w:szCs w:val="32"/>
        </w:rPr>
        <w:t>号）及相关配套文件扶持政策范围；对在特色小镇购买新建商品住房的购房者，由县区政府（管委会）按购房款的一定比例给予补贴，具体补贴标准由县区政府（管委会）结合实际制定。</w:t>
      </w:r>
    </w:p>
    <w:p w:rsidR="001A2FC7" w:rsidRPr="001A2FC7" w:rsidRDefault="001A2FC7" w:rsidP="001A2FC7">
      <w:pPr>
        <w:widowControl/>
        <w:ind w:firstLine="806"/>
        <w:jc w:val="left"/>
        <w:rPr>
          <w:rFonts w:ascii="宋体" w:eastAsia="宋体" w:hAnsi="宋体" w:cs="宋体" w:hint="eastAsia"/>
          <w:color w:val="000000"/>
          <w:kern w:val="0"/>
          <w:szCs w:val="21"/>
        </w:rPr>
      </w:pPr>
      <w:r w:rsidRPr="001A2FC7">
        <w:rPr>
          <w:rFonts w:ascii="楷体_GB2312" w:eastAsia="楷体_GB2312" w:hAnsi="宋体" w:cs="宋体" w:hint="eastAsia"/>
          <w:color w:val="000000"/>
          <w:kern w:val="0"/>
          <w:sz w:val="32"/>
          <w:szCs w:val="32"/>
        </w:rPr>
        <w:t>（四）金融支持。</w:t>
      </w:r>
      <w:r w:rsidRPr="001A2FC7">
        <w:rPr>
          <w:rFonts w:ascii="仿宋_GB2312" w:eastAsia="仿宋_GB2312" w:hAnsi="宋体" w:cs="宋体" w:hint="eastAsia"/>
          <w:color w:val="000000"/>
          <w:kern w:val="0"/>
          <w:sz w:val="32"/>
          <w:szCs w:val="32"/>
        </w:rPr>
        <w:t>支持特色小镇组建产业投资发展基金和产业风险投资基金，支持特色小镇通过融资平台开展战略性新兴产业、养老服务业、双创孵化、停车场、地下综合管廊、配电网建设改造等项目融资活动；引导政策性融资担保公司向特色小镇（含入住小镇内企业）倾斜，扩大融资担保规模，担保费率不超过</w:t>
      </w:r>
      <w:r w:rsidRPr="001A2FC7">
        <w:rPr>
          <w:rFonts w:ascii="宋体" w:eastAsia="宋体" w:hAnsi="宋体" w:cs="宋体" w:hint="eastAsia"/>
          <w:color w:val="000000"/>
          <w:kern w:val="0"/>
          <w:sz w:val="32"/>
          <w:szCs w:val="32"/>
        </w:rPr>
        <w:t>1%</w:t>
      </w:r>
      <w:r w:rsidRPr="001A2FC7">
        <w:rPr>
          <w:rFonts w:ascii="仿宋_GB2312" w:eastAsia="仿宋_GB2312" w:hAnsi="宋体" w:cs="宋体" w:hint="eastAsia"/>
          <w:color w:val="000000"/>
          <w:kern w:val="0"/>
          <w:sz w:val="32"/>
          <w:szCs w:val="32"/>
        </w:rPr>
        <w:t>；对符合条件的特色小镇（含入住小镇内企业），纳入“</w:t>
      </w:r>
      <w:r w:rsidRPr="001A2FC7">
        <w:rPr>
          <w:rFonts w:ascii="宋体" w:eastAsia="宋体" w:hAnsi="宋体" w:cs="宋体" w:hint="eastAsia"/>
          <w:color w:val="000000"/>
          <w:kern w:val="0"/>
          <w:sz w:val="32"/>
          <w:szCs w:val="32"/>
        </w:rPr>
        <w:t>4321</w:t>
      </w:r>
      <w:r w:rsidRPr="001A2FC7">
        <w:rPr>
          <w:rFonts w:ascii="仿宋_GB2312" w:eastAsia="仿宋_GB2312" w:hAnsi="宋体" w:cs="宋体" w:hint="eastAsia"/>
          <w:color w:val="000000"/>
          <w:kern w:val="0"/>
          <w:sz w:val="32"/>
          <w:szCs w:val="32"/>
        </w:rPr>
        <w:t>”新型</w:t>
      </w:r>
      <w:proofErr w:type="gramStart"/>
      <w:r w:rsidRPr="001A2FC7">
        <w:rPr>
          <w:rFonts w:ascii="仿宋_GB2312" w:eastAsia="仿宋_GB2312" w:hAnsi="宋体" w:cs="宋体" w:hint="eastAsia"/>
          <w:color w:val="000000"/>
          <w:kern w:val="0"/>
          <w:sz w:val="32"/>
          <w:szCs w:val="32"/>
        </w:rPr>
        <w:t>政银担</w:t>
      </w:r>
      <w:proofErr w:type="gramEnd"/>
      <w:r w:rsidRPr="001A2FC7">
        <w:rPr>
          <w:rFonts w:ascii="仿宋_GB2312" w:eastAsia="仿宋_GB2312" w:hAnsi="宋体" w:cs="宋体" w:hint="eastAsia"/>
          <w:color w:val="000000"/>
          <w:kern w:val="0"/>
          <w:sz w:val="32"/>
          <w:szCs w:val="32"/>
        </w:rPr>
        <w:t>体系，通过“税融通”等方式给予信贷支持，对符合条件的特色小镇（含入住小镇内企业）贷款利率在人民银行同期基准利率基础上浮不超过</w:t>
      </w:r>
      <w:r w:rsidRPr="001A2FC7">
        <w:rPr>
          <w:rFonts w:ascii="宋体" w:eastAsia="宋体" w:hAnsi="宋体" w:cs="宋体" w:hint="eastAsia"/>
          <w:color w:val="000000"/>
          <w:kern w:val="0"/>
          <w:sz w:val="32"/>
          <w:szCs w:val="32"/>
        </w:rPr>
        <w:t>20%</w:t>
      </w:r>
      <w:r w:rsidRPr="001A2FC7">
        <w:rPr>
          <w:rFonts w:ascii="仿宋_GB2312" w:eastAsia="仿宋_GB2312" w:hAnsi="宋体" w:cs="宋体" w:hint="eastAsia"/>
          <w:color w:val="000000"/>
          <w:kern w:val="0"/>
          <w:sz w:val="32"/>
          <w:szCs w:val="32"/>
        </w:rPr>
        <w:t>，市级财政按人民银行同期基准利率</w:t>
      </w:r>
      <w:r w:rsidRPr="001A2FC7">
        <w:rPr>
          <w:rFonts w:ascii="宋体" w:eastAsia="宋体" w:hAnsi="宋体" w:cs="宋体" w:hint="eastAsia"/>
          <w:color w:val="000000"/>
          <w:kern w:val="0"/>
          <w:sz w:val="32"/>
          <w:szCs w:val="32"/>
        </w:rPr>
        <w:t>10%</w:t>
      </w:r>
      <w:r w:rsidRPr="001A2FC7">
        <w:rPr>
          <w:rFonts w:ascii="仿宋_GB2312" w:eastAsia="仿宋_GB2312" w:hAnsi="宋体" w:cs="宋体" w:hint="eastAsia"/>
          <w:color w:val="000000"/>
          <w:kern w:val="0"/>
          <w:sz w:val="32"/>
          <w:szCs w:val="32"/>
        </w:rPr>
        <w:t>给予银行补贴；支持符合条件的特色小镇（含入住小镇内企业）对接多层次资本市场，引导特色小镇（含入住小镇内企业）发行短期融资</w:t>
      </w:r>
      <w:proofErr w:type="gramStart"/>
      <w:r w:rsidRPr="001A2FC7">
        <w:rPr>
          <w:rFonts w:ascii="仿宋_GB2312" w:eastAsia="仿宋_GB2312" w:hAnsi="宋体" w:cs="宋体" w:hint="eastAsia"/>
          <w:color w:val="000000"/>
          <w:kern w:val="0"/>
          <w:sz w:val="32"/>
          <w:szCs w:val="32"/>
        </w:rPr>
        <w:t>券</w:t>
      </w:r>
      <w:proofErr w:type="gramEnd"/>
      <w:r w:rsidRPr="001A2FC7">
        <w:rPr>
          <w:rFonts w:ascii="仿宋_GB2312" w:eastAsia="仿宋_GB2312" w:hAnsi="宋体" w:cs="宋体" w:hint="eastAsia"/>
          <w:color w:val="000000"/>
          <w:kern w:val="0"/>
          <w:sz w:val="32"/>
          <w:szCs w:val="32"/>
        </w:rPr>
        <w:t>、中期票据、公司债；</w:t>
      </w:r>
      <w:r w:rsidRPr="001A2FC7">
        <w:rPr>
          <w:rFonts w:ascii="仿宋_GB2312" w:eastAsia="仿宋_GB2312" w:hAnsi="宋体" w:cs="宋体" w:hint="eastAsia"/>
          <w:color w:val="000000"/>
          <w:kern w:val="0"/>
          <w:sz w:val="32"/>
          <w:szCs w:val="32"/>
        </w:rPr>
        <w:lastRenderedPageBreak/>
        <w:t>编制特色小镇项目库，积极争取国家开发银行中长期信贷支持；以市场化机制引入带动各类基金、产业引导基金、社会资本参与特色小镇发展，鼓励灵活运用</w:t>
      </w:r>
      <w:r w:rsidRPr="001A2FC7">
        <w:rPr>
          <w:rFonts w:ascii="宋体" w:eastAsia="宋体" w:hAnsi="宋体" w:cs="宋体" w:hint="eastAsia"/>
          <w:color w:val="000000"/>
          <w:kern w:val="0"/>
          <w:sz w:val="32"/>
          <w:szCs w:val="32"/>
        </w:rPr>
        <w:t>PPP</w:t>
      </w:r>
      <w:r w:rsidRPr="001A2FC7">
        <w:rPr>
          <w:rFonts w:ascii="仿宋_GB2312" w:eastAsia="仿宋_GB2312" w:hAnsi="宋体" w:cs="宋体" w:hint="eastAsia"/>
          <w:color w:val="000000"/>
          <w:kern w:val="0"/>
          <w:sz w:val="32"/>
          <w:szCs w:val="32"/>
        </w:rPr>
        <w:t>模式，加快特色小镇基础设施建设。</w:t>
      </w:r>
    </w:p>
    <w:p w:rsidR="001A2FC7" w:rsidRPr="001A2FC7" w:rsidRDefault="001A2FC7" w:rsidP="001A2FC7">
      <w:pPr>
        <w:widowControl/>
        <w:ind w:firstLine="806"/>
        <w:jc w:val="left"/>
        <w:rPr>
          <w:rFonts w:ascii="宋体" w:eastAsia="宋体" w:hAnsi="宋体" w:cs="宋体" w:hint="eastAsia"/>
          <w:color w:val="000000"/>
          <w:kern w:val="0"/>
          <w:szCs w:val="21"/>
        </w:rPr>
      </w:pPr>
      <w:r w:rsidRPr="001A2FC7">
        <w:rPr>
          <w:rFonts w:ascii="楷体_GB2312" w:eastAsia="楷体_GB2312" w:hAnsi="宋体" w:cs="宋体" w:hint="eastAsia"/>
          <w:color w:val="000000"/>
          <w:kern w:val="0"/>
          <w:sz w:val="32"/>
          <w:szCs w:val="32"/>
        </w:rPr>
        <w:t>（五）人才支持。</w:t>
      </w:r>
      <w:r w:rsidRPr="001A2FC7">
        <w:rPr>
          <w:rFonts w:ascii="仿宋_GB2312" w:eastAsia="仿宋_GB2312" w:hAnsi="宋体" w:cs="宋体" w:hint="eastAsia"/>
          <w:color w:val="000000"/>
          <w:kern w:val="0"/>
          <w:sz w:val="32"/>
          <w:szCs w:val="32"/>
        </w:rPr>
        <w:t>落实扶持创新创业政策，吸引产业领军人物、科技人员创业者、留学归国人员、创业团队积极投入特色小镇创建。特色小镇引进的各类人才优先享受市委、市政府关于人才引进规定的各项政策，有效激发创造活力，切实增强人才保障和智力支撑。</w:t>
      </w:r>
    </w:p>
    <w:p w:rsidR="001A2FC7" w:rsidRPr="001A2FC7" w:rsidRDefault="001A2FC7" w:rsidP="001A2FC7">
      <w:pPr>
        <w:widowControl/>
        <w:ind w:firstLine="640"/>
        <w:jc w:val="left"/>
        <w:rPr>
          <w:rFonts w:ascii="宋体" w:eastAsia="宋体" w:hAnsi="宋体" w:cs="宋体" w:hint="eastAsia"/>
          <w:color w:val="000000"/>
          <w:kern w:val="0"/>
          <w:szCs w:val="21"/>
        </w:rPr>
      </w:pPr>
      <w:r w:rsidRPr="001A2FC7">
        <w:rPr>
          <w:rFonts w:ascii="仿宋_GB2312" w:eastAsia="仿宋_GB2312" w:hAnsi="宋体" w:cs="宋体" w:hint="eastAsia"/>
          <w:color w:val="000000"/>
          <w:kern w:val="0"/>
          <w:sz w:val="32"/>
          <w:szCs w:val="32"/>
        </w:rPr>
        <w:t>县区政府（管委会）要设立专项资金，积极研究制定具体的政策措施，整合优化政策资源，给予特色小镇建设强有力的政策支持。</w:t>
      </w:r>
    </w:p>
    <w:p w:rsidR="001A2FC7" w:rsidRPr="001A2FC7" w:rsidRDefault="001A2FC7" w:rsidP="001A2FC7">
      <w:pPr>
        <w:widowControl/>
        <w:ind w:firstLine="640"/>
        <w:jc w:val="left"/>
        <w:rPr>
          <w:rFonts w:ascii="宋体" w:eastAsia="宋体" w:hAnsi="宋体" w:cs="宋体" w:hint="eastAsia"/>
          <w:color w:val="000000"/>
          <w:kern w:val="0"/>
          <w:szCs w:val="21"/>
        </w:rPr>
      </w:pPr>
      <w:r w:rsidRPr="001A2FC7">
        <w:rPr>
          <w:rFonts w:ascii="黑体" w:eastAsia="黑体" w:hAnsi="黑体" w:cs="宋体" w:hint="eastAsia"/>
          <w:color w:val="000000"/>
          <w:kern w:val="0"/>
          <w:sz w:val="32"/>
          <w:szCs w:val="32"/>
        </w:rPr>
        <w:t>六、组织领导</w:t>
      </w:r>
    </w:p>
    <w:p w:rsidR="001A2FC7" w:rsidRPr="001A2FC7" w:rsidRDefault="001A2FC7" w:rsidP="001A2FC7">
      <w:pPr>
        <w:widowControl/>
        <w:ind w:firstLine="806"/>
        <w:jc w:val="left"/>
        <w:rPr>
          <w:rFonts w:ascii="宋体" w:eastAsia="宋体" w:hAnsi="宋体" w:cs="宋体" w:hint="eastAsia"/>
          <w:color w:val="000000"/>
          <w:kern w:val="0"/>
          <w:szCs w:val="21"/>
        </w:rPr>
      </w:pPr>
      <w:r w:rsidRPr="001A2FC7">
        <w:rPr>
          <w:rFonts w:ascii="楷体_GB2312" w:eastAsia="楷体_GB2312" w:hAnsi="宋体" w:cs="宋体" w:hint="eastAsia"/>
          <w:color w:val="000000"/>
          <w:kern w:val="0"/>
          <w:sz w:val="32"/>
          <w:szCs w:val="32"/>
          <w:shd w:val="clear" w:color="auto" w:fill="FFFFFF"/>
        </w:rPr>
        <w:t>（一）建立协调机制。</w:t>
      </w:r>
      <w:r w:rsidRPr="001A2FC7">
        <w:rPr>
          <w:rFonts w:ascii="仿宋_GB2312" w:eastAsia="仿宋_GB2312" w:hAnsi="宋体" w:cs="宋体" w:hint="eastAsia"/>
          <w:color w:val="000000"/>
          <w:kern w:val="0"/>
          <w:sz w:val="32"/>
          <w:szCs w:val="32"/>
        </w:rPr>
        <w:t>成立</w:t>
      </w:r>
      <w:proofErr w:type="gramStart"/>
      <w:r w:rsidRPr="001A2FC7">
        <w:rPr>
          <w:rFonts w:ascii="仿宋_GB2312" w:eastAsia="仿宋_GB2312" w:hAnsi="宋体" w:cs="宋体" w:hint="eastAsia"/>
          <w:color w:val="000000"/>
          <w:kern w:val="0"/>
          <w:sz w:val="32"/>
          <w:szCs w:val="32"/>
        </w:rPr>
        <w:t>市特色</w:t>
      </w:r>
      <w:proofErr w:type="gramEnd"/>
      <w:r w:rsidRPr="001A2FC7">
        <w:rPr>
          <w:rFonts w:ascii="仿宋_GB2312" w:eastAsia="仿宋_GB2312" w:hAnsi="宋体" w:cs="宋体" w:hint="eastAsia"/>
          <w:color w:val="000000"/>
          <w:kern w:val="0"/>
          <w:sz w:val="32"/>
          <w:szCs w:val="32"/>
        </w:rPr>
        <w:t>小镇培育工作领导小组（具体名单另行印发）。领导小组办公室设在市住建委，负责日常工作。县区政府（管委会）要成立相应议事协调机构，负责指导、协调、推进本地特色小镇建设工作。市直</w:t>
      </w:r>
      <w:r w:rsidRPr="001A2FC7">
        <w:rPr>
          <w:rFonts w:ascii="仿宋_GB2312" w:eastAsia="仿宋_GB2312" w:hAnsi="宋体" w:cs="宋体" w:hint="eastAsia"/>
          <w:color w:val="000000"/>
          <w:kern w:val="0"/>
          <w:sz w:val="32"/>
          <w:szCs w:val="32"/>
          <w:shd w:val="clear" w:color="auto" w:fill="FFFFFF"/>
        </w:rPr>
        <w:t>相关部门要各司其职，研究制定有利于特色小镇创建的配套措施，在资金、土地、人才、技术、项目等方面给予支持和倾斜。</w:t>
      </w:r>
    </w:p>
    <w:p w:rsidR="001A2FC7" w:rsidRPr="001A2FC7" w:rsidRDefault="001A2FC7" w:rsidP="001A2FC7">
      <w:pPr>
        <w:widowControl/>
        <w:ind w:firstLine="806"/>
        <w:jc w:val="left"/>
        <w:rPr>
          <w:rFonts w:ascii="宋体" w:eastAsia="宋体" w:hAnsi="宋体" w:cs="宋体" w:hint="eastAsia"/>
          <w:color w:val="000000"/>
          <w:kern w:val="0"/>
          <w:szCs w:val="21"/>
        </w:rPr>
      </w:pPr>
      <w:r w:rsidRPr="001A2FC7">
        <w:rPr>
          <w:rFonts w:ascii="楷体_GB2312" w:eastAsia="楷体_GB2312" w:hAnsi="宋体" w:cs="宋体" w:hint="eastAsia"/>
          <w:color w:val="000000"/>
          <w:kern w:val="0"/>
          <w:sz w:val="32"/>
          <w:szCs w:val="32"/>
          <w:shd w:val="clear" w:color="auto" w:fill="FFFFFF"/>
        </w:rPr>
        <w:t>（二）推进责任落实。</w:t>
      </w:r>
      <w:r w:rsidRPr="001A2FC7">
        <w:rPr>
          <w:rFonts w:ascii="仿宋_GB2312" w:eastAsia="仿宋_GB2312" w:hAnsi="宋体" w:cs="宋体" w:hint="eastAsia"/>
          <w:color w:val="000000"/>
          <w:kern w:val="0"/>
          <w:sz w:val="32"/>
          <w:szCs w:val="32"/>
        </w:rPr>
        <w:t>县区政府（管委会）或牵头实施单位是特色小镇建设主体，实行行政首长负责制。县区</w:t>
      </w:r>
      <w:r w:rsidRPr="001A2FC7">
        <w:rPr>
          <w:rFonts w:ascii="仿宋_GB2312" w:eastAsia="仿宋_GB2312" w:hAnsi="宋体" w:cs="宋体" w:hint="eastAsia"/>
          <w:color w:val="000000"/>
          <w:kern w:val="0"/>
          <w:sz w:val="32"/>
          <w:szCs w:val="32"/>
        </w:rPr>
        <w:lastRenderedPageBreak/>
        <w:t>政府（管委会）</w:t>
      </w:r>
      <w:r w:rsidRPr="001A2FC7">
        <w:rPr>
          <w:rFonts w:ascii="仿宋_GB2312" w:eastAsia="仿宋_GB2312" w:hAnsi="宋体" w:cs="宋体" w:hint="eastAsia"/>
          <w:color w:val="000000"/>
          <w:kern w:val="0"/>
          <w:sz w:val="32"/>
          <w:szCs w:val="32"/>
          <w:shd w:val="clear" w:color="auto" w:fill="FFFFFF"/>
        </w:rPr>
        <w:t>要科学引导特色小镇培育创建，建立工作推进机制，搞好规划建设，加强组织协调，推动技术标准应用，确保各项工作规范有序进行。各责任单位要积极作为、真抓实干，确保创建目标任务落实，不断取得实效。</w:t>
      </w:r>
    </w:p>
    <w:p w:rsidR="001A2FC7" w:rsidRPr="001A2FC7" w:rsidRDefault="001A2FC7" w:rsidP="001A2FC7">
      <w:pPr>
        <w:widowControl/>
        <w:ind w:firstLine="806"/>
        <w:jc w:val="left"/>
        <w:rPr>
          <w:rFonts w:ascii="宋体" w:eastAsia="宋体" w:hAnsi="宋体" w:cs="宋体" w:hint="eastAsia"/>
          <w:color w:val="000000"/>
          <w:kern w:val="0"/>
          <w:szCs w:val="21"/>
        </w:rPr>
      </w:pPr>
      <w:r w:rsidRPr="001A2FC7">
        <w:rPr>
          <w:rFonts w:ascii="楷体_GB2312" w:eastAsia="楷体_GB2312" w:hAnsi="宋体" w:cs="宋体" w:hint="eastAsia"/>
          <w:color w:val="000000"/>
          <w:kern w:val="0"/>
          <w:sz w:val="32"/>
          <w:szCs w:val="32"/>
          <w:shd w:val="clear" w:color="auto" w:fill="FFFFFF"/>
        </w:rPr>
        <w:t>（三）加强动态监管。</w:t>
      </w:r>
      <w:r w:rsidRPr="001A2FC7">
        <w:rPr>
          <w:rFonts w:ascii="仿宋_GB2312" w:eastAsia="仿宋_GB2312" w:hAnsi="宋体" w:cs="宋体" w:hint="eastAsia"/>
          <w:color w:val="000000"/>
          <w:kern w:val="0"/>
          <w:sz w:val="32"/>
          <w:szCs w:val="32"/>
          <w:shd w:val="clear" w:color="auto" w:fill="FFFFFF"/>
        </w:rPr>
        <w:t>建立健全特色小镇年度动态考核指标体系和考核验收指标体系，对第一年未完</w:t>
      </w:r>
      <w:proofErr w:type="gramStart"/>
      <w:r w:rsidRPr="001A2FC7">
        <w:rPr>
          <w:rFonts w:ascii="仿宋_GB2312" w:eastAsia="仿宋_GB2312" w:hAnsi="宋体" w:cs="宋体" w:hint="eastAsia"/>
          <w:color w:val="000000"/>
          <w:kern w:val="0"/>
          <w:sz w:val="32"/>
          <w:szCs w:val="32"/>
          <w:shd w:val="clear" w:color="auto" w:fill="FFFFFF"/>
        </w:rPr>
        <w:t>成规划</w:t>
      </w:r>
      <w:proofErr w:type="gramEnd"/>
      <w:r w:rsidRPr="001A2FC7">
        <w:rPr>
          <w:rFonts w:ascii="仿宋_GB2312" w:eastAsia="仿宋_GB2312" w:hAnsi="宋体" w:cs="宋体" w:hint="eastAsia"/>
          <w:color w:val="000000"/>
          <w:kern w:val="0"/>
          <w:sz w:val="32"/>
          <w:szCs w:val="32"/>
          <w:shd w:val="clear" w:color="auto" w:fill="FFFFFF"/>
        </w:rPr>
        <w:t>建设目标的，给予黄牌警告；对连续</w:t>
      </w:r>
      <w:r w:rsidRPr="001A2FC7">
        <w:rPr>
          <w:rFonts w:ascii="宋体" w:eastAsia="宋体" w:hAnsi="宋体" w:cs="宋体" w:hint="eastAsia"/>
          <w:color w:val="000000"/>
          <w:kern w:val="0"/>
          <w:sz w:val="32"/>
          <w:szCs w:val="32"/>
          <w:shd w:val="clear" w:color="auto" w:fill="FFFFFF"/>
        </w:rPr>
        <w:t>2</w:t>
      </w:r>
      <w:r w:rsidRPr="001A2FC7">
        <w:rPr>
          <w:rFonts w:ascii="仿宋_GB2312" w:eastAsia="仿宋_GB2312" w:hAnsi="宋体" w:cs="宋体" w:hint="eastAsia"/>
          <w:color w:val="000000"/>
          <w:kern w:val="0"/>
          <w:sz w:val="32"/>
          <w:szCs w:val="32"/>
          <w:shd w:val="clear" w:color="auto" w:fill="FFFFFF"/>
        </w:rPr>
        <w:t>年未完</w:t>
      </w:r>
      <w:proofErr w:type="gramStart"/>
      <w:r w:rsidRPr="001A2FC7">
        <w:rPr>
          <w:rFonts w:ascii="仿宋_GB2312" w:eastAsia="仿宋_GB2312" w:hAnsi="宋体" w:cs="宋体" w:hint="eastAsia"/>
          <w:color w:val="000000"/>
          <w:kern w:val="0"/>
          <w:sz w:val="32"/>
          <w:szCs w:val="32"/>
          <w:shd w:val="clear" w:color="auto" w:fill="FFFFFF"/>
        </w:rPr>
        <w:t>成规划</w:t>
      </w:r>
      <w:proofErr w:type="gramEnd"/>
      <w:r w:rsidRPr="001A2FC7">
        <w:rPr>
          <w:rFonts w:ascii="仿宋_GB2312" w:eastAsia="仿宋_GB2312" w:hAnsi="宋体" w:cs="宋体" w:hint="eastAsia"/>
          <w:color w:val="000000"/>
          <w:kern w:val="0"/>
          <w:sz w:val="32"/>
          <w:szCs w:val="32"/>
          <w:shd w:val="clear" w:color="auto" w:fill="FFFFFF"/>
        </w:rPr>
        <w:t>建设目标的，取消特色小镇培育资格，扣回扶持资金，并在全市范围内通报。</w:t>
      </w:r>
    </w:p>
    <w:p w:rsidR="001A2FC7" w:rsidRPr="001A2FC7" w:rsidRDefault="001A2FC7" w:rsidP="001A2FC7">
      <w:pPr>
        <w:widowControl/>
        <w:ind w:firstLine="806"/>
        <w:jc w:val="left"/>
        <w:rPr>
          <w:rFonts w:ascii="宋体" w:eastAsia="宋体" w:hAnsi="宋体" w:cs="宋体" w:hint="eastAsia"/>
          <w:color w:val="000000"/>
          <w:kern w:val="0"/>
          <w:szCs w:val="21"/>
        </w:rPr>
      </w:pPr>
      <w:r w:rsidRPr="001A2FC7">
        <w:rPr>
          <w:rFonts w:ascii="楷体_GB2312" w:eastAsia="楷体_GB2312" w:hAnsi="宋体" w:cs="宋体" w:hint="eastAsia"/>
          <w:color w:val="000000"/>
          <w:kern w:val="0"/>
          <w:sz w:val="32"/>
          <w:szCs w:val="32"/>
          <w:shd w:val="clear" w:color="auto" w:fill="FFFFFF"/>
        </w:rPr>
        <w:t>（四）优化发展环境。</w:t>
      </w:r>
      <w:r w:rsidRPr="001A2FC7">
        <w:rPr>
          <w:rFonts w:ascii="仿宋_GB2312" w:eastAsia="仿宋_GB2312" w:hAnsi="宋体" w:cs="宋体" w:hint="eastAsia"/>
          <w:color w:val="000000"/>
          <w:kern w:val="0"/>
          <w:sz w:val="32"/>
          <w:szCs w:val="32"/>
          <w:shd w:val="clear" w:color="auto" w:fill="FFFFFF"/>
        </w:rPr>
        <w:t>积极开辟“绿色通道”，精简审批事项，优化审批服务，提高审批效率，提升政府服务质量和服务水平，努力把特色小镇建设成发展业绩好、创业活力好、生态环境好、服务质量好、宜</w:t>
      </w:r>
      <w:proofErr w:type="gramStart"/>
      <w:r w:rsidRPr="001A2FC7">
        <w:rPr>
          <w:rFonts w:ascii="仿宋_GB2312" w:eastAsia="仿宋_GB2312" w:hAnsi="宋体" w:cs="宋体" w:hint="eastAsia"/>
          <w:color w:val="000000"/>
          <w:kern w:val="0"/>
          <w:sz w:val="32"/>
          <w:szCs w:val="32"/>
          <w:shd w:val="clear" w:color="auto" w:fill="FFFFFF"/>
        </w:rPr>
        <w:t>居宜业宜</w:t>
      </w:r>
      <w:proofErr w:type="gramEnd"/>
      <w:r w:rsidRPr="001A2FC7">
        <w:rPr>
          <w:rFonts w:ascii="仿宋_GB2312" w:eastAsia="仿宋_GB2312" w:hAnsi="宋体" w:cs="宋体" w:hint="eastAsia"/>
          <w:color w:val="000000"/>
          <w:kern w:val="0"/>
          <w:sz w:val="32"/>
          <w:szCs w:val="32"/>
          <w:shd w:val="clear" w:color="auto" w:fill="FFFFFF"/>
        </w:rPr>
        <w:t>游的新型发展增长极。</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shd w:val="clear" w:color="auto" w:fill="FFFFFF"/>
        </w:rPr>
        <w:t> </w:t>
      </w:r>
    </w:p>
    <w:p w:rsidR="001A2FC7" w:rsidRPr="001A2FC7" w:rsidRDefault="001A2FC7" w:rsidP="001A2FC7">
      <w:pPr>
        <w:widowControl/>
        <w:ind w:firstLine="640"/>
        <w:jc w:val="left"/>
        <w:rPr>
          <w:rFonts w:ascii="宋体" w:eastAsia="宋体" w:hAnsi="宋体" w:cs="宋体" w:hint="eastAsia"/>
          <w:color w:val="000000"/>
          <w:kern w:val="0"/>
          <w:szCs w:val="21"/>
        </w:rPr>
      </w:pPr>
      <w:r w:rsidRPr="001A2FC7">
        <w:rPr>
          <w:rFonts w:ascii="仿宋_GB2312" w:eastAsia="仿宋_GB2312" w:hAnsi="宋体" w:cs="宋体" w:hint="eastAsia"/>
          <w:color w:val="000000"/>
          <w:kern w:val="0"/>
          <w:sz w:val="32"/>
          <w:szCs w:val="32"/>
        </w:rPr>
        <w:t>附件：</w:t>
      </w:r>
      <w:r w:rsidRPr="001A2FC7">
        <w:rPr>
          <w:rFonts w:ascii="宋体" w:eastAsia="宋体" w:hAnsi="宋体" w:cs="宋体" w:hint="eastAsia"/>
          <w:color w:val="000000"/>
          <w:kern w:val="0"/>
          <w:sz w:val="32"/>
          <w:szCs w:val="32"/>
        </w:rPr>
        <w:t>1</w:t>
      </w:r>
      <w:r w:rsidRPr="001A2FC7">
        <w:rPr>
          <w:rFonts w:ascii="仿宋_GB2312" w:eastAsia="仿宋_GB2312" w:hAnsi="宋体" w:cs="宋体" w:hint="eastAsia"/>
          <w:color w:val="000000"/>
          <w:kern w:val="0"/>
          <w:sz w:val="32"/>
          <w:szCs w:val="32"/>
        </w:rPr>
        <w:t>．</w:t>
      </w:r>
      <w:r w:rsidRPr="001A2FC7">
        <w:rPr>
          <w:rFonts w:ascii="仿宋_GB2312" w:eastAsia="仿宋_GB2312" w:hAnsi="宋体" w:cs="宋体" w:hint="eastAsia"/>
          <w:color w:val="000000"/>
          <w:kern w:val="0"/>
          <w:sz w:val="32"/>
          <w:szCs w:val="32"/>
          <w:shd w:val="clear" w:color="auto" w:fill="FFFFFF"/>
        </w:rPr>
        <w:t>申报创建铜陵</w:t>
      </w:r>
      <w:proofErr w:type="gramStart"/>
      <w:r w:rsidRPr="001A2FC7">
        <w:rPr>
          <w:rFonts w:ascii="仿宋_GB2312" w:eastAsia="仿宋_GB2312" w:hAnsi="宋体" w:cs="宋体" w:hint="eastAsia"/>
          <w:color w:val="000000"/>
          <w:kern w:val="0"/>
          <w:sz w:val="32"/>
          <w:szCs w:val="32"/>
          <w:shd w:val="clear" w:color="auto" w:fill="FFFFFF"/>
        </w:rPr>
        <w:t>市特色</w:t>
      </w:r>
      <w:proofErr w:type="gramEnd"/>
      <w:r w:rsidRPr="001A2FC7">
        <w:rPr>
          <w:rFonts w:ascii="仿宋_GB2312" w:eastAsia="仿宋_GB2312" w:hAnsi="宋体" w:cs="宋体" w:hint="eastAsia"/>
          <w:color w:val="000000"/>
          <w:kern w:val="0"/>
          <w:sz w:val="32"/>
          <w:szCs w:val="32"/>
          <w:shd w:val="clear" w:color="auto" w:fill="FFFFFF"/>
        </w:rPr>
        <w:t>小镇材料清单</w:t>
      </w:r>
    </w:p>
    <w:p w:rsidR="001A2FC7" w:rsidRPr="001A2FC7" w:rsidRDefault="001A2FC7" w:rsidP="001A2FC7">
      <w:pPr>
        <w:widowControl/>
        <w:ind w:firstLine="640"/>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shd w:val="clear" w:color="auto" w:fill="FFFFFF"/>
        </w:rPr>
        <w:t>      2</w:t>
      </w:r>
      <w:r w:rsidRPr="001A2FC7">
        <w:rPr>
          <w:rFonts w:ascii="仿宋_GB2312" w:eastAsia="仿宋_GB2312" w:hAnsi="宋体" w:cs="宋体" w:hint="eastAsia"/>
          <w:color w:val="000000"/>
          <w:kern w:val="0"/>
          <w:sz w:val="32"/>
          <w:szCs w:val="32"/>
        </w:rPr>
        <w:t>．</w:t>
      </w:r>
      <w:r w:rsidRPr="001A2FC7">
        <w:rPr>
          <w:rFonts w:ascii="仿宋_GB2312" w:eastAsia="仿宋_GB2312" w:hAnsi="宋体" w:cs="宋体" w:hint="eastAsia"/>
          <w:color w:val="000000"/>
          <w:kern w:val="0"/>
          <w:sz w:val="32"/>
          <w:szCs w:val="32"/>
          <w:shd w:val="clear" w:color="auto" w:fill="FFFFFF"/>
        </w:rPr>
        <w:t>铜陵</w:t>
      </w:r>
      <w:proofErr w:type="gramStart"/>
      <w:r w:rsidRPr="001A2FC7">
        <w:rPr>
          <w:rFonts w:ascii="仿宋_GB2312" w:eastAsia="仿宋_GB2312" w:hAnsi="宋体" w:cs="宋体" w:hint="eastAsia"/>
          <w:color w:val="000000"/>
          <w:kern w:val="0"/>
          <w:sz w:val="32"/>
          <w:szCs w:val="32"/>
          <w:shd w:val="clear" w:color="auto" w:fill="FFFFFF"/>
        </w:rPr>
        <w:t>市特色</w:t>
      </w:r>
      <w:proofErr w:type="gramEnd"/>
      <w:r w:rsidRPr="001A2FC7">
        <w:rPr>
          <w:rFonts w:ascii="仿宋_GB2312" w:eastAsia="仿宋_GB2312" w:hAnsi="宋体" w:cs="宋体" w:hint="eastAsia"/>
          <w:color w:val="000000"/>
          <w:kern w:val="0"/>
          <w:sz w:val="32"/>
          <w:szCs w:val="32"/>
          <w:shd w:val="clear" w:color="auto" w:fill="FFFFFF"/>
        </w:rPr>
        <w:t>小镇年度动态考核指标体系</w:t>
      </w:r>
    </w:p>
    <w:p w:rsidR="001A2FC7" w:rsidRPr="001A2FC7" w:rsidRDefault="001A2FC7" w:rsidP="001A2FC7">
      <w:pPr>
        <w:widowControl/>
        <w:ind w:firstLine="640"/>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shd w:val="clear" w:color="auto" w:fill="FFFFFF"/>
        </w:rPr>
        <w:t>      3</w:t>
      </w:r>
      <w:r w:rsidRPr="001A2FC7">
        <w:rPr>
          <w:rFonts w:ascii="仿宋_GB2312" w:eastAsia="仿宋_GB2312" w:hAnsi="宋体" w:cs="宋体" w:hint="eastAsia"/>
          <w:color w:val="000000"/>
          <w:kern w:val="0"/>
          <w:sz w:val="32"/>
          <w:szCs w:val="32"/>
        </w:rPr>
        <w:t>．</w:t>
      </w:r>
      <w:r w:rsidRPr="001A2FC7">
        <w:rPr>
          <w:rFonts w:ascii="仿宋_GB2312" w:eastAsia="仿宋_GB2312" w:hAnsi="宋体" w:cs="宋体" w:hint="eastAsia"/>
          <w:color w:val="000000"/>
          <w:kern w:val="0"/>
          <w:sz w:val="32"/>
          <w:szCs w:val="32"/>
          <w:shd w:val="clear" w:color="auto" w:fill="FFFFFF"/>
        </w:rPr>
        <w:t>铜陵</w:t>
      </w:r>
      <w:proofErr w:type="gramStart"/>
      <w:r w:rsidRPr="001A2FC7">
        <w:rPr>
          <w:rFonts w:ascii="仿宋_GB2312" w:eastAsia="仿宋_GB2312" w:hAnsi="宋体" w:cs="宋体" w:hint="eastAsia"/>
          <w:color w:val="000000"/>
          <w:kern w:val="0"/>
          <w:sz w:val="32"/>
          <w:szCs w:val="32"/>
          <w:shd w:val="clear" w:color="auto" w:fill="FFFFFF"/>
        </w:rPr>
        <w:t>市特色</w:t>
      </w:r>
      <w:proofErr w:type="gramEnd"/>
      <w:r w:rsidRPr="001A2FC7">
        <w:rPr>
          <w:rFonts w:ascii="仿宋_GB2312" w:eastAsia="仿宋_GB2312" w:hAnsi="宋体" w:cs="宋体" w:hint="eastAsia"/>
          <w:color w:val="000000"/>
          <w:kern w:val="0"/>
          <w:sz w:val="32"/>
          <w:szCs w:val="32"/>
          <w:shd w:val="clear" w:color="auto" w:fill="FFFFFF"/>
        </w:rPr>
        <w:t>小镇考核验收指标体系</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shd w:val="clear" w:color="auto" w:fill="FFFFFF"/>
        </w:rPr>
        <w:t> </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shd w:val="clear" w:color="auto" w:fill="FFFFFF"/>
        </w:rPr>
        <w:t> </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shd w:val="clear" w:color="auto" w:fill="FFFFFF"/>
        </w:rPr>
        <w:t> </w:t>
      </w:r>
    </w:p>
    <w:p w:rsidR="001A2FC7" w:rsidRPr="001A2FC7" w:rsidRDefault="001A2FC7" w:rsidP="001A2FC7">
      <w:pPr>
        <w:widowControl/>
        <w:ind w:firstLine="4726"/>
        <w:jc w:val="left"/>
        <w:rPr>
          <w:rFonts w:ascii="宋体" w:eastAsia="宋体" w:hAnsi="宋体" w:cs="宋体" w:hint="eastAsia"/>
          <w:color w:val="000000"/>
          <w:kern w:val="0"/>
          <w:szCs w:val="21"/>
        </w:rPr>
      </w:pPr>
      <w:r w:rsidRPr="001A2FC7">
        <w:rPr>
          <w:rFonts w:ascii="仿宋_GB2312" w:eastAsia="仿宋_GB2312" w:hAnsi="宋体" w:cs="宋体" w:hint="eastAsia"/>
          <w:color w:val="000000"/>
          <w:kern w:val="0"/>
          <w:sz w:val="32"/>
          <w:szCs w:val="32"/>
          <w:shd w:val="clear" w:color="auto" w:fill="FFFFFF"/>
        </w:rPr>
        <w:lastRenderedPageBreak/>
        <w:t>铜陵市人民政府办公室</w:t>
      </w:r>
    </w:p>
    <w:p w:rsidR="001A2FC7" w:rsidRPr="001A2FC7" w:rsidRDefault="001A2FC7" w:rsidP="001A2FC7">
      <w:pPr>
        <w:widowControl/>
        <w:ind w:firstLine="640"/>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shd w:val="clear" w:color="auto" w:fill="FFFFFF"/>
        </w:rPr>
        <w:t>                             2017</w:t>
      </w:r>
      <w:r w:rsidRPr="001A2FC7">
        <w:rPr>
          <w:rFonts w:ascii="仿宋_GB2312" w:eastAsia="仿宋_GB2312" w:hAnsi="宋体" w:cs="宋体" w:hint="eastAsia"/>
          <w:color w:val="000000"/>
          <w:kern w:val="0"/>
          <w:sz w:val="32"/>
          <w:szCs w:val="32"/>
          <w:shd w:val="clear" w:color="auto" w:fill="FFFFFF"/>
        </w:rPr>
        <w:t>年</w:t>
      </w:r>
      <w:r w:rsidRPr="001A2FC7">
        <w:rPr>
          <w:rFonts w:ascii="宋体" w:eastAsia="宋体" w:hAnsi="宋体" w:cs="宋体" w:hint="eastAsia"/>
          <w:color w:val="000000"/>
          <w:kern w:val="0"/>
          <w:sz w:val="32"/>
          <w:szCs w:val="32"/>
          <w:shd w:val="clear" w:color="auto" w:fill="FFFFFF"/>
        </w:rPr>
        <w:t>3</w:t>
      </w:r>
      <w:r w:rsidRPr="001A2FC7">
        <w:rPr>
          <w:rFonts w:ascii="仿宋_GB2312" w:eastAsia="仿宋_GB2312" w:hAnsi="宋体" w:cs="宋体" w:hint="eastAsia"/>
          <w:color w:val="000000"/>
          <w:kern w:val="0"/>
          <w:sz w:val="32"/>
          <w:szCs w:val="32"/>
          <w:shd w:val="clear" w:color="auto" w:fill="FFFFFF"/>
        </w:rPr>
        <w:t>月</w:t>
      </w:r>
      <w:r w:rsidRPr="001A2FC7">
        <w:rPr>
          <w:rFonts w:ascii="宋体" w:eastAsia="宋体" w:hAnsi="宋体" w:cs="宋体" w:hint="eastAsia"/>
          <w:color w:val="000000"/>
          <w:kern w:val="0"/>
          <w:sz w:val="32"/>
          <w:szCs w:val="32"/>
          <w:shd w:val="clear" w:color="auto" w:fill="FFFFFF"/>
        </w:rPr>
        <w:t>27</w:t>
      </w:r>
      <w:r w:rsidRPr="001A2FC7">
        <w:rPr>
          <w:rFonts w:ascii="仿宋_GB2312" w:eastAsia="仿宋_GB2312" w:hAnsi="宋体" w:cs="宋体" w:hint="eastAsia"/>
          <w:color w:val="000000"/>
          <w:kern w:val="0"/>
          <w:sz w:val="32"/>
          <w:szCs w:val="32"/>
          <w:shd w:val="clear" w:color="auto" w:fill="FFFFFF"/>
        </w:rPr>
        <w:t>日</w:t>
      </w:r>
    </w:p>
    <w:p w:rsidR="001A2FC7" w:rsidRPr="001A2FC7" w:rsidRDefault="001A2FC7" w:rsidP="001A2FC7">
      <w:pPr>
        <w:widowControl/>
        <w:ind w:firstLine="640"/>
        <w:jc w:val="left"/>
        <w:rPr>
          <w:rFonts w:ascii="宋体" w:eastAsia="宋体" w:hAnsi="宋体" w:cs="宋体" w:hint="eastAsia"/>
          <w:color w:val="000000"/>
          <w:kern w:val="0"/>
          <w:szCs w:val="21"/>
        </w:rPr>
      </w:pPr>
      <w:r w:rsidRPr="001A2FC7">
        <w:rPr>
          <w:rFonts w:ascii="仿宋_GB2312" w:eastAsia="仿宋_GB2312" w:hAnsi="宋体" w:cs="宋体" w:hint="eastAsia"/>
          <w:color w:val="000000"/>
          <w:kern w:val="0"/>
          <w:sz w:val="32"/>
          <w:szCs w:val="32"/>
        </w:rPr>
        <w:t>（此件公开发布）</w:t>
      </w:r>
    </w:p>
    <w:p w:rsidR="001A2FC7" w:rsidRPr="001A2FC7" w:rsidRDefault="001A2FC7" w:rsidP="001A2FC7">
      <w:pPr>
        <w:widowControl/>
        <w:jc w:val="left"/>
        <w:rPr>
          <w:rFonts w:ascii="宋体" w:eastAsia="宋体" w:hAnsi="宋体" w:cs="宋体"/>
          <w:color w:val="000000"/>
          <w:kern w:val="0"/>
          <w:szCs w:val="21"/>
        </w:rPr>
      </w:pPr>
      <w:r w:rsidRPr="001A2FC7">
        <w:rPr>
          <w:rFonts w:ascii="黑体" w:eastAsia="黑体" w:hAnsi="黑体" w:cs="宋体" w:hint="eastAsia"/>
          <w:color w:val="000000"/>
          <w:kern w:val="0"/>
          <w:sz w:val="32"/>
          <w:szCs w:val="32"/>
        </w:rPr>
        <w:t>附件</w:t>
      </w:r>
      <w:r w:rsidRPr="001A2FC7">
        <w:rPr>
          <w:rFonts w:ascii="宋体" w:eastAsia="宋体" w:hAnsi="宋体" w:cs="宋体" w:hint="eastAsia"/>
          <w:color w:val="000000"/>
          <w:kern w:val="0"/>
          <w:sz w:val="32"/>
          <w:szCs w:val="32"/>
        </w:rPr>
        <w:t>1</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Cs w:val="21"/>
        </w:rPr>
        <w:t> </w:t>
      </w:r>
    </w:p>
    <w:p w:rsidR="001A2FC7" w:rsidRPr="001A2FC7" w:rsidRDefault="001A2FC7" w:rsidP="001A2FC7">
      <w:pPr>
        <w:widowControl/>
        <w:spacing w:line="580" w:lineRule="atLeast"/>
        <w:jc w:val="center"/>
        <w:rPr>
          <w:rFonts w:ascii="宋体" w:eastAsia="宋体" w:hAnsi="宋体" w:cs="宋体" w:hint="eastAsia"/>
          <w:color w:val="000000"/>
          <w:kern w:val="0"/>
          <w:szCs w:val="21"/>
        </w:rPr>
      </w:pPr>
      <w:r w:rsidRPr="001A2FC7">
        <w:rPr>
          <w:rFonts w:ascii="方正大标宋简体" w:eastAsia="方正大标宋简体" w:hAnsi="宋体" w:cs="宋体" w:hint="eastAsia"/>
          <w:color w:val="000000"/>
          <w:kern w:val="0"/>
          <w:sz w:val="44"/>
          <w:szCs w:val="44"/>
        </w:rPr>
        <w:t>申报创建铜陵</w:t>
      </w:r>
      <w:proofErr w:type="gramStart"/>
      <w:r w:rsidRPr="001A2FC7">
        <w:rPr>
          <w:rFonts w:ascii="方正大标宋简体" w:eastAsia="方正大标宋简体" w:hAnsi="宋体" w:cs="宋体" w:hint="eastAsia"/>
          <w:color w:val="000000"/>
          <w:kern w:val="0"/>
          <w:sz w:val="44"/>
          <w:szCs w:val="44"/>
        </w:rPr>
        <w:t>市特色</w:t>
      </w:r>
      <w:proofErr w:type="gramEnd"/>
      <w:r w:rsidRPr="001A2FC7">
        <w:rPr>
          <w:rFonts w:ascii="方正大标宋简体" w:eastAsia="方正大标宋简体" w:hAnsi="宋体" w:cs="宋体" w:hint="eastAsia"/>
          <w:color w:val="000000"/>
          <w:kern w:val="0"/>
          <w:sz w:val="44"/>
          <w:szCs w:val="44"/>
        </w:rPr>
        <w:t>小镇材料清单</w:t>
      </w:r>
    </w:p>
    <w:p w:rsidR="001A2FC7" w:rsidRPr="001A2FC7" w:rsidRDefault="001A2FC7" w:rsidP="001A2FC7">
      <w:pPr>
        <w:widowControl/>
        <w:spacing w:line="580" w:lineRule="atLeast"/>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44"/>
          <w:szCs w:val="44"/>
        </w:rPr>
        <w:t> </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Cs w:val="21"/>
        </w:rPr>
        <w:t>    </w:t>
      </w:r>
      <w:r w:rsidRPr="001A2FC7">
        <w:rPr>
          <w:rFonts w:ascii="仿宋_GB2312" w:eastAsia="仿宋_GB2312" w:hAnsi="宋体" w:cs="宋体" w:hint="eastAsia"/>
          <w:color w:val="000000"/>
          <w:kern w:val="0"/>
          <w:sz w:val="32"/>
          <w:szCs w:val="32"/>
        </w:rPr>
        <w:t>一、县区政府（管委会）申请报告；</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t>    </w:t>
      </w:r>
      <w:r w:rsidRPr="001A2FC7">
        <w:rPr>
          <w:rFonts w:ascii="仿宋_GB2312" w:eastAsia="仿宋_GB2312" w:hAnsi="宋体" w:cs="宋体" w:hint="eastAsia"/>
          <w:color w:val="000000"/>
          <w:kern w:val="0"/>
          <w:sz w:val="32"/>
          <w:szCs w:val="32"/>
        </w:rPr>
        <w:t>二、申报单位创建特色小镇实施方案；</w:t>
      </w:r>
    </w:p>
    <w:p w:rsidR="001A2FC7" w:rsidRPr="001A2FC7" w:rsidRDefault="001A2FC7" w:rsidP="001A2FC7">
      <w:pPr>
        <w:widowControl/>
        <w:ind w:firstLine="640"/>
        <w:jc w:val="left"/>
        <w:rPr>
          <w:rFonts w:ascii="宋体" w:eastAsia="宋体" w:hAnsi="宋体" w:cs="宋体" w:hint="eastAsia"/>
          <w:color w:val="000000"/>
          <w:kern w:val="0"/>
          <w:szCs w:val="21"/>
        </w:rPr>
      </w:pPr>
      <w:r w:rsidRPr="001A2FC7">
        <w:rPr>
          <w:rFonts w:ascii="仿宋_GB2312" w:eastAsia="仿宋_GB2312" w:hAnsi="宋体" w:cs="宋体" w:hint="eastAsia"/>
          <w:color w:val="000000"/>
          <w:kern w:val="0"/>
          <w:sz w:val="32"/>
          <w:szCs w:val="32"/>
        </w:rPr>
        <w:t>三、建制镇总体规划、控制性详细规划；</w:t>
      </w:r>
    </w:p>
    <w:p w:rsidR="001A2FC7" w:rsidRPr="001A2FC7" w:rsidRDefault="001A2FC7" w:rsidP="001A2FC7">
      <w:pPr>
        <w:widowControl/>
        <w:ind w:firstLine="640"/>
        <w:jc w:val="left"/>
        <w:rPr>
          <w:rFonts w:ascii="宋体" w:eastAsia="宋体" w:hAnsi="宋体" w:cs="宋体" w:hint="eastAsia"/>
          <w:color w:val="000000"/>
          <w:kern w:val="0"/>
          <w:szCs w:val="21"/>
        </w:rPr>
      </w:pPr>
      <w:r w:rsidRPr="001A2FC7">
        <w:rPr>
          <w:rFonts w:ascii="仿宋_GB2312" w:eastAsia="仿宋_GB2312" w:hAnsi="宋体" w:cs="宋体" w:hint="eastAsia"/>
          <w:color w:val="000000"/>
          <w:kern w:val="0"/>
          <w:sz w:val="32"/>
          <w:szCs w:val="32"/>
        </w:rPr>
        <w:t>四、特色小镇创建专项规划。其中包括：建设范围、产业发展规划、基础设施建设和项目建设规划方案等；</w:t>
      </w:r>
    </w:p>
    <w:p w:rsidR="001A2FC7" w:rsidRPr="001A2FC7" w:rsidRDefault="001A2FC7" w:rsidP="001A2FC7">
      <w:pPr>
        <w:widowControl/>
        <w:ind w:firstLine="640"/>
        <w:jc w:val="left"/>
        <w:rPr>
          <w:rFonts w:ascii="宋体" w:eastAsia="宋体" w:hAnsi="宋体" w:cs="宋体" w:hint="eastAsia"/>
          <w:color w:val="000000"/>
          <w:kern w:val="0"/>
          <w:szCs w:val="21"/>
        </w:rPr>
      </w:pPr>
      <w:r w:rsidRPr="001A2FC7">
        <w:rPr>
          <w:rFonts w:ascii="仿宋_GB2312" w:eastAsia="仿宋_GB2312" w:hAnsi="宋体" w:cs="宋体" w:hint="eastAsia"/>
          <w:color w:val="000000"/>
          <w:kern w:val="0"/>
          <w:sz w:val="32"/>
          <w:szCs w:val="32"/>
        </w:rPr>
        <w:t>五、县区政府（管委会）投资承诺书和政策支持文件；</w:t>
      </w:r>
    </w:p>
    <w:p w:rsidR="001A2FC7" w:rsidRPr="001A2FC7" w:rsidRDefault="001A2FC7" w:rsidP="001A2FC7">
      <w:pPr>
        <w:widowControl/>
        <w:ind w:firstLine="630"/>
        <w:jc w:val="left"/>
        <w:rPr>
          <w:rFonts w:ascii="宋体" w:eastAsia="宋体" w:hAnsi="宋体" w:cs="宋体" w:hint="eastAsia"/>
          <w:color w:val="000000"/>
          <w:kern w:val="0"/>
          <w:szCs w:val="21"/>
        </w:rPr>
      </w:pPr>
      <w:r w:rsidRPr="001A2FC7">
        <w:rPr>
          <w:rFonts w:ascii="仿宋_GB2312" w:eastAsia="仿宋_GB2312" w:hAnsi="宋体" w:cs="宋体" w:hint="eastAsia"/>
          <w:color w:val="000000"/>
          <w:kern w:val="0"/>
          <w:sz w:val="32"/>
          <w:szCs w:val="32"/>
        </w:rPr>
        <w:t>六、特色小镇三年建设项目清单（有分年度的投资建设计划，明确每个建设项目的投资主体、投资额、投资计划、用地计划、建设规模、实施时间、项目建成后产生的效益分析，以及相应的年度推进计划；以表格形式进行汇总）。</w:t>
      </w:r>
    </w:p>
    <w:p w:rsidR="001A2FC7" w:rsidRPr="001A2FC7" w:rsidRDefault="001A2FC7" w:rsidP="001A2FC7">
      <w:pPr>
        <w:widowControl/>
        <w:ind w:firstLine="615"/>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t> </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t> </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t> </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lastRenderedPageBreak/>
        <w:t> </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t> </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t> </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t> </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32"/>
          <w:szCs w:val="32"/>
        </w:rPr>
        <w:t> </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黑体" w:eastAsia="黑体" w:hAnsi="黑体" w:cs="宋体" w:hint="eastAsia"/>
          <w:color w:val="000000"/>
          <w:kern w:val="0"/>
          <w:sz w:val="32"/>
          <w:szCs w:val="32"/>
        </w:rPr>
        <w:t>附件</w:t>
      </w:r>
      <w:r w:rsidRPr="001A2FC7">
        <w:rPr>
          <w:rFonts w:ascii="宋体" w:eastAsia="宋体" w:hAnsi="宋体" w:cs="宋体" w:hint="eastAsia"/>
          <w:color w:val="000000"/>
          <w:kern w:val="0"/>
          <w:sz w:val="32"/>
          <w:szCs w:val="32"/>
        </w:rPr>
        <w:t>2</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Cs w:val="21"/>
        </w:rPr>
        <w:t> </w:t>
      </w:r>
    </w:p>
    <w:p w:rsidR="001A2FC7" w:rsidRPr="001A2FC7" w:rsidRDefault="001A2FC7" w:rsidP="001A2FC7">
      <w:pPr>
        <w:widowControl/>
        <w:spacing w:line="580" w:lineRule="atLeast"/>
        <w:jc w:val="center"/>
        <w:rPr>
          <w:rFonts w:ascii="宋体" w:eastAsia="宋体" w:hAnsi="宋体" w:cs="宋体" w:hint="eastAsia"/>
          <w:color w:val="000000"/>
          <w:kern w:val="0"/>
          <w:szCs w:val="21"/>
        </w:rPr>
      </w:pPr>
      <w:r w:rsidRPr="001A2FC7">
        <w:rPr>
          <w:rFonts w:ascii="方正大标宋简体" w:eastAsia="方正大标宋简体" w:hAnsi="宋体" w:cs="宋体" w:hint="eastAsia"/>
          <w:color w:val="000000"/>
          <w:kern w:val="0"/>
          <w:sz w:val="44"/>
          <w:szCs w:val="44"/>
        </w:rPr>
        <w:t>铜陵</w:t>
      </w:r>
      <w:proofErr w:type="gramStart"/>
      <w:r w:rsidRPr="001A2FC7">
        <w:rPr>
          <w:rFonts w:ascii="方正大标宋简体" w:eastAsia="方正大标宋简体" w:hAnsi="宋体" w:cs="宋体" w:hint="eastAsia"/>
          <w:color w:val="000000"/>
          <w:kern w:val="0"/>
          <w:sz w:val="44"/>
          <w:szCs w:val="44"/>
        </w:rPr>
        <w:t>市特色</w:t>
      </w:r>
      <w:proofErr w:type="gramEnd"/>
      <w:r w:rsidRPr="001A2FC7">
        <w:rPr>
          <w:rFonts w:ascii="方正大标宋简体" w:eastAsia="方正大标宋简体" w:hAnsi="宋体" w:cs="宋体" w:hint="eastAsia"/>
          <w:color w:val="000000"/>
          <w:kern w:val="0"/>
          <w:sz w:val="44"/>
          <w:szCs w:val="44"/>
        </w:rPr>
        <w:t>小镇年度动态考核指标体系</w:t>
      </w:r>
    </w:p>
    <w:p w:rsidR="001A2FC7" w:rsidRPr="001A2FC7" w:rsidRDefault="001A2FC7" w:rsidP="001A2FC7">
      <w:pPr>
        <w:widowControl/>
        <w:spacing w:line="580" w:lineRule="atLeast"/>
        <w:jc w:val="left"/>
        <w:rPr>
          <w:rFonts w:ascii="宋体" w:eastAsia="宋体" w:hAnsi="宋体" w:cs="宋体" w:hint="eastAsia"/>
          <w:color w:val="000000"/>
          <w:kern w:val="0"/>
          <w:szCs w:val="21"/>
        </w:rPr>
      </w:pPr>
      <w:r w:rsidRPr="001A2FC7">
        <w:rPr>
          <w:rFonts w:ascii="宋体" w:eastAsia="宋体" w:hAnsi="宋体" w:cs="宋体" w:hint="eastAsia"/>
          <w:color w:val="000000"/>
          <w:kern w:val="0"/>
          <w:szCs w:val="21"/>
        </w:rPr>
        <w:t> </w:t>
      </w:r>
    </w:p>
    <w:tbl>
      <w:tblPr>
        <w:tblW w:w="0" w:type="auto"/>
        <w:tblInd w:w="108" w:type="dxa"/>
        <w:tblCellMar>
          <w:left w:w="0" w:type="dxa"/>
          <w:right w:w="0" w:type="dxa"/>
        </w:tblCellMar>
        <w:tblLook w:val="04A0" w:firstRow="1" w:lastRow="0" w:firstColumn="1" w:lastColumn="0" w:noHBand="0" w:noVBand="1"/>
      </w:tblPr>
      <w:tblGrid>
        <w:gridCol w:w="876"/>
        <w:gridCol w:w="1501"/>
        <w:gridCol w:w="4478"/>
        <w:gridCol w:w="1313"/>
      </w:tblGrid>
      <w:tr w:rsidR="001A2FC7" w:rsidRPr="001A2FC7" w:rsidTr="001A2FC7">
        <w:trPr>
          <w:trHeight w:val="20"/>
        </w:trPr>
        <w:tc>
          <w:tcPr>
            <w:tcW w:w="770" w:type="dxa"/>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hint="eastAsia"/>
                <w:color w:val="000000"/>
                <w:kern w:val="0"/>
                <w:sz w:val="24"/>
                <w:szCs w:val="24"/>
              </w:rPr>
            </w:pPr>
            <w:r w:rsidRPr="001A2FC7">
              <w:rPr>
                <w:rFonts w:ascii="黑体" w:eastAsia="黑体" w:hAnsi="黑体" w:cs="宋体" w:hint="eastAsia"/>
                <w:color w:val="000000"/>
                <w:kern w:val="0"/>
                <w:sz w:val="28"/>
                <w:szCs w:val="28"/>
              </w:rPr>
              <w:t>序号</w:t>
            </w:r>
          </w:p>
        </w:tc>
        <w:tc>
          <w:tcPr>
            <w:tcW w:w="1533"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黑体" w:eastAsia="黑体" w:hAnsi="黑体" w:cs="宋体" w:hint="eastAsia"/>
                <w:color w:val="000000"/>
                <w:kern w:val="0"/>
                <w:sz w:val="28"/>
                <w:szCs w:val="28"/>
              </w:rPr>
              <w:t>考核指标</w:t>
            </w:r>
          </w:p>
        </w:tc>
        <w:tc>
          <w:tcPr>
            <w:tcW w:w="5158"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黑体" w:eastAsia="黑体" w:hAnsi="黑体" w:cs="宋体" w:hint="eastAsia"/>
                <w:color w:val="000000"/>
                <w:kern w:val="0"/>
                <w:sz w:val="28"/>
                <w:szCs w:val="28"/>
              </w:rPr>
              <w:t>指标内容</w:t>
            </w:r>
          </w:p>
        </w:tc>
        <w:tc>
          <w:tcPr>
            <w:tcW w:w="1442" w:type="dxa"/>
            <w:tcBorders>
              <w:top w:val="double" w:sz="4" w:space="0" w:color="auto"/>
              <w:left w:val="nil"/>
              <w:bottom w:val="single" w:sz="8"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黑体" w:eastAsia="黑体" w:hAnsi="黑体" w:cs="宋体" w:hint="eastAsia"/>
                <w:color w:val="000000"/>
                <w:kern w:val="0"/>
                <w:sz w:val="28"/>
                <w:szCs w:val="28"/>
              </w:rPr>
              <w:t>指标权数</w:t>
            </w:r>
          </w:p>
        </w:tc>
      </w:tr>
      <w:tr w:rsidR="001A2FC7" w:rsidRPr="001A2FC7" w:rsidTr="001A2FC7">
        <w:trPr>
          <w:trHeight w:val="20"/>
        </w:trPr>
        <w:tc>
          <w:tcPr>
            <w:tcW w:w="77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1</w:t>
            </w:r>
          </w:p>
        </w:tc>
        <w:tc>
          <w:tcPr>
            <w:tcW w:w="15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产业发展</w:t>
            </w:r>
          </w:p>
        </w:tc>
        <w:tc>
          <w:tcPr>
            <w:tcW w:w="5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left"/>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有鲜明的特色产业发展导向，主导产业投资不少于总投资的</w:t>
            </w:r>
            <w:r w:rsidRPr="001A2FC7">
              <w:rPr>
                <w:rFonts w:ascii="宋体" w:eastAsia="宋体" w:hAnsi="宋体" w:cs="宋体"/>
                <w:color w:val="000000"/>
                <w:kern w:val="0"/>
                <w:sz w:val="28"/>
                <w:szCs w:val="28"/>
              </w:rPr>
              <w:t>50%</w:t>
            </w:r>
            <w:r w:rsidRPr="001A2FC7">
              <w:rPr>
                <w:rFonts w:ascii="仿宋_GB2312" w:eastAsia="仿宋_GB2312" w:hAnsi="宋体" w:cs="宋体" w:hint="eastAsia"/>
                <w:color w:val="000000"/>
                <w:kern w:val="0"/>
                <w:sz w:val="28"/>
                <w:szCs w:val="28"/>
              </w:rPr>
              <w:t>。</w:t>
            </w:r>
          </w:p>
        </w:tc>
        <w:tc>
          <w:tcPr>
            <w:tcW w:w="1442"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30</w:t>
            </w:r>
          </w:p>
        </w:tc>
      </w:tr>
      <w:tr w:rsidR="001A2FC7" w:rsidRPr="001A2FC7" w:rsidTr="001A2FC7">
        <w:trPr>
          <w:trHeight w:val="20"/>
        </w:trPr>
        <w:tc>
          <w:tcPr>
            <w:tcW w:w="77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2</w:t>
            </w:r>
          </w:p>
        </w:tc>
        <w:tc>
          <w:tcPr>
            <w:tcW w:w="0" w:type="auto"/>
            <w:vMerge/>
            <w:tcBorders>
              <w:top w:val="nil"/>
              <w:left w:val="nil"/>
              <w:bottom w:val="single" w:sz="8" w:space="0" w:color="auto"/>
              <w:right w:val="single" w:sz="8" w:space="0" w:color="auto"/>
            </w:tcBorders>
            <w:vAlign w:val="center"/>
            <w:hideMark/>
          </w:tcPr>
          <w:p w:rsidR="001A2FC7" w:rsidRPr="001A2FC7" w:rsidRDefault="001A2FC7" w:rsidP="001A2FC7">
            <w:pPr>
              <w:widowControl/>
              <w:jc w:val="left"/>
              <w:rPr>
                <w:rFonts w:ascii="宋体" w:eastAsia="宋体" w:hAnsi="宋体" w:cs="宋体"/>
                <w:color w:val="000000"/>
                <w:kern w:val="0"/>
                <w:sz w:val="24"/>
                <w:szCs w:val="24"/>
              </w:rPr>
            </w:pPr>
          </w:p>
        </w:tc>
        <w:tc>
          <w:tcPr>
            <w:tcW w:w="5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主导产业税收每年递增不低于</w:t>
            </w:r>
            <w:r w:rsidRPr="001A2FC7">
              <w:rPr>
                <w:rFonts w:ascii="宋体" w:eastAsia="宋体" w:hAnsi="宋体" w:cs="宋体"/>
                <w:color w:val="000000"/>
                <w:kern w:val="0"/>
                <w:sz w:val="28"/>
                <w:szCs w:val="28"/>
              </w:rPr>
              <w:t>8%</w:t>
            </w:r>
          </w:p>
        </w:tc>
        <w:tc>
          <w:tcPr>
            <w:tcW w:w="1442"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15</w:t>
            </w:r>
          </w:p>
        </w:tc>
      </w:tr>
      <w:tr w:rsidR="001A2FC7" w:rsidRPr="001A2FC7" w:rsidTr="001A2FC7">
        <w:trPr>
          <w:trHeight w:val="20"/>
        </w:trPr>
        <w:tc>
          <w:tcPr>
            <w:tcW w:w="77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3</w:t>
            </w:r>
          </w:p>
        </w:tc>
        <w:tc>
          <w:tcPr>
            <w:tcW w:w="15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建设项目</w:t>
            </w:r>
          </w:p>
        </w:tc>
        <w:tc>
          <w:tcPr>
            <w:tcW w:w="5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年度建设项目进展情况</w:t>
            </w:r>
          </w:p>
        </w:tc>
        <w:tc>
          <w:tcPr>
            <w:tcW w:w="1442"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10</w:t>
            </w:r>
          </w:p>
        </w:tc>
      </w:tr>
      <w:tr w:rsidR="001A2FC7" w:rsidRPr="001A2FC7" w:rsidTr="001A2FC7">
        <w:trPr>
          <w:trHeight w:val="20"/>
        </w:trPr>
        <w:tc>
          <w:tcPr>
            <w:tcW w:w="77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4</w:t>
            </w:r>
          </w:p>
        </w:tc>
        <w:tc>
          <w:tcPr>
            <w:tcW w:w="0" w:type="auto"/>
            <w:vMerge/>
            <w:tcBorders>
              <w:top w:val="nil"/>
              <w:left w:val="nil"/>
              <w:bottom w:val="single" w:sz="8" w:space="0" w:color="auto"/>
              <w:right w:val="single" w:sz="8" w:space="0" w:color="auto"/>
            </w:tcBorders>
            <w:vAlign w:val="center"/>
            <w:hideMark/>
          </w:tcPr>
          <w:p w:rsidR="001A2FC7" w:rsidRPr="001A2FC7" w:rsidRDefault="001A2FC7" w:rsidP="001A2FC7">
            <w:pPr>
              <w:widowControl/>
              <w:jc w:val="left"/>
              <w:rPr>
                <w:rFonts w:ascii="宋体" w:eastAsia="宋体" w:hAnsi="宋体" w:cs="宋体"/>
                <w:color w:val="000000"/>
                <w:kern w:val="0"/>
                <w:sz w:val="24"/>
                <w:szCs w:val="24"/>
              </w:rPr>
            </w:pPr>
          </w:p>
        </w:tc>
        <w:tc>
          <w:tcPr>
            <w:tcW w:w="5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年度建设投资完成情况</w:t>
            </w:r>
          </w:p>
        </w:tc>
        <w:tc>
          <w:tcPr>
            <w:tcW w:w="1442"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15</w:t>
            </w:r>
          </w:p>
        </w:tc>
      </w:tr>
      <w:tr w:rsidR="001A2FC7" w:rsidRPr="001A2FC7" w:rsidTr="001A2FC7">
        <w:trPr>
          <w:trHeight w:val="20"/>
        </w:trPr>
        <w:tc>
          <w:tcPr>
            <w:tcW w:w="77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5</w:t>
            </w:r>
          </w:p>
        </w:tc>
        <w:tc>
          <w:tcPr>
            <w:tcW w:w="15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功能配置</w:t>
            </w:r>
          </w:p>
        </w:tc>
        <w:tc>
          <w:tcPr>
            <w:tcW w:w="5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left"/>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水电路等基础设施配套推进建设情况</w:t>
            </w:r>
          </w:p>
        </w:tc>
        <w:tc>
          <w:tcPr>
            <w:tcW w:w="1442"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5</w:t>
            </w:r>
          </w:p>
        </w:tc>
      </w:tr>
      <w:tr w:rsidR="001A2FC7" w:rsidRPr="001A2FC7" w:rsidTr="001A2FC7">
        <w:trPr>
          <w:trHeight w:val="20"/>
        </w:trPr>
        <w:tc>
          <w:tcPr>
            <w:tcW w:w="77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6</w:t>
            </w:r>
          </w:p>
        </w:tc>
        <w:tc>
          <w:tcPr>
            <w:tcW w:w="0" w:type="auto"/>
            <w:vMerge/>
            <w:tcBorders>
              <w:top w:val="nil"/>
              <w:left w:val="nil"/>
              <w:bottom w:val="single" w:sz="8" w:space="0" w:color="auto"/>
              <w:right w:val="single" w:sz="8" w:space="0" w:color="auto"/>
            </w:tcBorders>
            <w:vAlign w:val="center"/>
            <w:hideMark/>
          </w:tcPr>
          <w:p w:rsidR="001A2FC7" w:rsidRPr="001A2FC7" w:rsidRDefault="001A2FC7" w:rsidP="001A2FC7">
            <w:pPr>
              <w:widowControl/>
              <w:jc w:val="left"/>
              <w:rPr>
                <w:rFonts w:ascii="宋体" w:eastAsia="宋体" w:hAnsi="宋体" w:cs="宋体"/>
                <w:color w:val="000000"/>
                <w:kern w:val="0"/>
                <w:sz w:val="24"/>
                <w:szCs w:val="24"/>
              </w:rPr>
            </w:pPr>
          </w:p>
        </w:tc>
        <w:tc>
          <w:tcPr>
            <w:tcW w:w="5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公共服务平台建设情况</w:t>
            </w:r>
          </w:p>
        </w:tc>
        <w:tc>
          <w:tcPr>
            <w:tcW w:w="1442"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5</w:t>
            </w:r>
          </w:p>
        </w:tc>
      </w:tr>
      <w:tr w:rsidR="001A2FC7" w:rsidRPr="001A2FC7" w:rsidTr="001A2FC7">
        <w:trPr>
          <w:trHeight w:val="20"/>
        </w:trPr>
        <w:tc>
          <w:tcPr>
            <w:tcW w:w="77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ind w:right="240"/>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 7</w:t>
            </w:r>
          </w:p>
        </w:tc>
        <w:tc>
          <w:tcPr>
            <w:tcW w:w="15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环境生态</w:t>
            </w:r>
          </w:p>
        </w:tc>
        <w:tc>
          <w:tcPr>
            <w:tcW w:w="5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left"/>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美丽乡村建设实施到位，镇区管理规范有序长效</w:t>
            </w:r>
          </w:p>
        </w:tc>
        <w:tc>
          <w:tcPr>
            <w:tcW w:w="1442"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10</w:t>
            </w:r>
          </w:p>
        </w:tc>
      </w:tr>
      <w:tr w:rsidR="001A2FC7" w:rsidRPr="001A2FC7" w:rsidTr="001A2FC7">
        <w:trPr>
          <w:trHeight w:val="20"/>
        </w:trPr>
        <w:tc>
          <w:tcPr>
            <w:tcW w:w="77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8</w:t>
            </w:r>
          </w:p>
        </w:tc>
        <w:tc>
          <w:tcPr>
            <w:tcW w:w="0" w:type="auto"/>
            <w:vMerge/>
            <w:tcBorders>
              <w:top w:val="nil"/>
              <w:left w:val="nil"/>
              <w:bottom w:val="single" w:sz="8" w:space="0" w:color="auto"/>
              <w:right w:val="single" w:sz="8" w:space="0" w:color="auto"/>
            </w:tcBorders>
            <w:vAlign w:val="center"/>
            <w:hideMark/>
          </w:tcPr>
          <w:p w:rsidR="001A2FC7" w:rsidRPr="001A2FC7" w:rsidRDefault="001A2FC7" w:rsidP="001A2FC7">
            <w:pPr>
              <w:widowControl/>
              <w:jc w:val="left"/>
              <w:rPr>
                <w:rFonts w:ascii="宋体" w:eastAsia="宋体" w:hAnsi="宋体" w:cs="宋体"/>
                <w:color w:val="000000"/>
                <w:kern w:val="0"/>
                <w:sz w:val="24"/>
                <w:szCs w:val="24"/>
              </w:rPr>
            </w:pPr>
          </w:p>
        </w:tc>
        <w:tc>
          <w:tcPr>
            <w:tcW w:w="5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生态环境保护良好</w:t>
            </w:r>
          </w:p>
        </w:tc>
        <w:tc>
          <w:tcPr>
            <w:tcW w:w="1442"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10</w:t>
            </w:r>
          </w:p>
        </w:tc>
      </w:tr>
      <w:tr w:rsidR="001A2FC7" w:rsidRPr="001A2FC7" w:rsidTr="001A2FC7">
        <w:trPr>
          <w:trHeight w:val="20"/>
        </w:trPr>
        <w:tc>
          <w:tcPr>
            <w:tcW w:w="770" w:type="dxa"/>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lastRenderedPageBreak/>
              <w:t> </w:t>
            </w:r>
          </w:p>
        </w:tc>
        <w:tc>
          <w:tcPr>
            <w:tcW w:w="153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黑体" w:eastAsia="黑体" w:hAnsi="黑体" w:cs="宋体" w:hint="eastAsia"/>
                <w:color w:val="000000"/>
                <w:kern w:val="0"/>
                <w:sz w:val="28"/>
                <w:szCs w:val="28"/>
              </w:rPr>
              <w:t>合</w:t>
            </w:r>
            <w:r w:rsidRPr="001A2FC7">
              <w:rPr>
                <w:rFonts w:ascii="宋体" w:eastAsia="宋体" w:hAnsi="宋体" w:cs="宋体"/>
                <w:color w:val="000000"/>
                <w:kern w:val="0"/>
                <w:sz w:val="28"/>
                <w:szCs w:val="28"/>
              </w:rPr>
              <w:t>  </w:t>
            </w:r>
            <w:r w:rsidRPr="001A2FC7">
              <w:rPr>
                <w:rFonts w:ascii="黑体" w:eastAsia="黑体" w:hAnsi="黑体" w:cs="宋体" w:hint="eastAsia"/>
                <w:color w:val="000000"/>
                <w:kern w:val="0"/>
                <w:sz w:val="28"/>
                <w:szCs w:val="28"/>
              </w:rPr>
              <w:t>计</w:t>
            </w:r>
          </w:p>
        </w:tc>
        <w:tc>
          <w:tcPr>
            <w:tcW w:w="5158"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 </w:t>
            </w:r>
          </w:p>
        </w:tc>
        <w:tc>
          <w:tcPr>
            <w:tcW w:w="1442"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100</w:t>
            </w:r>
          </w:p>
        </w:tc>
      </w:tr>
    </w:tbl>
    <w:p w:rsidR="001A2FC7" w:rsidRPr="001A2FC7" w:rsidRDefault="001A2FC7" w:rsidP="001A2FC7">
      <w:pPr>
        <w:widowControl/>
        <w:jc w:val="left"/>
        <w:rPr>
          <w:rFonts w:ascii="宋体" w:eastAsia="宋体" w:hAnsi="宋体" w:cs="宋体"/>
          <w:color w:val="000000"/>
          <w:kern w:val="0"/>
          <w:szCs w:val="21"/>
        </w:rPr>
      </w:pPr>
      <w:r w:rsidRPr="001A2FC7">
        <w:rPr>
          <w:rFonts w:ascii="宋体" w:eastAsia="宋体" w:hAnsi="宋体" w:cs="宋体" w:hint="eastAsia"/>
          <w:color w:val="000000"/>
          <w:kern w:val="0"/>
          <w:szCs w:val="21"/>
        </w:rPr>
        <w:t> </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Cs w:val="21"/>
        </w:rPr>
        <w:t> </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24"/>
          <w:szCs w:val="24"/>
        </w:rPr>
        <w:t> </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24"/>
          <w:szCs w:val="24"/>
        </w:rPr>
        <w:t> </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24"/>
          <w:szCs w:val="24"/>
        </w:rPr>
        <w:t> </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 w:val="24"/>
          <w:szCs w:val="24"/>
        </w:rPr>
        <w:t> </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黑体" w:eastAsia="黑体" w:hAnsi="黑体" w:cs="宋体" w:hint="eastAsia"/>
          <w:color w:val="000000"/>
          <w:kern w:val="0"/>
          <w:sz w:val="32"/>
          <w:szCs w:val="32"/>
        </w:rPr>
        <w:t>附件</w:t>
      </w:r>
      <w:r w:rsidRPr="001A2FC7">
        <w:rPr>
          <w:rFonts w:ascii="宋体" w:eastAsia="宋体" w:hAnsi="宋体" w:cs="宋体" w:hint="eastAsia"/>
          <w:color w:val="000000"/>
          <w:kern w:val="0"/>
          <w:sz w:val="32"/>
          <w:szCs w:val="32"/>
        </w:rPr>
        <w:t>3</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Cs w:val="21"/>
        </w:rPr>
        <w:t> </w:t>
      </w:r>
    </w:p>
    <w:p w:rsidR="001A2FC7" w:rsidRPr="001A2FC7" w:rsidRDefault="001A2FC7" w:rsidP="001A2FC7">
      <w:pPr>
        <w:widowControl/>
        <w:spacing w:line="580" w:lineRule="atLeast"/>
        <w:jc w:val="center"/>
        <w:rPr>
          <w:rFonts w:ascii="宋体" w:eastAsia="宋体" w:hAnsi="宋体" w:cs="宋体" w:hint="eastAsia"/>
          <w:color w:val="000000"/>
          <w:kern w:val="0"/>
          <w:szCs w:val="21"/>
        </w:rPr>
      </w:pPr>
      <w:r w:rsidRPr="001A2FC7">
        <w:rPr>
          <w:rFonts w:ascii="方正大标宋简体" w:eastAsia="方正大标宋简体" w:hAnsi="宋体" w:cs="宋体" w:hint="eastAsia"/>
          <w:color w:val="000000"/>
          <w:kern w:val="0"/>
          <w:sz w:val="44"/>
          <w:szCs w:val="44"/>
        </w:rPr>
        <w:t>铜陵</w:t>
      </w:r>
      <w:proofErr w:type="gramStart"/>
      <w:r w:rsidRPr="001A2FC7">
        <w:rPr>
          <w:rFonts w:ascii="方正大标宋简体" w:eastAsia="方正大标宋简体" w:hAnsi="宋体" w:cs="宋体" w:hint="eastAsia"/>
          <w:color w:val="000000"/>
          <w:kern w:val="0"/>
          <w:sz w:val="44"/>
          <w:szCs w:val="44"/>
        </w:rPr>
        <w:t>市特色</w:t>
      </w:r>
      <w:proofErr w:type="gramEnd"/>
      <w:r w:rsidRPr="001A2FC7">
        <w:rPr>
          <w:rFonts w:ascii="方正大标宋简体" w:eastAsia="方正大标宋简体" w:hAnsi="宋体" w:cs="宋体" w:hint="eastAsia"/>
          <w:color w:val="000000"/>
          <w:kern w:val="0"/>
          <w:sz w:val="44"/>
          <w:szCs w:val="44"/>
        </w:rPr>
        <w:t>小镇考核验收指标体系</w:t>
      </w:r>
    </w:p>
    <w:p w:rsidR="001A2FC7" w:rsidRPr="001A2FC7" w:rsidRDefault="001A2FC7" w:rsidP="001A2FC7">
      <w:pPr>
        <w:widowControl/>
        <w:jc w:val="left"/>
        <w:rPr>
          <w:rFonts w:ascii="宋体" w:eastAsia="宋体" w:hAnsi="宋体" w:cs="宋体" w:hint="eastAsia"/>
          <w:color w:val="000000"/>
          <w:kern w:val="0"/>
          <w:szCs w:val="21"/>
        </w:rPr>
      </w:pPr>
      <w:r w:rsidRPr="001A2FC7">
        <w:rPr>
          <w:rFonts w:ascii="宋体" w:eastAsia="宋体" w:hAnsi="宋体" w:cs="宋体" w:hint="eastAsia"/>
          <w:color w:val="000000"/>
          <w:kern w:val="0"/>
          <w:szCs w:val="21"/>
        </w:rPr>
        <w:t> </w:t>
      </w:r>
    </w:p>
    <w:tbl>
      <w:tblPr>
        <w:tblW w:w="0" w:type="auto"/>
        <w:tblCellMar>
          <w:left w:w="0" w:type="dxa"/>
          <w:right w:w="0" w:type="dxa"/>
        </w:tblCellMar>
        <w:tblLook w:val="04A0" w:firstRow="1" w:lastRow="0" w:firstColumn="1" w:lastColumn="0" w:noHBand="0" w:noVBand="1"/>
      </w:tblPr>
      <w:tblGrid>
        <w:gridCol w:w="749"/>
        <w:gridCol w:w="1393"/>
        <w:gridCol w:w="4866"/>
        <w:gridCol w:w="1268"/>
      </w:tblGrid>
      <w:tr w:rsidR="001A2FC7" w:rsidRPr="001A2FC7" w:rsidTr="001A2FC7">
        <w:trPr>
          <w:trHeight w:val="20"/>
        </w:trPr>
        <w:tc>
          <w:tcPr>
            <w:tcW w:w="784" w:type="dxa"/>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hint="eastAsia"/>
                <w:color w:val="000000"/>
                <w:kern w:val="0"/>
                <w:sz w:val="24"/>
                <w:szCs w:val="24"/>
              </w:rPr>
            </w:pPr>
            <w:r w:rsidRPr="001A2FC7">
              <w:rPr>
                <w:rFonts w:ascii="黑体" w:eastAsia="黑体" w:hAnsi="黑体" w:cs="宋体" w:hint="eastAsia"/>
                <w:color w:val="000000"/>
                <w:kern w:val="0"/>
                <w:sz w:val="28"/>
                <w:szCs w:val="28"/>
              </w:rPr>
              <w:t>序号</w:t>
            </w:r>
          </w:p>
        </w:tc>
        <w:tc>
          <w:tcPr>
            <w:tcW w:w="1401"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黑体" w:eastAsia="黑体" w:hAnsi="黑体" w:cs="宋体" w:hint="eastAsia"/>
                <w:color w:val="000000"/>
                <w:kern w:val="0"/>
                <w:sz w:val="28"/>
                <w:szCs w:val="28"/>
              </w:rPr>
              <w:t>考核指标</w:t>
            </w:r>
          </w:p>
        </w:tc>
        <w:tc>
          <w:tcPr>
            <w:tcW w:w="5426"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黑体" w:eastAsia="黑体" w:hAnsi="黑体" w:cs="宋体" w:hint="eastAsia"/>
                <w:color w:val="000000"/>
                <w:kern w:val="0"/>
                <w:sz w:val="28"/>
                <w:szCs w:val="28"/>
              </w:rPr>
              <w:t>指标内容</w:t>
            </w:r>
          </w:p>
        </w:tc>
        <w:tc>
          <w:tcPr>
            <w:tcW w:w="1358" w:type="dxa"/>
            <w:tcBorders>
              <w:top w:val="double" w:sz="4" w:space="0" w:color="auto"/>
              <w:left w:val="nil"/>
              <w:bottom w:val="single" w:sz="8"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黑体" w:eastAsia="黑体" w:hAnsi="黑体" w:cs="宋体" w:hint="eastAsia"/>
                <w:color w:val="000000"/>
                <w:kern w:val="0"/>
                <w:sz w:val="28"/>
                <w:szCs w:val="28"/>
              </w:rPr>
              <w:t>指标权数</w:t>
            </w:r>
          </w:p>
        </w:tc>
      </w:tr>
      <w:tr w:rsidR="001A2FC7" w:rsidRPr="001A2FC7" w:rsidTr="001A2FC7">
        <w:trPr>
          <w:trHeight w:val="20"/>
        </w:trPr>
        <w:tc>
          <w:tcPr>
            <w:tcW w:w="784"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1</w:t>
            </w:r>
          </w:p>
        </w:tc>
        <w:tc>
          <w:tcPr>
            <w:tcW w:w="1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产业定位</w:t>
            </w:r>
          </w:p>
        </w:tc>
        <w:tc>
          <w:tcPr>
            <w:tcW w:w="5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left"/>
              <w:rPr>
                <w:rFonts w:ascii="宋体" w:eastAsia="宋体" w:hAnsi="宋体" w:cs="宋体"/>
                <w:color w:val="000000"/>
                <w:kern w:val="0"/>
                <w:sz w:val="24"/>
                <w:szCs w:val="24"/>
              </w:rPr>
            </w:pPr>
            <w:r w:rsidRPr="001A2FC7">
              <w:rPr>
                <w:rFonts w:ascii="宋体" w:eastAsia="宋体" w:hAnsi="宋体" w:cs="宋体"/>
                <w:color w:val="000000"/>
                <w:kern w:val="0"/>
                <w:sz w:val="28"/>
                <w:szCs w:val="28"/>
              </w:rPr>
              <w:t>1</w:t>
            </w:r>
            <w:r w:rsidRPr="001A2FC7">
              <w:rPr>
                <w:rFonts w:ascii="仿宋_GB2312" w:eastAsia="仿宋_GB2312" w:hAnsi="宋体" w:cs="宋体" w:hint="eastAsia"/>
                <w:color w:val="000000"/>
                <w:kern w:val="0"/>
                <w:sz w:val="28"/>
                <w:szCs w:val="28"/>
              </w:rPr>
              <w:t>．产业定位特色鲜明，符合产业发展导向。</w:t>
            </w:r>
            <w:r w:rsidRPr="001A2FC7">
              <w:rPr>
                <w:rFonts w:ascii="宋体" w:eastAsia="宋体" w:hAnsi="宋体" w:cs="宋体"/>
                <w:color w:val="000000"/>
                <w:kern w:val="0"/>
                <w:sz w:val="28"/>
                <w:szCs w:val="28"/>
              </w:rPr>
              <w:t>2</w:t>
            </w:r>
            <w:r w:rsidRPr="001A2FC7">
              <w:rPr>
                <w:rFonts w:ascii="仿宋_GB2312" w:eastAsia="仿宋_GB2312" w:hAnsi="宋体" w:cs="宋体" w:hint="eastAsia"/>
                <w:color w:val="000000"/>
                <w:kern w:val="0"/>
                <w:sz w:val="28"/>
                <w:szCs w:val="28"/>
              </w:rPr>
              <w:t>．主导产业占税收比重不低于</w:t>
            </w:r>
            <w:r w:rsidRPr="001A2FC7">
              <w:rPr>
                <w:rFonts w:ascii="宋体" w:eastAsia="宋体" w:hAnsi="宋体" w:cs="宋体"/>
                <w:color w:val="000000"/>
                <w:kern w:val="0"/>
                <w:sz w:val="28"/>
                <w:szCs w:val="28"/>
              </w:rPr>
              <w:t>30%</w:t>
            </w:r>
            <w:r w:rsidRPr="001A2FC7">
              <w:rPr>
                <w:rFonts w:ascii="仿宋_GB2312" w:eastAsia="仿宋_GB2312" w:hAnsi="宋体" w:cs="宋体" w:hint="eastAsia"/>
                <w:color w:val="000000"/>
                <w:kern w:val="0"/>
                <w:sz w:val="28"/>
                <w:szCs w:val="28"/>
              </w:rPr>
              <w:t>。</w:t>
            </w:r>
            <w:r w:rsidRPr="001A2FC7">
              <w:rPr>
                <w:rFonts w:ascii="宋体" w:eastAsia="宋体" w:hAnsi="宋体" w:cs="宋体"/>
                <w:color w:val="000000"/>
                <w:kern w:val="0"/>
                <w:sz w:val="28"/>
                <w:szCs w:val="28"/>
              </w:rPr>
              <w:t>3</w:t>
            </w:r>
            <w:r w:rsidRPr="001A2FC7">
              <w:rPr>
                <w:rFonts w:ascii="仿宋_GB2312" w:eastAsia="仿宋_GB2312" w:hAnsi="宋体" w:cs="宋体" w:hint="eastAsia"/>
                <w:color w:val="000000"/>
                <w:kern w:val="0"/>
                <w:sz w:val="28"/>
                <w:szCs w:val="28"/>
              </w:rPr>
              <w:t>．主导产业和特色品牌在全省乃至全国具有较大影响力和核心竞争力。</w:t>
            </w:r>
          </w:p>
        </w:tc>
        <w:tc>
          <w:tcPr>
            <w:tcW w:w="1358"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15</w:t>
            </w:r>
          </w:p>
        </w:tc>
      </w:tr>
      <w:tr w:rsidR="001A2FC7" w:rsidRPr="001A2FC7" w:rsidTr="001A2FC7">
        <w:trPr>
          <w:trHeight w:val="20"/>
        </w:trPr>
        <w:tc>
          <w:tcPr>
            <w:tcW w:w="784"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2</w:t>
            </w:r>
          </w:p>
        </w:tc>
        <w:tc>
          <w:tcPr>
            <w:tcW w:w="1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基础设施</w:t>
            </w:r>
          </w:p>
        </w:tc>
        <w:tc>
          <w:tcPr>
            <w:tcW w:w="5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left"/>
              <w:rPr>
                <w:rFonts w:ascii="宋体" w:eastAsia="宋体" w:hAnsi="宋体" w:cs="宋体"/>
                <w:color w:val="000000"/>
                <w:kern w:val="0"/>
                <w:sz w:val="24"/>
                <w:szCs w:val="24"/>
              </w:rPr>
            </w:pPr>
            <w:r w:rsidRPr="001A2FC7">
              <w:rPr>
                <w:rFonts w:ascii="宋体" w:eastAsia="宋体" w:hAnsi="宋体" w:cs="宋体"/>
                <w:color w:val="000000"/>
                <w:kern w:val="0"/>
                <w:sz w:val="28"/>
                <w:szCs w:val="28"/>
              </w:rPr>
              <w:t>1</w:t>
            </w:r>
            <w:r w:rsidRPr="001A2FC7">
              <w:rPr>
                <w:rFonts w:ascii="仿宋_GB2312" w:eastAsia="仿宋_GB2312" w:hAnsi="宋体" w:cs="宋体" w:hint="eastAsia"/>
                <w:color w:val="000000"/>
                <w:kern w:val="0"/>
                <w:sz w:val="28"/>
                <w:szCs w:val="28"/>
              </w:rPr>
              <w:t>．水电路等基础设施完善。</w:t>
            </w:r>
            <w:r w:rsidRPr="001A2FC7">
              <w:rPr>
                <w:rFonts w:ascii="宋体" w:eastAsia="宋体" w:hAnsi="宋体" w:cs="宋体"/>
                <w:color w:val="000000"/>
                <w:kern w:val="0"/>
                <w:sz w:val="28"/>
                <w:szCs w:val="28"/>
              </w:rPr>
              <w:t>2</w:t>
            </w:r>
            <w:r w:rsidRPr="001A2FC7">
              <w:rPr>
                <w:rFonts w:ascii="仿宋_GB2312" w:eastAsia="仿宋_GB2312" w:hAnsi="宋体" w:cs="宋体" w:hint="eastAsia"/>
                <w:color w:val="000000"/>
                <w:kern w:val="0"/>
                <w:sz w:val="28"/>
                <w:szCs w:val="28"/>
              </w:rPr>
              <w:t>．建有创新创业、</w:t>
            </w:r>
            <w:r w:rsidRPr="001A2FC7">
              <w:rPr>
                <w:rFonts w:ascii="仿宋_GB2312" w:eastAsia="仿宋_GB2312" w:hAnsi="宋体" w:cs="宋体" w:hint="eastAsia"/>
                <w:color w:val="000000"/>
                <w:spacing w:val="-6"/>
                <w:kern w:val="0"/>
                <w:sz w:val="28"/>
                <w:szCs w:val="28"/>
              </w:rPr>
              <w:t>公共服务、商贸信息、文化展示、旅游信息咨询、产品交易和信息管理等功能的综合服务平台。</w:t>
            </w:r>
            <w:r w:rsidRPr="001A2FC7">
              <w:rPr>
                <w:rFonts w:ascii="宋体" w:eastAsia="宋体" w:hAnsi="宋体" w:cs="宋体"/>
                <w:color w:val="000000"/>
                <w:spacing w:val="-6"/>
                <w:kern w:val="0"/>
                <w:sz w:val="28"/>
                <w:szCs w:val="28"/>
              </w:rPr>
              <w:t>3</w:t>
            </w:r>
            <w:r w:rsidRPr="001A2FC7">
              <w:rPr>
                <w:rFonts w:ascii="仿宋_GB2312" w:eastAsia="仿宋_GB2312" w:hAnsi="宋体" w:cs="宋体" w:hint="eastAsia"/>
                <w:color w:val="000000"/>
                <w:spacing w:val="-6"/>
                <w:kern w:val="0"/>
                <w:sz w:val="28"/>
                <w:szCs w:val="28"/>
              </w:rPr>
              <w:t>．实现</w:t>
            </w:r>
            <w:r w:rsidRPr="001A2FC7">
              <w:rPr>
                <w:rFonts w:ascii="宋体" w:eastAsia="宋体" w:hAnsi="宋体" w:cs="宋体"/>
                <w:color w:val="000000"/>
                <w:spacing w:val="-6"/>
                <w:kern w:val="0"/>
                <w:sz w:val="28"/>
                <w:szCs w:val="28"/>
              </w:rPr>
              <w:t>WIFI</w:t>
            </w:r>
            <w:r w:rsidRPr="001A2FC7">
              <w:rPr>
                <w:rFonts w:ascii="仿宋_GB2312" w:eastAsia="仿宋_GB2312" w:hAnsi="宋体" w:cs="宋体" w:hint="eastAsia"/>
                <w:color w:val="000000"/>
                <w:spacing w:val="-6"/>
                <w:kern w:val="0"/>
                <w:sz w:val="28"/>
                <w:szCs w:val="28"/>
              </w:rPr>
              <w:t>和数字化管理全覆盖。</w:t>
            </w:r>
          </w:p>
        </w:tc>
        <w:tc>
          <w:tcPr>
            <w:tcW w:w="1358"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15</w:t>
            </w:r>
          </w:p>
        </w:tc>
      </w:tr>
      <w:tr w:rsidR="001A2FC7" w:rsidRPr="001A2FC7" w:rsidTr="001A2FC7">
        <w:trPr>
          <w:trHeight w:val="20"/>
        </w:trPr>
        <w:tc>
          <w:tcPr>
            <w:tcW w:w="784"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3</w:t>
            </w:r>
          </w:p>
        </w:tc>
        <w:tc>
          <w:tcPr>
            <w:tcW w:w="1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项目投入</w:t>
            </w:r>
          </w:p>
        </w:tc>
        <w:tc>
          <w:tcPr>
            <w:tcW w:w="5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left"/>
              <w:rPr>
                <w:rFonts w:ascii="宋体" w:eastAsia="宋体" w:hAnsi="宋体" w:cs="宋体"/>
                <w:color w:val="000000"/>
                <w:kern w:val="0"/>
                <w:sz w:val="24"/>
                <w:szCs w:val="24"/>
              </w:rPr>
            </w:pPr>
            <w:r w:rsidRPr="001A2FC7">
              <w:rPr>
                <w:rFonts w:ascii="宋体" w:eastAsia="宋体" w:hAnsi="宋体" w:cs="宋体"/>
                <w:color w:val="000000"/>
                <w:kern w:val="0"/>
                <w:sz w:val="28"/>
                <w:szCs w:val="28"/>
              </w:rPr>
              <w:t>1</w:t>
            </w:r>
            <w:r w:rsidRPr="001A2FC7">
              <w:rPr>
                <w:rFonts w:ascii="仿宋_GB2312" w:eastAsia="仿宋_GB2312" w:hAnsi="宋体" w:cs="宋体" w:hint="eastAsia"/>
                <w:color w:val="000000"/>
                <w:kern w:val="0"/>
                <w:sz w:val="28"/>
                <w:szCs w:val="28"/>
              </w:rPr>
              <w:t>．完成三年建设清单项目投资。特色产业投入占比不低于</w:t>
            </w:r>
            <w:r w:rsidRPr="001A2FC7">
              <w:rPr>
                <w:rFonts w:ascii="宋体" w:eastAsia="宋体" w:hAnsi="宋体" w:cs="宋体"/>
                <w:color w:val="000000"/>
                <w:kern w:val="0"/>
                <w:sz w:val="28"/>
                <w:szCs w:val="28"/>
              </w:rPr>
              <w:t>50%</w:t>
            </w:r>
            <w:r w:rsidRPr="001A2FC7">
              <w:rPr>
                <w:rFonts w:ascii="仿宋_GB2312" w:eastAsia="仿宋_GB2312" w:hAnsi="宋体" w:cs="宋体" w:hint="eastAsia"/>
                <w:color w:val="000000"/>
                <w:kern w:val="0"/>
                <w:sz w:val="28"/>
                <w:szCs w:val="28"/>
              </w:rPr>
              <w:t>。</w:t>
            </w:r>
            <w:r w:rsidRPr="001A2FC7">
              <w:rPr>
                <w:rFonts w:ascii="宋体" w:eastAsia="宋体" w:hAnsi="宋体" w:cs="宋体"/>
                <w:color w:val="000000"/>
                <w:kern w:val="0"/>
                <w:sz w:val="28"/>
                <w:szCs w:val="28"/>
              </w:rPr>
              <w:t>2</w:t>
            </w:r>
            <w:r w:rsidRPr="001A2FC7">
              <w:rPr>
                <w:rFonts w:ascii="仿宋_GB2312" w:eastAsia="仿宋_GB2312" w:hAnsi="宋体" w:cs="宋体" w:hint="eastAsia"/>
                <w:color w:val="000000"/>
                <w:kern w:val="0"/>
                <w:sz w:val="28"/>
                <w:szCs w:val="28"/>
              </w:rPr>
              <w:t>．分年度建设项目实施到位。</w:t>
            </w:r>
          </w:p>
        </w:tc>
        <w:tc>
          <w:tcPr>
            <w:tcW w:w="1358"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20</w:t>
            </w:r>
          </w:p>
        </w:tc>
      </w:tr>
      <w:tr w:rsidR="001A2FC7" w:rsidRPr="001A2FC7" w:rsidTr="001A2FC7">
        <w:trPr>
          <w:trHeight w:val="20"/>
        </w:trPr>
        <w:tc>
          <w:tcPr>
            <w:tcW w:w="784"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lastRenderedPageBreak/>
              <w:t>4</w:t>
            </w:r>
          </w:p>
        </w:tc>
        <w:tc>
          <w:tcPr>
            <w:tcW w:w="1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生态环境</w:t>
            </w:r>
          </w:p>
        </w:tc>
        <w:tc>
          <w:tcPr>
            <w:tcW w:w="5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left"/>
              <w:rPr>
                <w:rFonts w:ascii="宋体" w:eastAsia="宋体" w:hAnsi="宋体" w:cs="宋体"/>
                <w:color w:val="000000"/>
                <w:kern w:val="0"/>
                <w:sz w:val="24"/>
                <w:szCs w:val="24"/>
              </w:rPr>
            </w:pPr>
            <w:r w:rsidRPr="001A2FC7">
              <w:rPr>
                <w:rFonts w:ascii="宋体" w:eastAsia="宋体" w:hAnsi="宋体" w:cs="宋体"/>
                <w:color w:val="000000"/>
                <w:kern w:val="0"/>
                <w:sz w:val="28"/>
                <w:szCs w:val="28"/>
              </w:rPr>
              <w:t>1</w:t>
            </w:r>
            <w:r w:rsidRPr="001A2FC7">
              <w:rPr>
                <w:rFonts w:ascii="仿宋_GB2312" w:eastAsia="仿宋_GB2312" w:hAnsi="宋体" w:cs="宋体" w:hint="eastAsia"/>
                <w:color w:val="000000"/>
                <w:kern w:val="0"/>
                <w:sz w:val="28"/>
                <w:szCs w:val="28"/>
              </w:rPr>
              <w:t>．镇容镇貌管理规范。</w:t>
            </w:r>
            <w:r w:rsidRPr="001A2FC7">
              <w:rPr>
                <w:rFonts w:ascii="宋体" w:eastAsia="宋体" w:hAnsi="宋体" w:cs="宋体"/>
                <w:color w:val="000000"/>
                <w:kern w:val="0"/>
                <w:sz w:val="28"/>
                <w:szCs w:val="28"/>
              </w:rPr>
              <w:t>2</w:t>
            </w:r>
            <w:r w:rsidRPr="001A2FC7">
              <w:rPr>
                <w:rFonts w:ascii="仿宋_GB2312" w:eastAsia="仿宋_GB2312" w:hAnsi="宋体" w:cs="宋体" w:hint="eastAsia"/>
                <w:color w:val="000000"/>
                <w:kern w:val="0"/>
                <w:sz w:val="28"/>
                <w:szCs w:val="28"/>
              </w:rPr>
              <w:t>．特色小镇范围内生态环境保护良好，形成绿色空间发展格局，营造宜</w:t>
            </w:r>
            <w:proofErr w:type="gramStart"/>
            <w:r w:rsidRPr="001A2FC7">
              <w:rPr>
                <w:rFonts w:ascii="仿宋_GB2312" w:eastAsia="仿宋_GB2312" w:hAnsi="宋体" w:cs="宋体" w:hint="eastAsia"/>
                <w:color w:val="000000"/>
                <w:kern w:val="0"/>
                <w:sz w:val="28"/>
                <w:szCs w:val="28"/>
              </w:rPr>
              <w:t>居宜业宜</w:t>
            </w:r>
            <w:proofErr w:type="gramEnd"/>
            <w:r w:rsidRPr="001A2FC7">
              <w:rPr>
                <w:rFonts w:ascii="仿宋_GB2312" w:eastAsia="仿宋_GB2312" w:hAnsi="宋体" w:cs="宋体" w:hint="eastAsia"/>
                <w:color w:val="000000"/>
                <w:kern w:val="0"/>
                <w:sz w:val="28"/>
                <w:szCs w:val="28"/>
              </w:rPr>
              <w:t>游的发展环境。</w:t>
            </w:r>
            <w:r w:rsidRPr="001A2FC7">
              <w:rPr>
                <w:rFonts w:ascii="宋体" w:eastAsia="宋体" w:hAnsi="宋体" w:cs="宋体"/>
                <w:color w:val="000000"/>
                <w:kern w:val="0"/>
                <w:sz w:val="28"/>
                <w:szCs w:val="28"/>
              </w:rPr>
              <w:t>3</w:t>
            </w:r>
            <w:r w:rsidRPr="001A2FC7">
              <w:rPr>
                <w:rFonts w:ascii="仿宋_GB2312" w:eastAsia="仿宋_GB2312" w:hAnsi="宋体" w:cs="宋体" w:hint="eastAsia"/>
                <w:color w:val="000000"/>
                <w:kern w:val="0"/>
                <w:sz w:val="28"/>
                <w:szCs w:val="28"/>
              </w:rPr>
              <w:t>．美丽乡村建设成效显著。</w:t>
            </w:r>
          </w:p>
        </w:tc>
        <w:tc>
          <w:tcPr>
            <w:tcW w:w="1358"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15</w:t>
            </w:r>
          </w:p>
        </w:tc>
      </w:tr>
      <w:tr w:rsidR="001A2FC7" w:rsidRPr="001A2FC7" w:rsidTr="001A2FC7">
        <w:trPr>
          <w:trHeight w:val="20"/>
        </w:trPr>
        <w:tc>
          <w:tcPr>
            <w:tcW w:w="784"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5</w:t>
            </w:r>
          </w:p>
        </w:tc>
        <w:tc>
          <w:tcPr>
            <w:tcW w:w="1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文化建设</w:t>
            </w:r>
          </w:p>
        </w:tc>
        <w:tc>
          <w:tcPr>
            <w:tcW w:w="5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left"/>
              <w:rPr>
                <w:rFonts w:ascii="宋体" w:eastAsia="宋体" w:hAnsi="宋体" w:cs="宋体"/>
                <w:color w:val="000000"/>
                <w:kern w:val="0"/>
                <w:sz w:val="24"/>
                <w:szCs w:val="24"/>
              </w:rPr>
            </w:pPr>
            <w:r w:rsidRPr="001A2FC7">
              <w:rPr>
                <w:rFonts w:ascii="宋体" w:eastAsia="宋体" w:hAnsi="宋体" w:cs="宋体"/>
                <w:color w:val="000000"/>
                <w:kern w:val="0"/>
                <w:sz w:val="28"/>
                <w:szCs w:val="28"/>
              </w:rPr>
              <w:t>1</w:t>
            </w:r>
            <w:r w:rsidRPr="001A2FC7">
              <w:rPr>
                <w:rFonts w:ascii="仿宋_GB2312" w:eastAsia="仿宋_GB2312" w:hAnsi="宋体" w:cs="宋体" w:hint="eastAsia"/>
                <w:color w:val="000000"/>
                <w:kern w:val="0"/>
                <w:sz w:val="28"/>
                <w:szCs w:val="28"/>
              </w:rPr>
              <w:t>．传统特色文化创新充分挖掘、整理、记录和弘扬。</w:t>
            </w:r>
            <w:r w:rsidRPr="001A2FC7">
              <w:rPr>
                <w:rFonts w:ascii="宋体" w:eastAsia="宋体" w:hAnsi="宋体" w:cs="宋体"/>
                <w:color w:val="000000"/>
                <w:kern w:val="0"/>
                <w:sz w:val="28"/>
                <w:szCs w:val="28"/>
              </w:rPr>
              <w:t>2</w:t>
            </w:r>
            <w:r w:rsidRPr="001A2FC7">
              <w:rPr>
                <w:rFonts w:ascii="仿宋_GB2312" w:eastAsia="仿宋_GB2312" w:hAnsi="宋体" w:cs="宋体" w:hint="eastAsia"/>
                <w:color w:val="000000"/>
                <w:kern w:val="0"/>
                <w:sz w:val="28"/>
                <w:szCs w:val="28"/>
              </w:rPr>
              <w:t>．有健全的</w:t>
            </w:r>
            <w:r w:rsidRPr="001A2FC7">
              <w:rPr>
                <w:rFonts w:ascii="仿宋_GB2312" w:eastAsia="仿宋_GB2312" w:hAnsi="宋体" w:cs="宋体" w:hint="eastAsia"/>
                <w:color w:val="000000"/>
                <w:kern w:val="0"/>
                <w:sz w:val="28"/>
                <w:szCs w:val="28"/>
                <w:shd w:val="clear" w:color="auto" w:fill="FFFFFF"/>
              </w:rPr>
              <w:t>公共文化服务体系。</w:t>
            </w:r>
          </w:p>
        </w:tc>
        <w:tc>
          <w:tcPr>
            <w:tcW w:w="1358"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10</w:t>
            </w:r>
          </w:p>
        </w:tc>
      </w:tr>
      <w:tr w:rsidR="001A2FC7" w:rsidRPr="001A2FC7" w:rsidTr="001A2FC7">
        <w:trPr>
          <w:trHeight w:val="20"/>
        </w:trPr>
        <w:tc>
          <w:tcPr>
            <w:tcW w:w="784"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6</w:t>
            </w:r>
          </w:p>
        </w:tc>
        <w:tc>
          <w:tcPr>
            <w:tcW w:w="1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风貌特色</w:t>
            </w:r>
          </w:p>
        </w:tc>
        <w:tc>
          <w:tcPr>
            <w:tcW w:w="5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left"/>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自然景观和古建筑、老街巷、特色民居等人文景观保护良好。加强风貌特色设计，适度控</w:t>
            </w:r>
            <w:r w:rsidRPr="001A2FC7">
              <w:rPr>
                <w:rFonts w:ascii="仿宋_GB2312" w:eastAsia="仿宋_GB2312" w:hAnsi="宋体" w:cs="宋体" w:hint="eastAsia"/>
                <w:color w:val="000000"/>
                <w:spacing w:val="-6"/>
                <w:kern w:val="0"/>
                <w:sz w:val="28"/>
                <w:szCs w:val="28"/>
              </w:rPr>
              <w:t>制建筑物高度和密度，凸显建筑景观风格。</w:t>
            </w:r>
          </w:p>
        </w:tc>
        <w:tc>
          <w:tcPr>
            <w:tcW w:w="1358"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10</w:t>
            </w:r>
          </w:p>
        </w:tc>
      </w:tr>
      <w:tr w:rsidR="001A2FC7" w:rsidRPr="001A2FC7" w:rsidTr="001A2FC7">
        <w:trPr>
          <w:trHeight w:val="20"/>
        </w:trPr>
        <w:tc>
          <w:tcPr>
            <w:tcW w:w="784"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7</w:t>
            </w:r>
          </w:p>
        </w:tc>
        <w:tc>
          <w:tcPr>
            <w:tcW w:w="1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体制机制</w:t>
            </w:r>
          </w:p>
        </w:tc>
        <w:tc>
          <w:tcPr>
            <w:tcW w:w="5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left"/>
              <w:rPr>
                <w:rFonts w:ascii="宋体" w:eastAsia="宋体" w:hAnsi="宋体" w:cs="宋体"/>
                <w:color w:val="000000"/>
                <w:kern w:val="0"/>
                <w:sz w:val="24"/>
                <w:szCs w:val="24"/>
              </w:rPr>
            </w:pPr>
            <w:r w:rsidRPr="001A2FC7">
              <w:rPr>
                <w:rFonts w:ascii="仿宋_GB2312" w:eastAsia="仿宋_GB2312" w:hAnsi="宋体" w:cs="宋体" w:hint="eastAsia"/>
                <w:color w:val="000000"/>
                <w:kern w:val="0"/>
                <w:sz w:val="28"/>
                <w:szCs w:val="28"/>
              </w:rPr>
              <w:t>在发展理念、经营发展模式、规划建设管理、社</w:t>
            </w:r>
            <w:r w:rsidRPr="001A2FC7">
              <w:rPr>
                <w:rFonts w:ascii="仿宋_GB2312" w:eastAsia="仿宋_GB2312" w:hAnsi="宋体" w:cs="宋体" w:hint="eastAsia"/>
                <w:color w:val="000000"/>
                <w:spacing w:val="-6"/>
                <w:kern w:val="0"/>
                <w:sz w:val="28"/>
                <w:szCs w:val="28"/>
              </w:rPr>
              <w:t>会管理服务、镇村融合发展等方面有创新举措，形成健全完善的特色小镇发展体制机制。</w:t>
            </w:r>
          </w:p>
        </w:tc>
        <w:tc>
          <w:tcPr>
            <w:tcW w:w="1358"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15</w:t>
            </w:r>
          </w:p>
        </w:tc>
      </w:tr>
      <w:tr w:rsidR="001A2FC7" w:rsidRPr="001A2FC7" w:rsidTr="001A2FC7">
        <w:trPr>
          <w:trHeight w:val="20"/>
        </w:trPr>
        <w:tc>
          <w:tcPr>
            <w:tcW w:w="784" w:type="dxa"/>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 </w:t>
            </w:r>
          </w:p>
        </w:tc>
        <w:tc>
          <w:tcPr>
            <w:tcW w:w="1401"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黑体" w:eastAsia="黑体" w:hAnsi="黑体" w:cs="宋体" w:hint="eastAsia"/>
                <w:color w:val="000000"/>
                <w:kern w:val="0"/>
                <w:sz w:val="28"/>
                <w:szCs w:val="28"/>
              </w:rPr>
              <w:t>合</w:t>
            </w:r>
            <w:r w:rsidRPr="001A2FC7">
              <w:rPr>
                <w:rFonts w:ascii="宋体" w:eastAsia="宋体" w:hAnsi="宋体" w:cs="宋体"/>
                <w:color w:val="000000"/>
                <w:kern w:val="0"/>
                <w:sz w:val="28"/>
                <w:szCs w:val="28"/>
              </w:rPr>
              <w:t>  </w:t>
            </w:r>
            <w:r w:rsidRPr="001A2FC7">
              <w:rPr>
                <w:rFonts w:ascii="黑体" w:eastAsia="黑体" w:hAnsi="黑体" w:cs="宋体" w:hint="eastAsia"/>
                <w:color w:val="000000"/>
                <w:kern w:val="0"/>
                <w:sz w:val="28"/>
                <w:szCs w:val="28"/>
              </w:rPr>
              <w:t>计</w:t>
            </w:r>
          </w:p>
        </w:tc>
        <w:tc>
          <w:tcPr>
            <w:tcW w:w="5426"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left"/>
              <w:rPr>
                <w:rFonts w:ascii="宋体" w:eastAsia="宋体" w:hAnsi="宋体" w:cs="宋体"/>
                <w:color w:val="000000"/>
                <w:kern w:val="0"/>
                <w:sz w:val="24"/>
                <w:szCs w:val="24"/>
              </w:rPr>
            </w:pPr>
            <w:r w:rsidRPr="001A2FC7">
              <w:rPr>
                <w:rFonts w:ascii="宋体" w:eastAsia="宋体" w:hAnsi="宋体" w:cs="宋体"/>
                <w:color w:val="000000"/>
                <w:kern w:val="0"/>
                <w:sz w:val="28"/>
                <w:szCs w:val="28"/>
              </w:rPr>
              <w:t> </w:t>
            </w:r>
          </w:p>
        </w:tc>
        <w:tc>
          <w:tcPr>
            <w:tcW w:w="1358"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1A2FC7" w:rsidRPr="001A2FC7" w:rsidRDefault="001A2FC7" w:rsidP="001A2FC7">
            <w:pPr>
              <w:widowControl/>
              <w:spacing w:line="410" w:lineRule="atLeast"/>
              <w:jc w:val="center"/>
              <w:rPr>
                <w:rFonts w:ascii="宋体" w:eastAsia="宋体" w:hAnsi="宋体" w:cs="宋体"/>
                <w:color w:val="000000"/>
                <w:kern w:val="0"/>
                <w:sz w:val="24"/>
                <w:szCs w:val="24"/>
              </w:rPr>
            </w:pPr>
            <w:r w:rsidRPr="001A2FC7">
              <w:rPr>
                <w:rFonts w:ascii="宋体" w:eastAsia="宋体" w:hAnsi="宋体" w:cs="宋体"/>
                <w:color w:val="000000"/>
                <w:kern w:val="0"/>
                <w:sz w:val="28"/>
                <w:szCs w:val="28"/>
              </w:rPr>
              <w:t>100</w:t>
            </w:r>
          </w:p>
        </w:tc>
      </w:tr>
    </w:tbl>
    <w:p w:rsidR="00321CEC" w:rsidRDefault="00321CEC">
      <w:bookmarkStart w:id="0" w:name="_GoBack"/>
      <w:bookmarkEnd w:id="0"/>
    </w:p>
    <w:sectPr w:rsidR="00321C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DC8"/>
    <w:rsid w:val="001A2FC7"/>
    <w:rsid w:val="00321CEC"/>
    <w:rsid w:val="00537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2AAAD-F097-4318-8BC8-DBDB6CC3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A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11952">
      <w:bodyDiv w:val="1"/>
      <w:marLeft w:val="0"/>
      <w:marRight w:val="0"/>
      <w:marTop w:val="0"/>
      <w:marBottom w:val="0"/>
      <w:divBdr>
        <w:top w:val="none" w:sz="0" w:space="0" w:color="auto"/>
        <w:left w:val="none" w:sz="0" w:space="0" w:color="auto"/>
        <w:bottom w:val="none" w:sz="0" w:space="0" w:color="auto"/>
        <w:right w:val="none" w:sz="0" w:space="0" w:color="auto"/>
      </w:divBdr>
    </w:div>
    <w:div w:id="82505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2018-05-18T02:18:00Z</dcterms:created>
  <dcterms:modified xsi:type="dcterms:W3CDTF">2018-05-18T02:19:00Z</dcterms:modified>
</cp:coreProperties>
</file>