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75"/>
      </w:tblGrid>
      <w:tr w:rsidR="00046FC7" w:rsidRPr="00046FC7">
        <w:trPr>
          <w:trHeight w:val="37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46FC7" w:rsidRPr="00046FC7" w:rsidRDefault="00046FC7" w:rsidP="00046F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5C5C5C"/>
                <w:kern w:val="0"/>
                <w:sz w:val="32"/>
                <w:szCs w:val="32"/>
              </w:rPr>
            </w:pPr>
            <w:bookmarkStart w:id="0" w:name="_GoBack" w:colFirst="0" w:colLast="1"/>
            <w:r w:rsidRPr="00046FC7">
              <w:rPr>
                <w:rFonts w:ascii="宋体" w:eastAsia="宋体" w:hAnsi="宋体" w:cs="宋体"/>
                <w:b/>
                <w:bCs/>
                <w:color w:val="5C5C5C"/>
                <w:kern w:val="0"/>
                <w:sz w:val="32"/>
                <w:szCs w:val="32"/>
              </w:rPr>
              <w:t>县委办公室 县政府办公室关于印发《金乡县重点产业招商引资扶持政策（试行）》的通知</w:t>
            </w:r>
          </w:p>
        </w:tc>
      </w:tr>
      <w:bookmarkEnd w:id="0"/>
      <w:tr w:rsidR="00046FC7" w:rsidRPr="00046FC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46FC7" w:rsidRPr="00046FC7" w:rsidRDefault="00046FC7" w:rsidP="00046FC7">
            <w:pPr>
              <w:widowControl/>
              <w:jc w:val="center"/>
              <w:rPr>
                <w:rFonts w:ascii="宋体" w:eastAsia="宋体" w:hAnsi="宋体" w:cs="宋体"/>
                <w:color w:val="5C5C5C"/>
                <w:kern w:val="0"/>
                <w:sz w:val="18"/>
                <w:szCs w:val="18"/>
              </w:rPr>
            </w:pPr>
            <w:r w:rsidRPr="00046FC7">
              <w:rPr>
                <w:rFonts w:ascii="宋体" w:eastAsia="宋体" w:hAnsi="宋体" w:cs="宋体"/>
                <w:color w:val="5C5C5C"/>
                <w:kern w:val="0"/>
                <w:sz w:val="18"/>
                <w:szCs w:val="18"/>
              </w:rPr>
              <w:pict>
                <v:rect id="_x0000_i1025" style="width:0;height:.5pt" o:hralign="center" o:hrstd="t" o:hrnoshade="t" o:hr="t" fillcolor="#ddd" stroked="f"/>
              </w:pict>
            </w:r>
          </w:p>
          <w:tbl>
            <w:tblPr>
              <w:tblW w:w="35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65"/>
              <w:gridCol w:w="1545"/>
              <w:gridCol w:w="1560"/>
            </w:tblGrid>
            <w:tr w:rsidR="00046FC7" w:rsidRPr="00046FC7">
              <w:trPr>
                <w:tblCellSpacing w:w="15" w:type="dxa"/>
                <w:jc w:val="center"/>
              </w:trPr>
              <w:tc>
                <w:tcPr>
                  <w:tcW w:w="2000" w:type="pct"/>
                  <w:vAlign w:val="center"/>
                  <w:hideMark/>
                </w:tcPr>
                <w:p w:rsidR="00046FC7" w:rsidRPr="00046FC7" w:rsidRDefault="00046FC7" w:rsidP="00046FC7">
                  <w:pPr>
                    <w:widowControl/>
                    <w:jc w:val="center"/>
                    <w:rPr>
                      <w:rFonts w:ascii="宋体" w:eastAsia="宋体" w:hAnsi="宋体" w:cs="宋体"/>
                      <w:color w:val="5C5C5C"/>
                      <w:kern w:val="0"/>
                      <w:sz w:val="18"/>
                      <w:szCs w:val="18"/>
                    </w:rPr>
                  </w:pPr>
                  <w:r w:rsidRPr="00046FC7">
                    <w:rPr>
                      <w:rFonts w:ascii="宋体" w:eastAsia="宋体" w:hAnsi="宋体" w:cs="宋体"/>
                      <w:color w:val="5C5C5C"/>
                      <w:kern w:val="0"/>
                      <w:sz w:val="18"/>
                      <w:szCs w:val="18"/>
                    </w:rPr>
                    <w:t xml:space="preserve">发布日期：2017-05-24 15:59:41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6FC7" w:rsidRPr="00046FC7" w:rsidRDefault="00046FC7" w:rsidP="00046FC7">
                  <w:pPr>
                    <w:widowControl/>
                    <w:jc w:val="center"/>
                    <w:rPr>
                      <w:rFonts w:ascii="宋体" w:eastAsia="宋体" w:hAnsi="宋体" w:cs="宋体"/>
                      <w:color w:val="5C5C5C"/>
                      <w:kern w:val="0"/>
                      <w:sz w:val="18"/>
                      <w:szCs w:val="18"/>
                    </w:rPr>
                  </w:pPr>
                  <w:r w:rsidRPr="00046FC7">
                    <w:rPr>
                      <w:rFonts w:ascii="宋体" w:eastAsia="宋体" w:hAnsi="宋体" w:cs="宋体"/>
                      <w:color w:val="5C5C5C"/>
                      <w:kern w:val="0"/>
                      <w:sz w:val="18"/>
                      <w:szCs w:val="18"/>
                    </w:rPr>
                    <w:t xml:space="preserve">访问次数: </w:t>
                  </w:r>
                  <w:r w:rsidRPr="00046FC7">
                    <w:rPr>
                      <w:rFonts w:ascii="宋体" w:eastAsia="宋体" w:hAnsi="宋体" w:cs="宋体"/>
                      <w:color w:val="5C5C5C"/>
                      <w:kern w:val="0"/>
                      <w:sz w:val="18"/>
                      <w:szCs w:val="18"/>
                    </w:rPr>
                    <w:pict/>
                  </w:r>
                  <w:r w:rsidRPr="00046FC7">
                    <w:rPr>
                      <w:rFonts w:ascii="宋体" w:eastAsia="宋体" w:hAnsi="宋体" w:cs="宋体"/>
                      <w:color w:val="5C5C5C"/>
                      <w:kern w:val="0"/>
                      <w:sz w:val="18"/>
                      <w:szCs w:val="18"/>
                    </w:rPr>
                    <w:t>359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046FC7" w:rsidRPr="00046FC7" w:rsidRDefault="00046FC7" w:rsidP="00046FC7">
                  <w:pPr>
                    <w:widowControl/>
                    <w:jc w:val="center"/>
                    <w:rPr>
                      <w:rFonts w:ascii="宋体" w:eastAsia="宋体" w:hAnsi="宋体" w:cs="宋体"/>
                      <w:color w:val="5C5C5C"/>
                      <w:kern w:val="0"/>
                      <w:sz w:val="18"/>
                      <w:szCs w:val="18"/>
                    </w:rPr>
                  </w:pPr>
                  <w:r w:rsidRPr="00046FC7">
                    <w:rPr>
                      <w:rFonts w:ascii="宋体" w:eastAsia="宋体" w:hAnsi="宋体" w:cs="宋体"/>
                      <w:color w:val="5C5C5C"/>
                      <w:kern w:val="0"/>
                      <w:sz w:val="18"/>
                      <w:szCs w:val="18"/>
                    </w:rPr>
                    <w:t xml:space="preserve">字号：[ </w:t>
                  </w:r>
                  <w:hyperlink r:id="rId4" w:history="1">
                    <w:r w:rsidRPr="00046FC7">
                      <w:rPr>
                        <w:rFonts w:ascii="宋体" w:eastAsia="宋体" w:hAnsi="宋体" w:cs="宋体"/>
                        <w:color w:val="5C5C5C"/>
                        <w:kern w:val="0"/>
                        <w:sz w:val="18"/>
                        <w:szCs w:val="18"/>
                      </w:rPr>
                      <w:t>大</w:t>
                    </w:r>
                  </w:hyperlink>
                  <w:r w:rsidRPr="00046FC7">
                    <w:rPr>
                      <w:rFonts w:ascii="宋体" w:eastAsia="宋体" w:hAnsi="宋体" w:cs="宋体"/>
                      <w:color w:val="5C5C5C"/>
                      <w:kern w:val="0"/>
                      <w:sz w:val="18"/>
                      <w:szCs w:val="18"/>
                    </w:rPr>
                    <w:t xml:space="preserve"> </w:t>
                  </w:r>
                  <w:hyperlink r:id="rId5" w:history="1">
                    <w:r w:rsidRPr="00046FC7">
                      <w:rPr>
                        <w:rFonts w:ascii="宋体" w:eastAsia="宋体" w:hAnsi="宋体" w:cs="宋体"/>
                        <w:color w:val="5C5C5C"/>
                        <w:kern w:val="0"/>
                        <w:sz w:val="18"/>
                        <w:szCs w:val="18"/>
                      </w:rPr>
                      <w:t>中</w:t>
                    </w:r>
                  </w:hyperlink>
                  <w:r w:rsidRPr="00046FC7">
                    <w:rPr>
                      <w:rFonts w:ascii="宋体" w:eastAsia="宋体" w:hAnsi="宋体" w:cs="宋体"/>
                      <w:color w:val="5C5C5C"/>
                      <w:kern w:val="0"/>
                      <w:sz w:val="18"/>
                      <w:szCs w:val="18"/>
                    </w:rPr>
                    <w:t xml:space="preserve"> </w:t>
                  </w:r>
                  <w:hyperlink r:id="rId6" w:history="1">
                    <w:r w:rsidRPr="00046FC7">
                      <w:rPr>
                        <w:rFonts w:ascii="宋体" w:eastAsia="宋体" w:hAnsi="宋体" w:cs="宋体"/>
                        <w:color w:val="5C5C5C"/>
                        <w:kern w:val="0"/>
                        <w:sz w:val="18"/>
                        <w:szCs w:val="18"/>
                      </w:rPr>
                      <w:t>小</w:t>
                    </w:r>
                  </w:hyperlink>
                  <w:r w:rsidRPr="00046FC7">
                    <w:rPr>
                      <w:rFonts w:ascii="宋体" w:eastAsia="宋体" w:hAnsi="宋体" w:cs="宋体"/>
                      <w:color w:val="5C5C5C"/>
                      <w:kern w:val="0"/>
                      <w:sz w:val="18"/>
                      <w:szCs w:val="18"/>
                    </w:rPr>
                    <w:t xml:space="preserve"> ]</w:t>
                  </w:r>
                </w:p>
              </w:tc>
            </w:tr>
          </w:tbl>
          <w:p w:rsidR="00046FC7" w:rsidRPr="00046FC7" w:rsidRDefault="00046FC7" w:rsidP="00046FC7">
            <w:pPr>
              <w:widowControl/>
              <w:jc w:val="center"/>
              <w:rPr>
                <w:rFonts w:ascii="宋体" w:eastAsia="宋体" w:hAnsi="宋体" w:cs="宋体"/>
                <w:color w:val="5C5C5C"/>
                <w:kern w:val="0"/>
                <w:sz w:val="18"/>
                <w:szCs w:val="18"/>
              </w:rPr>
            </w:pPr>
            <w:r w:rsidRPr="00046FC7">
              <w:rPr>
                <w:rFonts w:ascii="宋体" w:eastAsia="宋体" w:hAnsi="宋体" w:cs="宋体"/>
                <w:color w:val="5C5C5C"/>
                <w:kern w:val="0"/>
                <w:sz w:val="18"/>
                <w:szCs w:val="18"/>
              </w:rPr>
              <w:pict>
                <v:rect id="_x0000_i1027" style="width:0;height:.5pt" o:hralign="center" o:hrstd="t" o:hrnoshade="t" o:hr="t" fillcolor="#ddd" stroked="f"/>
              </w:pict>
            </w:r>
          </w:p>
          <w:p w:rsidR="00046FC7" w:rsidRPr="00046FC7" w:rsidRDefault="00046FC7" w:rsidP="00046FC7">
            <w:pPr>
              <w:widowControl/>
              <w:spacing w:after="240"/>
              <w:jc w:val="center"/>
              <w:rPr>
                <w:rFonts w:ascii="宋体" w:eastAsia="宋体" w:hAnsi="宋体" w:cs="宋体"/>
                <w:color w:val="5C5C5C"/>
                <w:kern w:val="0"/>
                <w:sz w:val="18"/>
                <w:szCs w:val="18"/>
              </w:rPr>
            </w:pPr>
          </w:p>
        </w:tc>
      </w:tr>
      <w:tr w:rsidR="00046FC7" w:rsidRPr="00046FC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46FC7" w:rsidRPr="00046FC7" w:rsidRDefault="00046FC7" w:rsidP="00046FC7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6F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金办发〔2017〕21号</w:t>
            </w:r>
          </w:p>
          <w:p w:rsidR="00046FC7" w:rsidRPr="00046FC7" w:rsidRDefault="00046FC7" w:rsidP="00046FC7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6F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046FC7" w:rsidRPr="00046FC7" w:rsidRDefault="00046FC7" w:rsidP="00046FC7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6F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各镇党委、政府，各街道党工委、办事处，各园区（景区）党工委、管委会，县直各部门、单位：</w:t>
            </w:r>
          </w:p>
          <w:p w:rsidR="00046FC7" w:rsidRPr="00046FC7" w:rsidRDefault="00046FC7" w:rsidP="00046FC7">
            <w:pPr>
              <w:widowControl/>
              <w:spacing w:line="480" w:lineRule="auto"/>
              <w:ind w:firstLineChars="20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6F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《金乡县重点产业招商引资扶持政策（试行）》已经县委、县政府研究同意，现印发给你们，请结合实际，认真抓好贯彻执行。</w:t>
            </w:r>
          </w:p>
          <w:p w:rsidR="00046FC7" w:rsidRPr="00046FC7" w:rsidRDefault="00046FC7" w:rsidP="00046FC7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6F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046FC7" w:rsidRPr="00046FC7" w:rsidRDefault="00046FC7" w:rsidP="00046FC7">
            <w:pPr>
              <w:widowControl/>
              <w:spacing w:line="480" w:lineRule="auto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46F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</w:t>
            </w:r>
            <w:r w:rsidRPr="00046FC7">
              <w:rPr>
                <w:rFonts w:ascii="宋体" w:eastAsia="宋体" w:hAnsi="宋体" w:cs="宋体" w:hint="eastAsia"/>
                <w:color w:val="000000"/>
                <w:spacing w:val="20"/>
                <w:kern w:val="0"/>
                <w:sz w:val="24"/>
                <w:szCs w:val="24"/>
              </w:rPr>
              <w:t>中共金乡县委办公室</w:t>
            </w:r>
          </w:p>
          <w:p w:rsidR="00046FC7" w:rsidRPr="00046FC7" w:rsidRDefault="00046FC7" w:rsidP="00046FC7">
            <w:pPr>
              <w:widowControl/>
              <w:spacing w:line="480" w:lineRule="auto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46F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金乡县人民政府办公室</w:t>
            </w:r>
          </w:p>
          <w:p w:rsidR="00046FC7" w:rsidRPr="00046FC7" w:rsidRDefault="00046FC7" w:rsidP="00046FC7">
            <w:pPr>
              <w:widowControl/>
              <w:spacing w:line="480" w:lineRule="auto"/>
              <w:ind w:firstLineChars="1750" w:firstLine="4200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46F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2017年5月22日</w:t>
            </w:r>
          </w:p>
          <w:p w:rsidR="00046FC7" w:rsidRPr="00046FC7" w:rsidRDefault="00046FC7" w:rsidP="00046FC7">
            <w:pPr>
              <w:spacing w:line="480" w:lineRule="auto"/>
              <w:ind w:rightChars="-100" w:right="-21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46FC7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</w:p>
          <w:p w:rsidR="00046FC7" w:rsidRPr="00046FC7" w:rsidRDefault="00046FC7" w:rsidP="00046FC7">
            <w:pPr>
              <w:widowControl/>
              <w:spacing w:line="480" w:lineRule="auto"/>
              <w:ind w:left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6F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金乡县重点产业招商引资扶持政策（试行）</w:t>
            </w:r>
          </w:p>
          <w:p w:rsidR="00046FC7" w:rsidRPr="00046FC7" w:rsidRDefault="00046FC7" w:rsidP="00046FC7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6F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046FC7" w:rsidRPr="00046FC7" w:rsidRDefault="00046FC7" w:rsidP="00046FC7">
            <w:pPr>
              <w:widowControl/>
              <w:spacing w:line="480" w:lineRule="auto"/>
              <w:ind w:firstLineChars="20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6F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为全面贯彻落实《国务院关于扩大对外开放积极利用外资若干措施的通知》（国发〔2017〕5号）、《国务院办公厅关于促进开发区改革和创新发展的若干意见》（国办发〔2017〕7号）精神，进一步加大</w:t>
            </w:r>
            <w:r w:rsidRPr="00046F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招商引资力度，加速重点产业集聚，推动全县经济转型升级，参照先进地区做法，结合我县实际，制定本政策。</w:t>
            </w:r>
          </w:p>
          <w:p w:rsidR="00046FC7" w:rsidRPr="00046FC7" w:rsidRDefault="00046FC7" w:rsidP="00046FC7">
            <w:pPr>
              <w:widowControl/>
              <w:spacing w:line="480" w:lineRule="auto"/>
              <w:ind w:firstLineChars="20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6F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第一条  重点工业项目扶持</w:t>
            </w:r>
          </w:p>
          <w:p w:rsidR="00046FC7" w:rsidRPr="00046FC7" w:rsidRDefault="00046FC7" w:rsidP="00046FC7">
            <w:pPr>
              <w:widowControl/>
              <w:spacing w:line="480" w:lineRule="auto"/>
              <w:ind w:firstLineChars="20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6F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对投资3000万元以上、5亿元以下的工业项目，投资强度省级园区不低于280万元/亩（其它园区不低于160万元/亩）、亩均税收省级园区不低于20万元/亩（其它园区不低于6万元/亩）,不含风电、光伏、PPP等项目,享受以下政策扶持。</w:t>
            </w:r>
          </w:p>
          <w:p w:rsidR="00046FC7" w:rsidRPr="00046FC7" w:rsidRDefault="00046FC7" w:rsidP="00046FC7">
            <w:pPr>
              <w:widowControl/>
              <w:spacing w:line="480" w:lineRule="auto"/>
              <w:ind w:firstLineChars="20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6F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1.基础设施建设补助</w:t>
            </w:r>
          </w:p>
          <w:p w:rsidR="00046FC7" w:rsidRPr="00046FC7" w:rsidRDefault="00046FC7" w:rsidP="00046FC7">
            <w:pPr>
              <w:widowControl/>
              <w:spacing w:line="480" w:lineRule="auto"/>
              <w:ind w:firstLineChars="20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6F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符合条件的重点工业项目，按照不高于土地出让成交价60%的比例，给予基础设施建设补助。补助资金主要用于支持项目基础设施配套建设。</w:t>
            </w:r>
          </w:p>
          <w:p w:rsidR="00046FC7" w:rsidRPr="00046FC7" w:rsidRDefault="00046FC7" w:rsidP="00046FC7">
            <w:pPr>
              <w:widowControl/>
              <w:spacing w:line="480" w:lineRule="auto"/>
              <w:ind w:firstLineChars="20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6F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2.固定资产投资补助</w:t>
            </w:r>
          </w:p>
          <w:p w:rsidR="00046FC7" w:rsidRPr="00046FC7" w:rsidRDefault="00046FC7" w:rsidP="00046FC7">
            <w:pPr>
              <w:widowControl/>
              <w:spacing w:line="480" w:lineRule="auto"/>
              <w:ind w:firstLineChars="20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6F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符合条件的重点工业项目，按照固定资产投资额（不含土地价款）的3%给予补助。补助资金主要用于支持项目固定资产投资建设。</w:t>
            </w:r>
          </w:p>
          <w:p w:rsidR="00046FC7" w:rsidRPr="00046FC7" w:rsidRDefault="00046FC7" w:rsidP="00046FC7">
            <w:pPr>
              <w:widowControl/>
              <w:spacing w:line="480" w:lineRule="auto"/>
              <w:ind w:firstLineChars="20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6F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3.经济贡献奖励</w:t>
            </w:r>
          </w:p>
          <w:p w:rsidR="00046FC7" w:rsidRPr="00046FC7" w:rsidRDefault="00046FC7" w:rsidP="00046FC7">
            <w:pPr>
              <w:widowControl/>
              <w:spacing w:line="480" w:lineRule="auto"/>
              <w:ind w:firstLineChars="20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6F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符合条件的重点工业项目投产后，前三年按对我县经济贡献的100%给予奖励，后两年按对我县经济贡献的50%给予奖励。奖励用于企业在我县扩大再生产。</w:t>
            </w:r>
          </w:p>
          <w:p w:rsidR="00046FC7" w:rsidRPr="00046FC7" w:rsidRDefault="00046FC7" w:rsidP="00046FC7">
            <w:pPr>
              <w:widowControl/>
              <w:spacing w:line="480" w:lineRule="auto"/>
              <w:ind w:firstLineChars="20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6F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4.租房补助</w:t>
            </w:r>
          </w:p>
          <w:p w:rsidR="00046FC7" w:rsidRPr="00046FC7" w:rsidRDefault="00046FC7" w:rsidP="00046FC7">
            <w:pPr>
              <w:widowControl/>
              <w:spacing w:line="480" w:lineRule="auto"/>
              <w:ind w:firstLineChars="20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6F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对符合条件的重点工业项目入驻园区标准化厂房的，给予生产、办公等3年房租补贴。</w:t>
            </w:r>
          </w:p>
          <w:p w:rsidR="00046FC7" w:rsidRPr="00046FC7" w:rsidRDefault="00046FC7" w:rsidP="00046FC7">
            <w:pPr>
              <w:widowControl/>
              <w:spacing w:line="480" w:lineRule="auto"/>
              <w:ind w:firstLineChars="20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6F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5.基金投入扶持</w:t>
            </w:r>
          </w:p>
          <w:p w:rsidR="00046FC7" w:rsidRPr="00046FC7" w:rsidRDefault="00046FC7" w:rsidP="00046FC7">
            <w:pPr>
              <w:widowControl/>
              <w:spacing w:line="480" w:lineRule="auto"/>
              <w:ind w:firstLineChars="20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6F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设立产业引导基金，对通过基金市场化筛选的项目，优先给予投入支持。对项目投资方发起设立的产业基金，政府视情况给予一定比例的注资支持。</w:t>
            </w:r>
          </w:p>
          <w:p w:rsidR="00046FC7" w:rsidRPr="00046FC7" w:rsidRDefault="00046FC7" w:rsidP="00046FC7">
            <w:pPr>
              <w:widowControl/>
              <w:spacing w:line="480" w:lineRule="auto"/>
              <w:ind w:firstLineChars="20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6F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6.参股支持</w:t>
            </w:r>
          </w:p>
          <w:p w:rsidR="00046FC7" w:rsidRPr="00046FC7" w:rsidRDefault="00046FC7" w:rsidP="00046FC7">
            <w:pPr>
              <w:widowControl/>
              <w:spacing w:line="480" w:lineRule="auto"/>
              <w:ind w:firstLineChars="20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6F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对符合条件的产业项目，可通过公司化运作方式，提供以土地、资金及厂房建设等方式参股。</w:t>
            </w:r>
          </w:p>
          <w:p w:rsidR="00046FC7" w:rsidRPr="00046FC7" w:rsidRDefault="00046FC7" w:rsidP="00046FC7">
            <w:pPr>
              <w:widowControl/>
              <w:spacing w:line="480" w:lineRule="auto"/>
              <w:ind w:firstLineChars="20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6F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7.引进外资补助</w:t>
            </w:r>
          </w:p>
          <w:p w:rsidR="00046FC7" w:rsidRPr="00046FC7" w:rsidRDefault="00046FC7" w:rsidP="00046FC7">
            <w:pPr>
              <w:widowControl/>
              <w:spacing w:line="480" w:lineRule="auto"/>
              <w:ind w:firstLineChars="20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6F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符合条件的重点工业项目，</w:t>
            </w:r>
            <w:proofErr w:type="gramStart"/>
            <w:r w:rsidRPr="00046F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系外资</w:t>
            </w:r>
            <w:proofErr w:type="gramEnd"/>
            <w:r w:rsidRPr="00046F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投入的，除享受以上政策外，对新引进的外资实行补助，按商务部门认定的新增实际到账外资额的1%给予企业补助。补助资金用于在我县扩大再生产。</w:t>
            </w:r>
          </w:p>
          <w:p w:rsidR="00046FC7" w:rsidRPr="00046FC7" w:rsidRDefault="00046FC7" w:rsidP="00046FC7">
            <w:pPr>
              <w:widowControl/>
              <w:spacing w:line="480" w:lineRule="auto"/>
              <w:ind w:firstLineChars="20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6F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第二条  重特大项目“一事一议”</w:t>
            </w:r>
          </w:p>
          <w:p w:rsidR="00046FC7" w:rsidRPr="00046FC7" w:rsidRDefault="00046FC7" w:rsidP="00046FC7">
            <w:pPr>
              <w:widowControl/>
              <w:spacing w:line="480" w:lineRule="auto"/>
              <w:ind w:firstLineChars="20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6F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对固定资产投资5亿元以上的重点产业项目，或投资强度大、税收贡献强、高新技术型、创新成长型的重点产业项目及现代物流、文化旅游、网络信息、金融信贷和总部经济等项目，按照“一事一议”的原则单独确定招商引资扶持政策。</w:t>
            </w:r>
          </w:p>
          <w:p w:rsidR="00046FC7" w:rsidRPr="00046FC7" w:rsidRDefault="00046FC7" w:rsidP="00046FC7">
            <w:pPr>
              <w:widowControl/>
              <w:spacing w:line="480" w:lineRule="auto"/>
              <w:ind w:firstLineChars="20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6F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第三条  孵化器或创业项目</w:t>
            </w:r>
          </w:p>
          <w:p w:rsidR="00046FC7" w:rsidRPr="00046FC7" w:rsidRDefault="00046FC7" w:rsidP="00046FC7">
            <w:pPr>
              <w:widowControl/>
              <w:spacing w:line="480" w:lineRule="auto"/>
              <w:ind w:firstLineChars="20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6F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经认定为国家、省、市级孵化器或双创项目基地的，在国家、省、市级奖励基础上，受益财政按照上级奖励资金的50%给予补助。</w:t>
            </w:r>
          </w:p>
          <w:p w:rsidR="00046FC7" w:rsidRPr="00046FC7" w:rsidRDefault="00046FC7" w:rsidP="00046FC7">
            <w:pPr>
              <w:widowControl/>
              <w:spacing w:line="480" w:lineRule="auto"/>
              <w:ind w:firstLineChars="20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6F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第四条  本土企业投资</w:t>
            </w:r>
          </w:p>
          <w:p w:rsidR="00046FC7" w:rsidRPr="00046FC7" w:rsidRDefault="00046FC7" w:rsidP="00046FC7">
            <w:pPr>
              <w:widowControl/>
              <w:spacing w:line="480" w:lineRule="auto"/>
              <w:ind w:firstLineChars="20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6F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本地企业新上产业项目或通过内引外联扩产、技术改造项目，符合上述要求的，同样享受本政策扶持。</w:t>
            </w:r>
          </w:p>
          <w:p w:rsidR="00046FC7" w:rsidRPr="00046FC7" w:rsidRDefault="00046FC7" w:rsidP="00046FC7">
            <w:pPr>
              <w:widowControl/>
              <w:spacing w:line="480" w:lineRule="auto"/>
              <w:ind w:firstLineChars="20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6F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第五条  重奖招商有功人员</w:t>
            </w:r>
          </w:p>
          <w:p w:rsidR="00046FC7" w:rsidRPr="00046FC7" w:rsidRDefault="00046FC7" w:rsidP="00046FC7">
            <w:pPr>
              <w:widowControl/>
              <w:spacing w:line="480" w:lineRule="auto"/>
              <w:ind w:firstLineChars="20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6F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对招引重点、重大产业项目，且当年固定资产投资额不少于3000万元的项目引荐人或团队（不包括国家机关、事业单位、项目投资利益相关方），以形成固定资产投资额的5‰作为引荐奖励资金，给予一次性奖励。引荐人最高奖励资金不超过200万元，其核拨兑现需履行备案、申报、审定、公示等相关程序。</w:t>
            </w:r>
          </w:p>
          <w:p w:rsidR="00046FC7" w:rsidRPr="00046FC7" w:rsidRDefault="00046FC7" w:rsidP="00046FC7">
            <w:pPr>
              <w:widowControl/>
              <w:spacing w:line="480" w:lineRule="auto"/>
              <w:ind w:firstLineChars="20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6F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第六条  附则</w:t>
            </w:r>
          </w:p>
          <w:p w:rsidR="00046FC7" w:rsidRPr="00046FC7" w:rsidRDefault="00046FC7" w:rsidP="00046FC7">
            <w:pPr>
              <w:widowControl/>
              <w:spacing w:line="480" w:lineRule="auto"/>
              <w:ind w:firstLineChars="20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6F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以上政策由项目单位提出申请，提报县招商引资指挥部，县招商引资指挥部会同有关部门初步审定后，报请县委、县政府研究确定，予以兑现落实。各项扶持资金按项目受益比例由县财政和受益财政合理分担。</w:t>
            </w:r>
          </w:p>
          <w:p w:rsidR="00046FC7" w:rsidRPr="00046FC7" w:rsidRDefault="00046FC7" w:rsidP="00046FC7">
            <w:pPr>
              <w:widowControl/>
              <w:spacing w:line="480" w:lineRule="auto"/>
              <w:ind w:firstLineChars="20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6F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若被扶持企业违反承诺，在约定经营期内外迁，或以弄虚作假等不正当方式骗取扶持资金的，依法予以收回，并追究相关法律责任。</w:t>
            </w:r>
          </w:p>
          <w:p w:rsidR="00046FC7" w:rsidRPr="00046FC7" w:rsidRDefault="00046FC7" w:rsidP="00046FC7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46FC7">
              <w:rPr>
                <w:rFonts w:ascii="宋体" w:eastAsia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 w:rsidR="00046FC7" w:rsidRPr="00046FC7">
        <w:trPr>
          <w:trHeight w:val="100"/>
          <w:tblCellSpacing w:w="15" w:type="dxa"/>
          <w:jc w:val="center"/>
        </w:trPr>
        <w:tc>
          <w:tcPr>
            <w:tcW w:w="0" w:type="auto"/>
            <w:tcMar>
              <w:top w:w="15" w:type="dxa"/>
              <w:left w:w="900" w:type="dxa"/>
              <w:bottom w:w="15" w:type="dxa"/>
              <w:right w:w="15" w:type="dxa"/>
            </w:tcMar>
            <w:vAlign w:val="center"/>
            <w:hideMark/>
          </w:tcPr>
          <w:p w:rsidR="00046FC7" w:rsidRPr="00046FC7" w:rsidRDefault="00046FC7" w:rsidP="00046FC7">
            <w:pPr>
              <w:widowControl/>
              <w:spacing w:beforeAutospacing="1" w:after="240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046FC7" w:rsidRPr="00046FC7" w:rsidRDefault="00046FC7" w:rsidP="00046FC7">
      <w:pPr>
        <w:widowControl/>
        <w:spacing w:after="240"/>
        <w:jc w:val="left"/>
        <w:rPr>
          <w:rFonts w:ascii="宋体" w:eastAsia="宋体" w:hAnsi="宋体" w:cs="宋体"/>
          <w:color w:val="5C5C5C"/>
          <w:kern w:val="0"/>
          <w:sz w:val="18"/>
          <w:szCs w:val="18"/>
        </w:rPr>
      </w:pPr>
    </w:p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75"/>
      </w:tblGrid>
      <w:tr w:rsidR="00046FC7" w:rsidRPr="00046FC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46FC7" w:rsidRPr="00046FC7" w:rsidRDefault="00046FC7" w:rsidP="00046FC7">
            <w:pPr>
              <w:widowControl/>
              <w:jc w:val="right"/>
              <w:rPr>
                <w:rFonts w:ascii="宋体" w:eastAsia="宋体" w:hAnsi="宋体" w:cs="宋体"/>
                <w:color w:val="5C5C5C"/>
                <w:kern w:val="0"/>
                <w:szCs w:val="21"/>
              </w:rPr>
            </w:pPr>
            <w:r w:rsidRPr="00046FC7">
              <w:rPr>
                <w:rFonts w:ascii="宋体" w:eastAsia="宋体" w:hAnsi="宋体" w:cs="宋体"/>
                <w:color w:val="5C5C5C"/>
                <w:kern w:val="0"/>
                <w:szCs w:val="21"/>
              </w:rPr>
              <w:t>【</w:t>
            </w:r>
            <w:hyperlink r:id="rId7" w:history="1">
              <w:r w:rsidRPr="00046FC7">
                <w:rPr>
                  <w:rFonts w:ascii="宋体" w:eastAsia="宋体" w:hAnsi="宋体" w:cs="宋体"/>
                  <w:color w:val="5C5C5C"/>
                  <w:kern w:val="0"/>
                  <w:szCs w:val="21"/>
                </w:rPr>
                <w:t>打印本页</w:t>
              </w:r>
            </w:hyperlink>
            <w:r w:rsidRPr="00046FC7">
              <w:rPr>
                <w:rFonts w:ascii="宋体" w:eastAsia="宋体" w:hAnsi="宋体" w:cs="宋体"/>
                <w:color w:val="5C5C5C"/>
                <w:kern w:val="0"/>
                <w:szCs w:val="21"/>
              </w:rPr>
              <w:t>】 【</w:t>
            </w:r>
            <w:hyperlink r:id="rId8" w:history="1">
              <w:r w:rsidRPr="00046FC7">
                <w:rPr>
                  <w:rFonts w:ascii="宋体" w:eastAsia="宋体" w:hAnsi="宋体" w:cs="宋体"/>
                  <w:color w:val="5C5C5C"/>
                  <w:kern w:val="0"/>
                  <w:szCs w:val="21"/>
                </w:rPr>
                <w:t>关闭窗口</w:t>
              </w:r>
            </w:hyperlink>
            <w:r w:rsidRPr="00046FC7">
              <w:rPr>
                <w:rFonts w:ascii="宋体" w:eastAsia="宋体" w:hAnsi="宋体" w:cs="宋体"/>
                <w:color w:val="5C5C5C"/>
                <w:kern w:val="0"/>
                <w:szCs w:val="21"/>
              </w:rPr>
              <w:t>】</w:t>
            </w:r>
          </w:p>
        </w:tc>
      </w:tr>
    </w:tbl>
    <w:p w:rsidR="00E47B3B" w:rsidRPr="00046FC7" w:rsidRDefault="00E47B3B"/>
    <w:sectPr w:rsidR="00E47B3B" w:rsidRPr="00046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C7"/>
    <w:rsid w:val="00046FC7"/>
    <w:rsid w:val="00E4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5D2D7C-F900-41C1-9FE4-9823A8F0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6FC7"/>
    <w:rPr>
      <w:strike w:val="0"/>
      <w:dstrike w:val="0"/>
      <w:color w:val="5C5C5C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046F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ody Text"/>
    <w:basedOn w:val="a"/>
    <w:link w:val="Char"/>
    <w:uiPriority w:val="99"/>
    <w:semiHidden/>
    <w:unhideWhenUsed/>
    <w:rsid w:val="00046F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正文文本 Char"/>
    <w:basedOn w:val="a0"/>
    <w:link w:val="a5"/>
    <w:uiPriority w:val="99"/>
    <w:semiHidden/>
    <w:rsid w:val="00046FC7"/>
    <w:rPr>
      <w:rFonts w:ascii="宋体" w:eastAsia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046F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4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window.close(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window.print(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doZoom(14)" TargetMode="External"/><Relationship Id="rId5" Type="http://schemas.openxmlformats.org/officeDocument/2006/relationships/hyperlink" Target="javascript:doZoom(16)" TargetMode="External"/><Relationship Id="rId10" Type="http://schemas.openxmlformats.org/officeDocument/2006/relationships/theme" Target="theme/theme1.xml"/><Relationship Id="rId4" Type="http://schemas.openxmlformats.org/officeDocument/2006/relationships/hyperlink" Target="javascript:doZoom(18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2018-05-25T09:25:00Z</dcterms:created>
  <dcterms:modified xsi:type="dcterms:W3CDTF">2018-05-25T09:25:00Z</dcterms:modified>
</cp:coreProperties>
</file>