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11" w:rsidRPr="00324411" w:rsidRDefault="00324411" w:rsidP="00324411">
      <w:pPr>
        <w:widowControl/>
        <w:shd w:val="clear" w:color="auto" w:fill="FFFFFF"/>
        <w:spacing w:line="378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24411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  <w:bdr w:val="none" w:sz="0" w:space="0" w:color="auto" w:frame="1"/>
        </w:rPr>
        <w:t>湘西经济开发区企业发展奖励实施办法（试行）</w:t>
      </w:r>
    </w:p>
    <w:p w:rsidR="00324411" w:rsidRPr="00324411" w:rsidRDefault="00324411" w:rsidP="00324411">
      <w:pPr>
        <w:widowControl/>
        <w:shd w:val="clear" w:color="auto" w:fill="FFFFFF"/>
        <w:spacing w:line="378" w:lineRule="atLeast"/>
        <w:ind w:firstLine="62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2441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                 </w:t>
      </w:r>
    </w:p>
    <w:p w:rsidR="00324411" w:rsidRPr="00324411" w:rsidRDefault="00324411" w:rsidP="00324411">
      <w:pPr>
        <w:widowControl/>
        <w:shd w:val="clear" w:color="auto" w:fill="FFFFFF"/>
        <w:spacing w:line="378" w:lineRule="atLeast"/>
        <w:ind w:firstLine="64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2441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为促进湘西经济开发区企业又好又快发展，在开发区形成促进经济社会发展的长效机制，开发区管委会根据企业发展现状，结合申报国家级开发区的相关政策和要求，提出促进企业发展的奖励实施办法。</w:t>
      </w:r>
    </w:p>
    <w:p w:rsidR="00324411" w:rsidRPr="00324411" w:rsidRDefault="00324411" w:rsidP="00324411">
      <w:pPr>
        <w:widowControl/>
        <w:shd w:val="clear" w:color="auto" w:fill="FFFFFF"/>
        <w:spacing w:line="378" w:lineRule="atLeast"/>
        <w:ind w:firstLine="627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24411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一、经济发展方面</w:t>
      </w:r>
    </w:p>
    <w:p w:rsidR="00324411" w:rsidRPr="00324411" w:rsidRDefault="00324411" w:rsidP="00324411">
      <w:pPr>
        <w:widowControl/>
        <w:shd w:val="clear" w:color="auto" w:fill="FFFFFF"/>
        <w:spacing w:line="378" w:lineRule="atLeast"/>
        <w:ind w:firstLine="627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2441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为促进企业优化管理、技术创新，实现产值、</w:t>
      </w:r>
      <w:proofErr w:type="gramStart"/>
      <w:r w:rsidRPr="0032441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税收双</w:t>
      </w:r>
      <w:proofErr w:type="gramEnd"/>
      <w:r w:rsidRPr="0032441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丰收，促进经济社会又好又快发展，从2016年起，对新进规模工业企业实行奖励，奖励标准：3万元/</w:t>
      </w:r>
      <w:proofErr w:type="gramStart"/>
      <w:r w:rsidRPr="0032441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。若上一年度税收过50万元，再行奖励2万元/</w:t>
      </w:r>
      <w:proofErr w:type="gramStart"/>
      <w:r w:rsidRPr="0032441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firstLine="62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24411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二、科技创新方面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为进一步推进</w:t>
      </w:r>
      <w:hyperlink r:id="rId4" w:history="1">
        <w:r w:rsidRPr="00324411">
          <w:rPr>
            <w:rFonts w:ascii="仿宋_GB2312" w:eastAsia="仿宋_GB2312" w:hAnsi="宋体" w:cs="宋体" w:hint="eastAsia"/>
            <w:kern w:val="0"/>
            <w:sz w:val="32"/>
            <w:szCs w:val="32"/>
            <w:bdr w:val="none" w:sz="0" w:space="0" w:color="auto" w:frame="1"/>
          </w:rPr>
          <w:t>企业技术创新</w:t>
        </w:r>
      </w:hyperlink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，确立企业研发活动的主体地位，完善</w:t>
      </w:r>
      <w:hyperlink r:id="rId5" w:history="1">
        <w:r w:rsidRPr="00324411">
          <w:rPr>
            <w:rFonts w:ascii="仿宋_GB2312" w:eastAsia="仿宋_GB2312" w:hAnsi="宋体" w:cs="宋体" w:hint="eastAsia"/>
            <w:kern w:val="0"/>
            <w:sz w:val="32"/>
            <w:szCs w:val="32"/>
            <w:bdr w:val="none" w:sz="0" w:space="0" w:color="auto" w:frame="1"/>
          </w:rPr>
          <w:t>企业创新机制</w:t>
        </w:r>
      </w:hyperlink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，引导企业加大研发投入，鼓励企业建立研发机构，培植一批具有</w:t>
      </w:r>
      <w:hyperlink r:id="rId6" w:history="1">
        <w:r w:rsidRPr="00324411">
          <w:rPr>
            <w:rFonts w:ascii="仿宋_GB2312" w:eastAsia="仿宋_GB2312" w:hAnsi="宋体" w:cs="宋体" w:hint="eastAsia"/>
            <w:kern w:val="0"/>
            <w:sz w:val="32"/>
            <w:szCs w:val="32"/>
            <w:bdr w:val="none" w:sz="0" w:space="0" w:color="auto" w:frame="1"/>
          </w:rPr>
          <w:t>自主创新能力</w:t>
        </w:r>
      </w:hyperlink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、</w:t>
      </w:r>
      <w:hyperlink r:id="rId7" w:history="1">
        <w:r w:rsidRPr="00324411">
          <w:rPr>
            <w:rFonts w:ascii="仿宋_GB2312" w:eastAsia="仿宋_GB2312" w:hAnsi="宋体" w:cs="宋体" w:hint="eastAsia"/>
            <w:kern w:val="0"/>
            <w:sz w:val="32"/>
            <w:szCs w:val="32"/>
            <w:bdr w:val="none" w:sz="0" w:space="0" w:color="auto" w:frame="1"/>
          </w:rPr>
          <w:t>自主知识产权</w:t>
        </w:r>
      </w:hyperlink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和</w:t>
      </w:r>
      <w:hyperlink r:id="rId8" w:history="1">
        <w:r w:rsidRPr="00324411">
          <w:rPr>
            <w:rFonts w:ascii="仿宋_GB2312" w:eastAsia="仿宋_GB2312" w:hAnsi="宋体" w:cs="宋体" w:hint="eastAsia"/>
            <w:kern w:val="0"/>
            <w:sz w:val="32"/>
            <w:szCs w:val="32"/>
            <w:bdr w:val="none" w:sz="0" w:space="0" w:color="auto" w:frame="1"/>
          </w:rPr>
          <w:t>核心技术</w:t>
        </w:r>
      </w:hyperlink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的</w:t>
      </w:r>
      <w:hyperlink r:id="rId9" w:history="1">
        <w:r w:rsidRPr="00324411">
          <w:rPr>
            <w:rFonts w:ascii="仿宋_GB2312" w:eastAsia="仿宋_GB2312" w:hAnsi="宋体" w:cs="宋体" w:hint="eastAsia"/>
            <w:kern w:val="0"/>
            <w:sz w:val="32"/>
            <w:szCs w:val="32"/>
            <w:bdr w:val="none" w:sz="0" w:space="0" w:color="auto" w:frame="1"/>
          </w:rPr>
          <w:t>企业</w:t>
        </w:r>
      </w:hyperlink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。从2016年起，对企业申请专利等予以奖励。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1.专利申请奖励：获发明专利的，奖励1万元/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2.高新技术产业认定奖励：开发区新获批的高新技术企业且是规模企业的，当年奖励10万元/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；非规模企业在有效期内入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规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的，入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规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当年奖励2万元/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3.技术中心认定奖励：开发区内企业、服务机构新获技术中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心（企业技术中心或者工程技术研究中心）授牌，获省级的奖励4万元/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，获州级的奖励2万元/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三、品牌建设方面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为增强我区企业品牌建设意识，提高企业生产附加值，培植一批深受消费者喜爱、具有市场辨识度的名优产品。从2016年起，实行以下奖励：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firstLine="70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1.著名商标认定奖励：开发区内企业新获批的驰名商标，奖励10万元/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；开发区内企业新获批的著名商标，奖励1万元/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firstLine="723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2.名牌产品认定奖励：开发区内企业新获批的名牌产品，国家级奖励5万元/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，省级奖励3万元/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left="-2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3.质量奖认定奖励：开发区内企业荣获省长质量奖，奖励2万元；荣获州长质量奖，奖励1万元/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left="-2"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4.农业产业化龙头企业认定奖励：开发区内企业新获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批农业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龙头企业称号的，国家级奖励5万元/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，省级奖励2万元/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，州级奖励1万元/</w:t>
      </w:r>
      <w:proofErr w:type="gramStart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proofErr w:type="gramEnd"/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324411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四、本办法由区经济发展局负责解释。</w:t>
      </w:r>
    </w:p>
    <w:p w:rsidR="00DB264C" w:rsidRPr="00324411" w:rsidRDefault="00324411" w:rsidP="003244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8" w:lineRule="atLeast"/>
        <w:ind w:firstLine="62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2441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五、本办法自下发之日起执行，原经开经〔2014〕1号文件停止执行。</w:t>
      </w:r>
      <w:bookmarkStart w:id="0" w:name="_GoBack"/>
      <w:bookmarkEnd w:id="0"/>
    </w:p>
    <w:sectPr w:rsidR="00DB264C" w:rsidRPr="0032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97"/>
    <w:rsid w:val="00324411"/>
    <w:rsid w:val="00B11497"/>
    <w:rsid w:val="00DB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BE460-5970-419F-B537-E74C01F5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4411"/>
  </w:style>
  <w:style w:type="paragraph" w:styleId="HTML">
    <w:name w:val="HTML Preformatted"/>
    <w:basedOn w:val="a"/>
    <w:link w:val="HTMLChar"/>
    <w:uiPriority w:val="99"/>
    <w:semiHidden/>
    <w:unhideWhenUsed/>
    <w:rsid w:val="003244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24411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24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idao.baidu.com/search?word=%E6%A0%B8%E5%BF%83%E6%8A%80%E6%9C%AF&amp;fr=qb_search_exp&amp;ie=utf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hidao.baidu.com/search?word=%E8%87%AA%E4%B8%BB%E7%9F%A5%E8%AF%86%E4%BA%A7%E6%9D%83&amp;fr=qb_search_exp&amp;ie=ut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idao.baidu.com/search?word=%E8%87%AA%E4%B8%BB%E5%88%9B%E6%96%B0%E8%83%BD%E5%8A%9B&amp;fr=qb_search_exp&amp;ie=utf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hidao.baidu.com/search?word=%E4%BC%81%E4%B8%9A%E5%88%9B%E6%96%B0%E6%9C%BA%E5%88%B6&amp;fr=qb_search_exp&amp;ie=utf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zhidao.baidu.com/search?word=%E4%BC%81%E4%B8%9A%E6%8A%80%E6%9C%AF%E5%88%9B%E6%96%B0&amp;fr=qb_search_exp&amp;ie=utf8" TargetMode="External"/><Relationship Id="rId9" Type="http://schemas.openxmlformats.org/officeDocument/2006/relationships/hyperlink" Target="http://zhidao.baidu.com/search?word=%E4%BC%81%E4%B8%9A%E9%9B%86%E5%9B%A2&amp;fr=qb_search_exp&amp;ie=utf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2018-05-24T02:44:00Z</dcterms:created>
  <dcterms:modified xsi:type="dcterms:W3CDTF">2018-05-24T02:44:00Z</dcterms:modified>
</cp:coreProperties>
</file>