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364" w:rsidRPr="00A71364" w:rsidRDefault="00A71364" w:rsidP="00A71364">
      <w:pPr>
        <w:widowControl/>
        <w:shd w:val="clear" w:color="auto" w:fill="FFFFFF"/>
        <w:jc w:val="center"/>
        <w:outlineLvl w:val="1"/>
        <w:rPr>
          <w:rFonts w:ascii="microsoft yahei" w:eastAsia="宋体" w:hAnsi="microsoft yahei" w:cs="宋体"/>
          <w:color w:val="000000"/>
          <w:kern w:val="36"/>
          <w:sz w:val="39"/>
          <w:szCs w:val="39"/>
        </w:rPr>
      </w:pPr>
      <w:bookmarkStart w:id="0" w:name="_GoBack"/>
      <w:r w:rsidRPr="00A71364">
        <w:rPr>
          <w:rFonts w:ascii="microsoft yahei" w:eastAsia="宋体" w:hAnsi="microsoft yahei" w:cs="宋体"/>
          <w:color w:val="000000"/>
          <w:kern w:val="36"/>
          <w:sz w:val="39"/>
          <w:szCs w:val="39"/>
        </w:rPr>
        <w:t>关于支持外贸产业加快发展的实施意见</w:t>
      </w:r>
    </w:p>
    <w:bookmarkEnd w:id="0"/>
    <w:p w:rsidR="00A71364" w:rsidRPr="00A71364" w:rsidRDefault="00A71364" w:rsidP="00A71364">
      <w:pPr>
        <w:widowControl/>
        <w:shd w:val="clear" w:color="auto" w:fill="FFFFFF"/>
        <w:spacing w:before="100" w:beforeAutospacing="1" w:after="100" w:afterAutospacing="1" w:line="450" w:lineRule="atLeast"/>
        <w:jc w:val="left"/>
        <w:rPr>
          <w:rFonts w:ascii="宋体" w:eastAsia="宋体" w:hAnsi="宋体" w:cs="宋体" w:hint="eastAsia"/>
          <w:color w:val="000000"/>
          <w:kern w:val="0"/>
          <w:sz w:val="24"/>
          <w:szCs w:val="24"/>
        </w:rPr>
      </w:pPr>
      <w:r w:rsidRPr="00A71364">
        <w:rPr>
          <w:rFonts w:ascii="宋体" w:eastAsia="宋体" w:hAnsi="宋体" w:cs="宋体" w:hint="eastAsia"/>
          <w:color w:val="000000"/>
          <w:kern w:val="0"/>
          <w:sz w:val="24"/>
          <w:szCs w:val="24"/>
        </w:rPr>
        <w:t>各县、市、区人民政府，漳河新区，屈家岭管理区，荆门高新区，</w:t>
      </w:r>
      <w:proofErr w:type="gramStart"/>
      <w:r w:rsidRPr="00A71364">
        <w:rPr>
          <w:rFonts w:ascii="宋体" w:eastAsia="宋体" w:hAnsi="宋体" w:cs="宋体" w:hint="eastAsia"/>
          <w:color w:val="000000"/>
          <w:kern w:val="0"/>
          <w:sz w:val="24"/>
          <w:szCs w:val="24"/>
        </w:rPr>
        <w:t>大柴湖</w:t>
      </w:r>
      <w:proofErr w:type="gramEnd"/>
      <w:r w:rsidRPr="00A71364">
        <w:rPr>
          <w:rFonts w:ascii="宋体" w:eastAsia="宋体" w:hAnsi="宋体" w:cs="宋体" w:hint="eastAsia"/>
          <w:color w:val="000000"/>
          <w:kern w:val="0"/>
          <w:sz w:val="24"/>
          <w:szCs w:val="24"/>
        </w:rPr>
        <w:t>开发区，市政府各部门：</w:t>
      </w:r>
    </w:p>
    <w:p w:rsidR="00A71364" w:rsidRPr="00A71364" w:rsidRDefault="00A71364" w:rsidP="00A71364">
      <w:pPr>
        <w:widowControl/>
        <w:shd w:val="clear" w:color="auto" w:fill="FFFFFF"/>
        <w:spacing w:before="100" w:beforeAutospacing="1" w:after="100" w:afterAutospacing="1" w:line="450" w:lineRule="atLeast"/>
        <w:jc w:val="left"/>
        <w:rPr>
          <w:rFonts w:ascii="宋体" w:eastAsia="宋体" w:hAnsi="宋体" w:cs="宋体" w:hint="eastAsia"/>
          <w:color w:val="000000"/>
          <w:kern w:val="0"/>
          <w:sz w:val="24"/>
          <w:szCs w:val="24"/>
        </w:rPr>
      </w:pPr>
      <w:r w:rsidRPr="00A71364">
        <w:rPr>
          <w:rFonts w:ascii="宋体" w:eastAsia="宋体" w:hAnsi="宋体" w:cs="宋体" w:hint="eastAsia"/>
          <w:color w:val="000000"/>
          <w:kern w:val="0"/>
          <w:sz w:val="24"/>
          <w:szCs w:val="24"/>
        </w:rPr>
        <w:t xml:space="preserve">　　为贯彻落实《国务院关于促进外贸回稳向好的若干意见》（国发〔2016〕27号）和《湖北省人民政府关于促进全省外贸回稳向好的实施意见 》（鄂政发〔2016〕30号）精神，加快培育我市外贸竞争新优势，提升对外贸易便利化水平，推动外贸产业加快发展，结合我市实际，制定以下实施意见:</w:t>
      </w:r>
    </w:p>
    <w:p w:rsidR="00A71364" w:rsidRPr="00A71364" w:rsidRDefault="00A71364" w:rsidP="00A71364">
      <w:pPr>
        <w:widowControl/>
        <w:shd w:val="clear" w:color="auto" w:fill="FFFFFF"/>
        <w:spacing w:before="100" w:beforeAutospacing="1" w:after="100" w:afterAutospacing="1" w:line="450" w:lineRule="atLeast"/>
        <w:jc w:val="left"/>
        <w:rPr>
          <w:rFonts w:ascii="宋体" w:eastAsia="宋体" w:hAnsi="宋体" w:cs="宋体" w:hint="eastAsia"/>
          <w:color w:val="000000"/>
          <w:kern w:val="0"/>
          <w:sz w:val="24"/>
          <w:szCs w:val="24"/>
        </w:rPr>
      </w:pPr>
      <w:r w:rsidRPr="00A71364">
        <w:rPr>
          <w:rFonts w:ascii="宋体" w:eastAsia="宋体" w:hAnsi="宋体" w:cs="宋体" w:hint="eastAsia"/>
          <w:color w:val="000000"/>
          <w:kern w:val="0"/>
          <w:sz w:val="24"/>
          <w:szCs w:val="24"/>
        </w:rPr>
        <w:t xml:space="preserve">　　一、推进外贸产业培育工程。全面实施外贸企业成长工程和三年倍增计划，大力培育外贸市场主体，不断优化出口贸易结构，着力提高加工贸易占比。将外贸出口工作纳入市委、市政府重点督察项目。推行外贸企业包联制度，对年出口1000万美元以上的外贸企业，制定 “</w:t>
      </w:r>
      <w:proofErr w:type="gramStart"/>
      <w:r w:rsidRPr="00A71364">
        <w:rPr>
          <w:rFonts w:ascii="宋体" w:eastAsia="宋体" w:hAnsi="宋体" w:cs="宋体" w:hint="eastAsia"/>
          <w:color w:val="000000"/>
          <w:kern w:val="0"/>
          <w:sz w:val="24"/>
          <w:szCs w:val="24"/>
        </w:rPr>
        <w:t>一</w:t>
      </w:r>
      <w:proofErr w:type="gramEnd"/>
      <w:r w:rsidRPr="00A71364">
        <w:rPr>
          <w:rFonts w:ascii="宋体" w:eastAsia="宋体" w:hAnsi="宋体" w:cs="宋体" w:hint="eastAsia"/>
          <w:color w:val="000000"/>
          <w:kern w:val="0"/>
          <w:sz w:val="24"/>
          <w:szCs w:val="24"/>
        </w:rPr>
        <w:t>企</w:t>
      </w:r>
      <w:proofErr w:type="gramStart"/>
      <w:r w:rsidRPr="00A71364">
        <w:rPr>
          <w:rFonts w:ascii="宋体" w:eastAsia="宋体" w:hAnsi="宋体" w:cs="宋体" w:hint="eastAsia"/>
          <w:color w:val="000000"/>
          <w:kern w:val="0"/>
          <w:sz w:val="24"/>
          <w:szCs w:val="24"/>
        </w:rPr>
        <w:t>一</w:t>
      </w:r>
      <w:proofErr w:type="gramEnd"/>
      <w:r w:rsidRPr="00A71364">
        <w:rPr>
          <w:rFonts w:ascii="宋体" w:eastAsia="宋体" w:hAnsi="宋体" w:cs="宋体" w:hint="eastAsia"/>
          <w:color w:val="000000"/>
          <w:kern w:val="0"/>
          <w:sz w:val="24"/>
          <w:szCs w:val="24"/>
        </w:rPr>
        <w:t>策”，实行市县两级包联，专班服务保障。其中：出口3000万美元以上的企业纳入市级包联。建立外贸企业成长激励机制，设立企业成长奖:对年出口首次突破500万美元的企业奖励10万元;对年出口首次突破1000万美元的企业奖励20万元;对年出口首次突破3000万美元的企业奖励30万元;对年出口首次突破5000万美元的企业奖励40万元;对年出口首次突破1亿美元的企业奖励50万元。设立新增出口奖：对新开口且当年实现出口5万美元以上的企业，给予1万元奖励；对新开口的加工贸易企业且加工贸易货物出口货</w:t>
      </w:r>
      <w:proofErr w:type="gramStart"/>
      <w:r w:rsidRPr="00A71364">
        <w:rPr>
          <w:rFonts w:ascii="宋体" w:eastAsia="宋体" w:hAnsi="宋体" w:cs="宋体" w:hint="eastAsia"/>
          <w:color w:val="000000"/>
          <w:kern w:val="0"/>
          <w:sz w:val="24"/>
          <w:szCs w:val="24"/>
        </w:rPr>
        <w:t>值当年</w:t>
      </w:r>
      <w:proofErr w:type="gramEnd"/>
      <w:r w:rsidRPr="00A71364">
        <w:rPr>
          <w:rFonts w:ascii="宋体" w:eastAsia="宋体" w:hAnsi="宋体" w:cs="宋体" w:hint="eastAsia"/>
          <w:color w:val="000000"/>
          <w:kern w:val="0"/>
          <w:sz w:val="24"/>
          <w:szCs w:val="24"/>
        </w:rPr>
        <w:t>达到100万美元以上的企业，给予 5万元奖励。到2020年，力争全市进出口额达到26亿美元以上，其中：出口额达到15亿美元以上；备案外贸企业达到800家以上；有出口实绩企业260家以上。年出口额1亿美元以上的企业3家，年出口额5000万美元-1亿美元以上的企业5家，年出口额3000-5000万美元以上的企业10家。（责任单位：市商务局、市财政局，各县市区，以下均需各县市区落实，不再逐一列出）</w:t>
      </w:r>
    </w:p>
    <w:p w:rsidR="00A71364" w:rsidRPr="00A71364" w:rsidRDefault="00A71364" w:rsidP="00A71364">
      <w:pPr>
        <w:widowControl/>
        <w:shd w:val="clear" w:color="auto" w:fill="FFFFFF"/>
        <w:spacing w:before="100" w:beforeAutospacing="1" w:after="100" w:afterAutospacing="1" w:line="450" w:lineRule="atLeast"/>
        <w:jc w:val="left"/>
        <w:rPr>
          <w:rFonts w:ascii="宋体" w:eastAsia="宋体" w:hAnsi="宋体" w:cs="宋体" w:hint="eastAsia"/>
          <w:color w:val="000000"/>
          <w:kern w:val="0"/>
          <w:sz w:val="24"/>
          <w:szCs w:val="24"/>
        </w:rPr>
      </w:pPr>
      <w:r w:rsidRPr="00A71364">
        <w:rPr>
          <w:rFonts w:ascii="宋体" w:eastAsia="宋体" w:hAnsi="宋体" w:cs="宋体" w:hint="eastAsia"/>
          <w:color w:val="000000"/>
          <w:kern w:val="0"/>
          <w:sz w:val="24"/>
          <w:szCs w:val="24"/>
        </w:rPr>
        <w:t xml:space="preserve">　　二、支持企业开拓国际市场。积极组织企业参加“一带一路”沿线国家及国内外知名展洽会和专业性展会，开拓国际市场。对参加商务部外贸发展局组织的境外展会及省商务厅实施的国际市场开拓“百展行动”计划的企业，展位</w:t>
      </w:r>
      <w:r w:rsidRPr="00A71364">
        <w:rPr>
          <w:rFonts w:ascii="宋体" w:eastAsia="宋体" w:hAnsi="宋体" w:cs="宋体" w:hint="eastAsia"/>
          <w:color w:val="000000"/>
          <w:kern w:val="0"/>
          <w:sz w:val="24"/>
          <w:szCs w:val="24"/>
        </w:rPr>
        <w:lastRenderedPageBreak/>
        <w:t xml:space="preserve">费在国家、省补贴的基础上，剩余部分由地方政府补贴。(责任单位：市商务局、市财政局)　　</w:t>
      </w:r>
    </w:p>
    <w:p w:rsidR="00A71364" w:rsidRPr="00A71364" w:rsidRDefault="00A71364" w:rsidP="00A71364">
      <w:pPr>
        <w:widowControl/>
        <w:shd w:val="clear" w:color="auto" w:fill="FFFFFF"/>
        <w:spacing w:before="100" w:beforeAutospacing="1" w:after="100" w:afterAutospacing="1" w:line="450" w:lineRule="atLeast"/>
        <w:jc w:val="left"/>
        <w:rPr>
          <w:rFonts w:ascii="宋体" w:eastAsia="宋体" w:hAnsi="宋体" w:cs="宋体" w:hint="eastAsia"/>
          <w:color w:val="000000"/>
          <w:kern w:val="0"/>
          <w:sz w:val="24"/>
          <w:szCs w:val="24"/>
        </w:rPr>
      </w:pPr>
      <w:r w:rsidRPr="00A71364">
        <w:rPr>
          <w:rFonts w:ascii="宋体" w:eastAsia="宋体" w:hAnsi="宋体" w:cs="宋体" w:hint="eastAsia"/>
          <w:color w:val="000000"/>
          <w:kern w:val="0"/>
          <w:sz w:val="24"/>
          <w:szCs w:val="24"/>
        </w:rPr>
        <w:t xml:space="preserve">　　三、实施国际自主品牌培育计划。引导企业增强品牌产品研发创新能力,支持企业开展境外商标注册、国际体系（产品）认证和专利布局等，提升企业国际竞争力。对通过商标国际注册的企业，给予５万元的注册费用补助；对通过国际体系（产品）认证的企业，给予认证费用50%的补助，最高不超过10万元; 对经批准成立国际标准化组织专业技术委员会秘书处的单位，给予30万元补助；对主导制（修）订国际标准的单位，给予20万元补助；对获得美、日、欧授权发明专利，每件给予10万元补助，对获得其他国家、地区授权发明专利，每件给予5万元补助。同一发明获得多个国家或地区专利授权的，按最高标准补助，不重复补助。（责任单位：市工商局、市质监局、市科技局、市财政局）</w:t>
      </w:r>
    </w:p>
    <w:p w:rsidR="00A71364" w:rsidRPr="00A71364" w:rsidRDefault="00A71364" w:rsidP="00A71364">
      <w:pPr>
        <w:widowControl/>
        <w:shd w:val="clear" w:color="auto" w:fill="FFFFFF"/>
        <w:spacing w:before="100" w:beforeAutospacing="1" w:after="100" w:afterAutospacing="1" w:line="450" w:lineRule="atLeast"/>
        <w:jc w:val="left"/>
        <w:rPr>
          <w:rFonts w:ascii="宋体" w:eastAsia="宋体" w:hAnsi="宋体" w:cs="宋体" w:hint="eastAsia"/>
          <w:color w:val="000000"/>
          <w:kern w:val="0"/>
          <w:sz w:val="24"/>
          <w:szCs w:val="24"/>
        </w:rPr>
      </w:pPr>
      <w:r w:rsidRPr="00A71364">
        <w:rPr>
          <w:rFonts w:ascii="宋体" w:eastAsia="宋体" w:hAnsi="宋体" w:cs="宋体" w:hint="eastAsia"/>
          <w:color w:val="000000"/>
          <w:kern w:val="0"/>
          <w:sz w:val="24"/>
          <w:szCs w:val="24"/>
        </w:rPr>
        <w:t xml:space="preserve">　　四、推动跨境电子商务发展。支持企业在我市建设跨境电商平台，对按期开展跨境电商业务，实现市内开票且达到100万美元以上成交额的平台，给予平台建设费用50%的补助，最高不超过10万元。支持我市企业运用跨境电商开拓国际市场，对于开展跨境电</w:t>
      </w:r>
      <w:proofErr w:type="gramStart"/>
      <w:r w:rsidRPr="00A71364">
        <w:rPr>
          <w:rFonts w:ascii="宋体" w:eastAsia="宋体" w:hAnsi="宋体" w:cs="宋体" w:hint="eastAsia"/>
          <w:color w:val="000000"/>
          <w:kern w:val="0"/>
          <w:sz w:val="24"/>
          <w:szCs w:val="24"/>
        </w:rPr>
        <w:t>商业务</w:t>
      </w:r>
      <w:proofErr w:type="gramEnd"/>
      <w:r w:rsidRPr="00A71364">
        <w:rPr>
          <w:rFonts w:ascii="宋体" w:eastAsia="宋体" w:hAnsi="宋体" w:cs="宋体" w:hint="eastAsia"/>
          <w:color w:val="000000"/>
          <w:kern w:val="0"/>
          <w:sz w:val="24"/>
          <w:szCs w:val="24"/>
        </w:rPr>
        <w:t xml:space="preserve">并实现100万美元以上实绩的企业，给予5万元奖励。（责任单位：市商务局、市财政局）　　</w:t>
      </w:r>
    </w:p>
    <w:p w:rsidR="00A71364" w:rsidRPr="00A71364" w:rsidRDefault="00A71364" w:rsidP="00A71364">
      <w:pPr>
        <w:widowControl/>
        <w:shd w:val="clear" w:color="auto" w:fill="FFFFFF"/>
        <w:spacing w:before="100" w:beforeAutospacing="1" w:after="100" w:afterAutospacing="1" w:line="450" w:lineRule="atLeast"/>
        <w:jc w:val="left"/>
        <w:rPr>
          <w:rFonts w:ascii="宋体" w:eastAsia="宋体" w:hAnsi="宋体" w:cs="宋体" w:hint="eastAsia"/>
          <w:color w:val="000000"/>
          <w:kern w:val="0"/>
          <w:sz w:val="24"/>
          <w:szCs w:val="24"/>
        </w:rPr>
      </w:pPr>
      <w:r w:rsidRPr="00A71364">
        <w:rPr>
          <w:rFonts w:ascii="宋体" w:eastAsia="宋体" w:hAnsi="宋体" w:cs="宋体" w:hint="eastAsia"/>
          <w:color w:val="000000"/>
          <w:kern w:val="0"/>
          <w:sz w:val="24"/>
          <w:szCs w:val="24"/>
        </w:rPr>
        <w:t xml:space="preserve">　　五、培育外贸综合服务企业。积极引进资源整合能力强、服务功能完善的外贸综合服务企业来我市设立公司、开展业务，给予招商引资相关优惠政策支持。对企业在我市建设外贸综合服务平台，为外贸企业提供通关、收汇、退税等服务的，给予平台建设费用50%的补助，最高不超过20万元，并支持其申报省级外贸综合服务平台。（责任单位：市商务局、市财政局）</w:t>
      </w:r>
    </w:p>
    <w:p w:rsidR="00A71364" w:rsidRPr="00A71364" w:rsidRDefault="00A71364" w:rsidP="00A71364">
      <w:pPr>
        <w:widowControl/>
        <w:shd w:val="clear" w:color="auto" w:fill="FFFFFF"/>
        <w:spacing w:before="100" w:beforeAutospacing="1" w:after="100" w:afterAutospacing="1" w:line="450" w:lineRule="atLeast"/>
        <w:jc w:val="left"/>
        <w:rPr>
          <w:rFonts w:ascii="宋体" w:eastAsia="宋体" w:hAnsi="宋体" w:cs="宋体" w:hint="eastAsia"/>
          <w:color w:val="000000"/>
          <w:kern w:val="0"/>
          <w:sz w:val="24"/>
          <w:szCs w:val="24"/>
        </w:rPr>
      </w:pPr>
      <w:r w:rsidRPr="00A71364">
        <w:rPr>
          <w:rFonts w:ascii="宋体" w:eastAsia="宋体" w:hAnsi="宋体" w:cs="宋体" w:hint="eastAsia"/>
          <w:color w:val="000000"/>
          <w:kern w:val="0"/>
          <w:sz w:val="24"/>
          <w:szCs w:val="24"/>
        </w:rPr>
        <w:t xml:space="preserve">　　六、拓宽融资服务渠道。将外贸企业纳入“银企手拉手”</w:t>
      </w:r>
      <w:proofErr w:type="gramStart"/>
      <w:r w:rsidRPr="00A71364">
        <w:rPr>
          <w:rFonts w:ascii="宋体" w:eastAsia="宋体" w:hAnsi="宋体" w:cs="宋体" w:hint="eastAsia"/>
          <w:color w:val="000000"/>
          <w:kern w:val="0"/>
          <w:sz w:val="24"/>
          <w:szCs w:val="24"/>
        </w:rPr>
        <w:t>政银企</w:t>
      </w:r>
      <w:proofErr w:type="gramEnd"/>
      <w:r w:rsidRPr="00A71364">
        <w:rPr>
          <w:rFonts w:ascii="宋体" w:eastAsia="宋体" w:hAnsi="宋体" w:cs="宋体" w:hint="eastAsia"/>
          <w:color w:val="000000"/>
          <w:kern w:val="0"/>
          <w:sz w:val="24"/>
          <w:szCs w:val="24"/>
        </w:rPr>
        <w:t>合作范围，银行负责指导“手拉手”外贸企业制定融资策略，规避汇率风险，解决融资难问题。外贸企业新上设备可纳入投资平台享受融资租赁支持。支持符合条件的外贸企业利用多层次资本市场融资，享受资本兴市的相关政策。积极探索设立“出口退税贷”信用贷款风险担保专项资金。通过增信等方式支持外贸企业</w:t>
      </w:r>
      <w:proofErr w:type="gramStart"/>
      <w:r w:rsidRPr="00A71364">
        <w:rPr>
          <w:rFonts w:ascii="宋体" w:eastAsia="宋体" w:hAnsi="宋体" w:cs="宋体" w:hint="eastAsia"/>
          <w:color w:val="000000"/>
          <w:kern w:val="0"/>
          <w:sz w:val="24"/>
          <w:szCs w:val="24"/>
        </w:rPr>
        <w:t>开展信保融资</w:t>
      </w:r>
      <w:proofErr w:type="gramEnd"/>
      <w:r w:rsidRPr="00A71364">
        <w:rPr>
          <w:rFonts w:ascii="宋体" w:eastAsia="宋体" w:hAnsi="宋体" w:cs="宋体" w:hint="eastAsia"/>
          <w:color w:val="000000"/>
          <w:kern w:val="0"/>
          <w:sz w:val="24"/>
          <w:szCs w:val="24"/>
        </w:rPr>
        <w:t>。强化政策性出口信用保险对外贸发展的促进和保障作用，投</w:t>
      </w:r>
      <w:r w:rsidRPr="00A71364">
        <w:rPr>
          <w:rFonts w:ascii="宋体" w:eastAsia="宋体" w:hAnsi="宋体" w:cs="宋体" w:hint="eastAsia"/>
          <w:color w:val="000000"/>
          <w:kern w:val="0"/>
          <w:sz w:val="24"/>
          <w:szCs w:val="24"/>
        </w:rPr>
        <w:lastRenderedPageBreak/>
        <w:t xml:space="preserve">保出口信用保险的企业，在省级保费扶持的基础上，对出口额在500万美元以上的企业，给予10%的保费补贴，最高不超过10万元。 (责任单位：市金融办、市财政局、市商务局、市国税局、市保险协会)　　</w:t>
      </w:r>
    </w:p>
    <w:p w:rsidR="00A71364" w:rsidRPr="00A71364" w:rsidRDefault="00A71364" w:rsidP="00A71364">
      <w:pPr>
        <w:widowControl/>
        <w:shd w:val="clear" w:color="auto" w:fill="FFFFFF"/>
        <w:spacing w:before="100" w:beforeAutospacing="1" w:after="100" w:afterAutospacing="1" w:line="450" w:lineRule="atLeast"/>
        <w:jc w:val="left"/>
        <w:rPr>
          <w:rFonts w:ascii="宋体" w:eastAsia="宋体" w:hAnsi="宋体" w:cs="宋体" w:hint="eastAsia"/>
          <w:color w:val="000000"/>
          <w:kern w:val="0"/>
          <w:sz w:val="24"/>
          <w:szCs w:val="24"/>
        </w:rPr>
      </w:pPr>
      <w:r w:rsidRPr="00A71364">
        <w:rPr>
          <w:rFonts w:ascii="宋体" w:eastAsia="宋体" w:hAnsi="宋体" w:cs="宋体" w:hint="eastAsia"/>
          <w:color w:val="000000"/>
          <w:kern w:val="0"/>
          <w:sz w:val="24"/>
          <w:szCs w:val="24"/>
        </w:rPr>
        <w:t xml:space="preserve">　　七、提升贸易便利化水平。推进出口退税电子“退免更”工作，力争2018年实现无纸化申报、无纸化审核审批以及无纸化退库。推行银行辅助名录登记管理全国试点创新模式，外贸企业率先享受银行“一站式”便利化外汇业务办理服务。积极融入全国通关一体化改革，对获得海关高级认证资质</w:t>
      </w:r>
      <w:proofErr w:type="gramStart"/>
      <w:r w:rsidRPr="00A71364">
        <w:rPr>
          <w:rFonts w:ascii="宋体" w:eastAsia="宋体" w:hAnsi="宋体" w:cs="宋体" w:hint="eastAsia"/>
          <w:color w:val="000000"/>
          <w:kern w:val="0"/>
          <w:sz w:val="24"/>
          <w:szCs w:val="24"/>
        </w:rPr>
        <w:t>且正常</w:t>
      </w:r>
      <w:proofErr w:type="gramEnd"/>
      <w:r w:rsidRPr="00A71364">
        <w:rPr>
          <w:rFonts w:ascii="宋体" w:eastAsia="宋体" w:hAnsi="宋体" w:cs="宋体" w:hint="eastAsia"/>
          <w:color w:val="000000"/>
          <w:kern w:val="0"/>
          <w:sz w:val="24"/>
          <w:szCs w:val="24"/>
        </w:rPr>
        <w:t>运行一年以上的企业，给予10万元奖励。加快建成荆门保税物流中心（B型），出台优惠政策，积极引导外贸企业入驻保税物流中心。推进出口产品质量提升，积极应对国外技术壁垒，培育出口竞争新优势。鼓励企业申报生态原产地产品保护，对获得国家质检总局颁发的《生态原产地产品保护证书》的企业,给予5万元奖励；鼓励企业申报出口质量安全示范企业，对于获得“中国出口质量安全示范企业”称号的企业,给予10万元奖励。(责任单位：市商务局、市财政局、市国税局、人行</w:t>
      </w:r>
      <w:proofErr w:type="gramStart"/>
      <w:r w:rsidRPr="00A71364">
        <w:rPr>
          <w:rFonts w:ascii="宋体" w:eastAsia="宋体" w:hAnsi="宋体" w:cs="宋体" w:hint="eastAsia"/>
          <w:color w:val="000000"/>
          <w:kern w:val="0"/>
          <w:sz w:val="24"/>
          <w:szCs w:val="24"/>
        </w:rPr>
        <w:t>荆</w:t>
      </w:r>
      <w:proofErr w:type="gramEnd"/>
      <w:r w:rsidRPr="00A71364">
        <w:rPr>
          <w:rFonts w:ascii="宋体" w:eastAsia="宋体" w:hAnsi="宋体" w:cs="宋体" w:hint="eastAsia"/>
          <w:color w:val="000000"/>
          <w:kern w:val="0"/>
          <w:sz w:val="24"/>
          <w:szCs w:val="24"/>
        </w:rPr>
        <w:t>门市中心支行、荆州海关驻荆门办事处、荆门出入境检验检疫办事处（筹）)</w:t>
      </w:r>
    </w:p>
    <w:p w:rsidR="00A71364" w:rsidRPr="00A71364" w:rsidRDefault="00A71364" w:rsidP="00A71364">
      <w:pPr>
        <w:widowControl/>
        <w:shd w:val="clear" w:color="auto" w:fill="FFFFFF"/>
        <w:spacing w:before="100" w:beforeAutospacing="1" w:after="100" w:afterAutospacing="1" w:line="450" w:lineRule="atLeast"/>
        <w:jc w:val="left"/>
        <w:rPr>
          <w:rFonts w:ascii="宋体" w:eastAsia="宋体" w:hAnsi="宋体" w:cs="宋体" w:hint="eastAsia"/>
          <w:color w:val="000000"/>
          <w:kern w:val="0"/>
          <w:sz w:val="24"/>
          <w:szCs w:val="24"/>
        </w:rPr>
      </w:pPr>
      <w:r w:rsidRPr="00A71364">
        <w:rPr>
          <w:rFonts w:ascii="宋体" w:eastAsia="宋体" w:hAnsi="宋体" w:cs="宋体" w:hint="eastAsia"/>
          <w:color w:val="000000"/>
          <w:kern w:val="0"/>
          <w:sz w:val="24"/>
          <w:szCs w:val="24"/>
        </w:rPr>
        <w:t xml:space="preserve">　　八、培养引进外贸人才。将外贸人才的引进纳入我市招才引智工作总体部署和专项编制使用，建立全市外贸人才库和供求网络。大力开展多种形式业务培训，整合人才办、</w:t>
      </w:r>
      <w:proofErr w:type="gramStart"/>
      <w:r w:rsidRPr="00A71364">
        <w:rPr>
          <w:rFonts w:ascii="宋体" w:eastAsia="宋体" w:hAnsi="宋体" w:cs="宋体" w:hint="eastAsia"/>
          <w:color w:val="000000"/>
          <w:kern w:val="0"/>
          <w:sz w:val="24"/>
          <w:szCs w:val="24"/>
        </w:rPr>
        <w:t>人社部门</w:t>
      </w:r>
      <w:proofErr w:type="gramEnd"/>
      <w:r w:rsidRPr="00A71364">
        <w:rPr>
          <w:rFonts w:ascii="宋体" w:eastAsia="宋体" w:hAnsi="宋体" w:cs="宋体" w:hint="eastAsia"/>
          <w:color w:val="000000"/>
          <w:kern w:val="0"/>
          <w:sz w:val="24"/>
          <w:szCs w:val="24"/>
        </w:rPr>
        <w:t>等培训资源，免费开展外贸业务人才培训和教育，通过联合办学等模式，培养我市急需的外语、国际贸易、电子商务等外贸人才。与商务部外贸发展局定期合作举办专业培训和研讨会，提升外贸人才的国际化水平。对符合引进条件的高层次国际贸易人才（团队），参照《荆门市招才引智三年行动计划（2018年-2020年）》（荆人才〔2017〕2号）标准，给予相应补助及扶持政策。（责任单位：市</w:t>
      </w:r>
      <w:proofErr w:type="gramStart"/>
      <w:r w:rsidRPr="00A71364">
        <w:rPr>
          <w:rFonts w:ascii="宋体" w:eastAsia="宋体" w:hAnsi="宋体" w:cs="宋体" w:hint="eastAsia"/>
          <w:color w:val="000000"/>
          <w:kern w:val="0"/>
          <w:sz w:val="24"/>
          <w:szCs w:val="24"/>
        </w:rPr>
        <w:t>人社局</w:t>
      </w:r>
      <w:proofErr w:type="gramEnd"/>
      <w:r w:rsidRPr="00A71364">
        <w:rPr>
          <w:rFonts w:ascii="宋体" w:eastAsia="宋体" w:hAnsi="宋体" w:cs="宋体" w:hint="eastAsia"/>
          <w:color w:val="000000"/>
          <w:kern w:val="0"/>
          <w:sz w:val="24"/>
          <w:szCs w:val="24"/>
        </w:rPr>
        <w:t xml:space="preserve">、市编办、市委人才办、市商务局) 　　</w:t>
      </w:r>
    </w:p>
    <w:p w:rsidR="00A71364" w:rsidRPr="00A71364" w:rsidRDefault="00A71364" w:rsidP="00A71364">
      <w:pPr>
        <w:widowControl/>
        <w:shd w:val="clear" w:color="auto" w:fill="FFFFFF"/>
        <w:spacing w:before="100" w:beforeAutospacing="1" w:after="100" w:afterAutospacing="1" w:line="450" w:lineRule="atLeast"/>
        <w:jc w:val="left"/>
        <w:rPr>
          <w:rFonts w:ascii="宋体" w:eastAsia="宋体" w:hAnsi="宋体" w:cs="宋体" w:hint="eastAsia"/>
          <w:color w:val="000000"/>
          <w:kern w:val="0"/>
          <w:sz w:val="24"/>
          <w:szCs w:val="24"/>
        </w:rPr>
      </w:pPr>
      <w:r w:rsidRPr="00A71364">
        <w:rPr>
          <w:rFonts w:ascii="宋体" w:eastAsia="宋体" w:hAnsi="宋体" w:cs="宋体" w:hint="eastAsia"/>
          <w:color w:val="000000"/>
          <w:kern w:val="0"/>
          <w:sz w:val="24"/>
          <w:szCs w:val="24"/>
        </w:rPr>
        <w:t xml:space="preserve">　　本意见第一条中企业成长奖奖励资金由市级财政保障，其他奖励资金按现行财政体制分级负担。被奖励企业</w:t>
      </w:r>
      <w:proofErr w:type="gramStart"/>
      <w:r w:rsidRPr="00A71364">
        <w:rPr>
          <w:rFonts w:ascii="宋体" w:eastAsia="宋体" w:hAnsi="宋体" w:cs="宋体" w:hint="eastAsia"/>
          <w:color w:val="000000"/>
          <w:kern w:val="0"/>
          <w:sz w:val="24"/>
          <w:szCs w:val="24"/>
        </w:rPr>
        <w:t>必须近</w:t>
      </w:r>
      <w:proofErr w:type="gramEnd"/>
      <w:r w:rsidRPr="00A71364">
        <w:rPr>
          <w:rFonts w:ascii="宋体" w:eastAsia="宋体" w:hAnsi="宋体" w:cs="宋体" w:hint="eastAsia"/>
          <w:color w:val="000000"/>
          <w:kern w:val="0"/>
          <w:sz w:val="24"/>
          <w:szCs w:val="24"/>
        </w:rPr>
        <w:t>三年内未发生失信行为。</w:t>
      </w:r>
    </w:p>
    <w:p w:rsidR="00A71364" w:rsidRPr="00A71364" w:rsidRDefault="00A71364" w:rsidP="00A71364">
      <w:pPr>
        <w:widowControl/>
        <w:shd w:val="clear" w:color="auto" w:fill="FFFFFF"/>
        <w:spacing w:before="100" w:beforeAutospacing="1" w:after="100" w:afterAutospacing="1" w:line="450" w:lineRule="atLeast"/>
        <w:jc w:val="left"/>
        <w:rPr>
          <w:rFonts w:ascii="宋体" w:eastAsia="宋体" w:hAnsi="宋体" w:cs="宋体" w:hint="eastAsia"/>
          <w:color w:val="000000"/>
          <w:kern w:val="0"/>
          <w:sz w:val="24"/>
          <w:szCs w:val="24"/>
        </w:rPr>
      </w:pPr>
      <w:r w:rsidRPr="00A71364">
        <w:rPr>
          <w:rFonts w:ascii="宋体" w:eastAsia="宋体" w:hAnsi="宋体" w:cs="宋体" w:hint="eastAsia"/>
          <w:color w:val="000000"/>
          <w:kern w:val="0"/>
          <w:sz w:val="24"/>
          <w:szCs w:val="24"/>
        </w:rPr>
        <w:t xml:space="preserve">　　</w:t>
      </w:r>
      <w:proofErr w:type="gramStart"/>
      <w:r w:rsidRPr="00A71364">
        <w:rPr>
          <w:rFonts w:ascii="宋体" w:eastAsia="宋体" w:hAnsi="宋体" w:cs="宋体" w:hint="eastAsia"/>
          <w:color w:val="000000"/>
          <w:kern w:val="0"/>
          <w:sz w:val="24"/>
          <w:szCs w:val="24"/>
        </w:rPr>
        <w:t>本意见自2018年1月1日起</w:t>
      </w:r>
      <w:proofErr w:type="gramEnd"/>
      <w:r w:rsidRPr="00A71364">
        <w:rPr>
          <w:rFonts w:ascii="宋体" w:eastAsia="宋体" w:hAnsi="宋体" w:cs="宋体" w:hint="eastAsia"/>
          <w:color w:val="000000"/>
          <w:kern w:val="0"/>
          <w:sz w:val="24"/>
          <w:szCs w:val="24"/>
        </w:rPr>
        <w:t>实施，有效期至2020年12月31日。本意见由市商务局负责解释。</w:t>
      </w:r>
    </w:p>
    <w:p w:rsidR="00A71364" w:rsidRPr="00A71364" w:rsidRDefault="00A71364" w:rsidP="00A71364">
      <w:pPr>
        <w:widowControl/>
        <w:shd w:val="clear" w:color="auto" w:fill="FFFFFF"/>
        <w:spacing w:before="100" w:beforeAutospacing="1" w:after="100" w:afterAutospacing="1" w:line="450" w:lineRule="atLeast"/>
        <w:jc w:val="right"/>
        <w:rPr>
          <w:rFonts w:ascii="宋体" w:eastAsia="宋体" w:hAnsi="宋体" w:cs="宋体" w:hint="eastAsia"/>
          <w:color w:val="000000"/>
          <w:kern w:val="0"/>
          <w:sz w:val="24"/>
          <w:szCs w:val="24"/>
        </w:rPr>
      </w:pPr>
      <w:r w:rsidRPr="00A71364">
        <w:rPr>
          <w:rFonts w:ascii="宋体" w:eastAsia="宋体" w:hAnsi="宋体" w:cs="宋体" w:hint="eastAsia"/>
          <w:color w:val="000000"/>
          <w:kern w:val="0"/>
          <w:sz w:val="24"/>
          <w:szCs w:val="24"/>
        </w:rPr>
        <w:lastRenderedPageBreak/>
        <w:t xml:space="preserve">　　</w:t>
      </w:r>
      <w:proofErr w:type="gramStart"/>
      <w:r w:rsidRPr="00A71364">
        <w:rPr>
          <w:rFonts w:ascii="宋体" w:eastAsia="宋体" w:hAnsi="宋体" w:cs="宋体" w:hint="eastAsia"/>
          <w:color w:val="000000"/>
          <w:kern w:val="0"/>
          <w:sz w:val="24"/>
          <w:szCs w:val="24"/>
        </w:rPr>
        <w:t>荆</w:t>
      </w:r>
      <w:proofErr w:type="gramEnd"/>
      <w:r w:rsidRPr="00A71364">
        <w:rPr>
          <w:rFonts w:ascii="宋体" w:eastAsia="宋体" w:hAnsi="宋体" w:cs="宋体" w:hint="eastAsia"/>
          <w:color w:val="000000"/>
          <w:kern w:val="0"/>
          <w:sz w:val="24"/>
          <w:szCs w:val="24"/>
        </w:rPr>
        <w:t>门市人民政府</w:t>
      </w:r>
    </w:p>
    <w:p w:rsidR="00A71364" w:rsidRPr="00A71364" w:rsidRDefault="00A71364" w:rsidP="00A71364">
      <w:pPr>
        <w:widowControl/>
        <w:shd w:val="clear" w:color="auto" w:fill="FFFFFF"/>
        <w:spacing w:before="100" w:beforeAutospacing="1" w:after="100" w:afterAutospacing="1" w:line="450" w:lineRule="atLeast"/>
        <w:jc w:val="right"/>
        <w:rPr>
          <w:rFonts w:ascii="宋体" w:eastAsia="宋体" w:hAnsi="宋体" w:cs="宋体" w:hint="eastAsia"/>
          <w:color w:val="000000"/>
          <w:kern w:val="0"/>
          <w:sz w:val="24"/>
          <w:szCs w:val="24"/>
        </w:rPr>
      </w:pPr>
      <w:r w:rsidRPr="00A71364">
        <w:rPr>
          <w:rFonts w:ascii="宋体" w:eastAsia="宋体" w:hAnsi="宋体" w:cs="宋体" w:hint="eastAsia"/>
          <w:color w:val="000000"/>
          <w:kern w:val="0"/>
          <w:sz w:val="24"/>
          <w:szCs w:val="24"/>
        </w:rPr>
        <w:t xml:space="preserve">　　2018年3月7日</w:t>
      </w:r>
    </w:p>
    <w:p w:rsidR="00A71364" w:rsidRPr="00A71364" w:rsidRDefault="00A71364" w:rsidP="00A71364">
      <w:pPr>
        <w:widowControl/>
        <w:shd w:val="clear" w:color="auto" w:fill="FFFFFF"/>
        <w:spacing w:before="100" w:beforeAutospacing="1" w:after="100" w:afterAutospacing="1" w:line="450" w:lineRule="atLeast"/>
        <w:jc w:val="left"/>
        <w:rPr>
          <w:rFonts w:ascii="宋体" w:eastAsia="宋体" w:hAnsi="宋体" w:cs="宋体" w:hint="eastAsia"/>
          <w:color w:val="000000"/>
          <w:kern w:val="0"/>
          <w:sz w:val="24"/>
          <w:szCs w:val="24"/>
        </w:rPr>
      </w:pPr>
      <w:r w:rsidRPr="00A71364">
        <w:rPr>
          <w:rFonts w:ascii="宋体" w:eastAsia="宋体" w:hAnsi="宋体" w:cs="宋体" w:hint="eastAsia"/>
          <w:color w:val="000000"/>
          <w:kern w:val="0"/>
          <w:sz w:val="24"/>
          <w:szCs w:val="24"/>
        </w:rPr>
        <w:t xml:space="preserve">　　抄送：市委各部门，荆门军分区，各人民团体。</w:t>
      </w:r>
    </w:p>
    <w:p w:rsidR="00A71364" w:rsidRPr="00A71364" w:rsidRDefault="00A71364" w:rsidP="00A71364">
      <w:pPr>
        <w:widowControl/>
        <w:shd w:val="clear" w:color="auto" w:fill="FFFFFF"/>
        <w:spacing w:before="100" w:beforeAutospacing="1" w:after="100" w:afterAutospacing="1" w:line="450" w:lineRule="atLeast"/>
        <w:jc w:val="left"/>
        <w:rPr>
          <w:rFonts w:ascii="宋体" w:eastAsia="宋体" w:hAnsi="宋体" w:cs="宋体" w:hint="eastAsia"/>
          <w:color w:val="000000"/>
          <w:kern w:val="0"/>
          <w:sz w:val="24"/>
          <w:szCs w:val="24"/>
        </w:rPr>
      </w:pPr>
      <w:r w:rsidRPr="00A71364">
        <w:rPr>
          <w:rFonts w:ascii="宋体" w:eastAsia="宋体" w:hAnsi="宋体" w:cs="宋体" w:hint="eastAsia"/>
          <w:color w:val="000000"/>
          <w:kern w:val="0"/>
          <w:sz w:val="24"/>
          <w:szCs w:val="24"/>
        </w:rPr>
        <w:t xml:space="preserve">　　市人大常委会办公室，市政协办公室，市法院，市检察院。</w:t>
      </w:r>
    </w:p>
    <w:p w:rsidR="00A71364" w:rsidRPr="00A71364" w:rsidRDefault="00A71364" w:rsidP="00A71364">
      <w:pPr>
        <w:widowControl/>
        <w:shd w:val="clear" w:color="auto" w:fill="FFFFFF"/>
        <w:spacing w:before="100" w:beforeAutospacing="1" w:after="100" w:afterAutospacing="1" w:line="450" w:lineRule="atLeast"/>
        <w:jc w:val="left"/>
        <w:rPr>
          <w:rFonts w:ascii="宋体" w:eastAsia="宋体" w:hAnsi="宋体" w:cs="宋体" w:hint="eastAsia"/>
          <w:color w:val="000000"/>
          <w:kern w:val="0"/>
          <w:sz w:val="24"/>
          <w:szCs w:val="24"/>
        </w:rPr>
      </w:pPr>
      <w:r w:rsidRPr="00A71364">
        <w:rPr>
          <w:rFonts w:ascii="宋体" w:eastAsia="宋体" w:hAnsi="宋体" w:cs="宋体" w:hint="eastAsia"/>
          <w:color w:val="000000"/>
          <w:kern w:val="0"/>
          <w:sz w:val="24"/>
          <w:szCs w:val="24"/>
        </w:rPr>
        <w:t xml:space="preserve">　　</w:t>
      </w:r>
      <w:proofErr w:type="gramStart"/>
      <w:r w:rsidRPr="00A71364">
        <w:rPr>
          <w:rFonts w:ascii="宋体" w:eastAsia="宋体" w:hAnsi="宋体" w:cs="宋体" w:hint="eastAsia"/>
          <w:color w:val="000000"/>
          <w:kern w:val="0"/>
          <w:sz w:val="24"/>
          <w:szCs w:val="24"/>
        </w:rPr>
        <w:t>荆</w:t>
      </w:r>
      <w:proofErr w:type="gramEnd"/>
      <w:r w:rsidRPr="00A71364">
        <w:rPr>
          <w:rFonts w:ascii="宋体" w:eastAsia="宋体" w:hAnsi="宋体" w:cs="宋体" w:hint="eastAsia"/>
          <w:color w:val="000000"/>
          <w:kern w:val="0"/>
          <w:sz w:val="24"/>
          <w:szCs w:val="24"/>
        </w:rPr>
        <w:t>门市人民政府办公室2018年3月13日印发</w:t>
      </w:r>
    </w:p>
    <w:p w:rsidR="001846FF" w:rsidRDefault="00A71364"/>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E62360"/>
    <w:multiLevelType w:val="multilevel"/>
    <w:tmpl w:val="A96A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9CA"/>
    <w:rsid w:val="00A35C72"/>
    <w:rsid w:val="00A71364"/>
    <w:rsid w:val="00CD7245"/>
    <w:rsid w:val="00EB1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7B30C-B12D-49FC-8D20-12BD5BAE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136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82747">
      <w:bodyDiv w:val="1"/>
      <w:marLeft w:val="0"/>
      <w:marRight w:val="0"/>
      <w:marTop w:val="0"/>
      <w:marBottom w:val="0"/>
      <w:divBdr>
        <w:top w:val="none" w:sz="0" w:space="0" w:color="auto"/>
        <w:left w:val="none" w:sz="0" w:space="0" w:color="auto"/>
        <w:bottom w:val="none" w:sz="0" w:space="0" w:color="auto"/>
        <w:right w:val="none" w:sz="0" w:space="0" w:color="auto"/>
      </w:divBdr>
      <w:divsChild>
        <w:div w:id="552423700">
          <w:marLeft w:val="0"/>
          <w:marRight w:val="0"/>
          <w:marTop w:val="0"/>
          <w:marBottom w:val="750"/>
          <w:divBdr>
            <w:top w:val="none" w:sz="0" w:space="0" w:color="auto"/>
            <w:left w:val="none" w:sz="0" w:space="0" w:color="auto"/>
            <w:bottom w:val="none" w:sz="0" w:space="0" w:color="auto"/>
            <w:right w:val="none" w:sz="0" w:space="0" w:color="auto"/>
          </w:divBdr>
          <w:divsChild>
            <w:div w:id="881283485">
              <w:marLeft w:val="0"/>
              <w:marRight w:val="0"/>
              <w:marTop w:val="0"/>
              <w:marBottom w:val="0"/>
              <w:divBdr>
                <w:top w:val="none" w:sz="0" w:space="0" w:color="auto"/>
                <w:left w:val="none" w:sz="0" w:space="0" w:color="auto"/>
                <w:bottom w:val="none" w:sz="0" w:space="0" w:color="auto"/>
                <w:right w:val="none" w:sz="0" w:space="0" w:color="auto"/>
              </w:divBdr>
              <w:divsChild>
                <w:div w:id="25641826">
                  <w:marLeft w:val="0"/>
                  <w:marRight w:val="0"/>
                  <w:marTop w:val="0"/>
                  <w:marBottom w:val="0"/>
                  <w:divBdr>
                    <w:top w:val="none" w:sz="0" w:space="0" w:color="auto"/>
                    <w:left w:val="none" w:sz="0" w:space="0" w:color="auto"/>
                    <w:bottom w:val="none" w:sz="0" w:space="0" w:color="auto"/>
                    <w:right w:val="none" w:sz="0" w:space="0" w:color="auto"/>
                  </w:divBdr>
                  <w:divsChild>
                    <w:div w:id="678698069">
                      <w:marLeft w:val="0"/>
                      <w:marRight w:val="0"/>
                      <w:marTop w:val="0"/>
                      <w:marBottom w:val="0"/>
                      <w:divBdr>
                        <w:top w:val="none" w:sz="0" w:space="0" w:color="auto"/>
                        <w:left w:val="none" w:sz="0" w:space="0" w:color="auto"/>
                        <w:bottom w:val="none" w:sz="0" w:space="0" w:color="auto"/>
                        <w:right w:val="none" w:sz="0" w:space="0" w:color="auto"/>
                      </w:divBdr>
                      <w:divsChild>
                        <w:div w:id="281810801">
                          <w:marLeft w:val="0"/>
                          <w:marRight w:val="0"/>
                          <w:marTop w:val="0"/>
                          <w:marBottom w:val="0"/>
                          <w:divBdr>
                            <w:top w:val="none" w:sz="0" w:space="0" w:color="auto"/>
                            <w:left w:val="none" w:sz="0" w:space="0" w:color="auto"/>
                            <w:bottom w:val="none" w:sz="0" w:space="0" w:color="auto"/>
                            <w:right w:val="none" w:sz="0" w:space="0" w:color="auto"/>
                          </w:divBdr>
                        </w:div>
                        <w:div w:id="967511122">
                          <w:marLeft w:val="0"/>
                          <w:marRight w:val="0"/>
                          <w:marTop w:val="0"/>
                          <w:marBottom w:val="450"/>
                          <w:divBdr>
                            <w:top w:val="dashed" w:sz="6" w:space="15" w:color="DDDDDD"/>
                            <w:left w:val="none" w:sz="0" w:space="0" w:color="auto"/>
                            <w:bottom w:val="dashed" w:sz="6" w:space="15" w:color="DDDDDD"/>
                            <w:right w:val="none" w:sz="0" w:space="0" w:color="auto"/>
                          </w:divBdr>
                          <w:divsChild>
                            <w:div w:id="1573814006">
                              <w:marLeft w:val="0"/>
                              <w:marRight w:val="0"/>
                              <w:marTop w:val="0"/>
                              <w:marBottom w:val="0"/>
                              <w:divBdr>
                                <w:top w:val="none" w:sz="0" w:space="0" w:color="auto"/>
                                <w:left w:val="none" w:sz="0" w:space="0" w:color="auto"/>
                                <w:bottom w:val="none" w:sz="0" w:space="0" w:color="auto"/>
                                <w:right w:val="none" w:sz="0" w:space="0" w:color="auto"/>
                              </w:divBdr>
                            </w:div>
                            <w:div w:id="765349902">
                              <w:marLeft w:val="0"/>
                              <w:marRight w:val="0"/>
                              <w:marTop w:val="0"/>
                              <w:marBottom w:val="0"/>
                              <w:divBdr>
                                <w:top w:val="none" w:sz="0" w:space="0" w:color="auto"/>
                                <w:left w:val="none" w:sz="0" w:space="0" w:color="auto"/>
                                <w:bottom w:val="none" w:sz="0" w:space="0" w:color="auto"/>
                                <w:right w:val="none" w:sz="0" w:space="0" w:color="auto"/>
                              </w:divBdr>
                            </w:div>
                          </w:divsChild>
                        </w:div>
                        <w:div w:id="895777011">
                          <w:marLeft w:val="0"/>
                          <w:marRight w:val="0"/>
                          <w:marTop w:val="0"/>
                          <w:marBottom w:val="225"/>
                          <w:divBdr>
                            <w:top w:val="single" w:sz="12" w:space="19" w:color="F2F2F2"/>
                            <w:left w:val="single" w:sz="12" w:space="19" w:color="F2F2F2"/>
                            <w:bottom w:val="single" w:sz="12" w:space="19" w:color="F2F2F2"/>
                            <w:right w:val="single" w:sz="12" w:space="19" w:color="F2F2F2"/>
                          </w:divBdr>
                          <w:divsChild>
                            <w:div w:id="53366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2018-05-10T07:26:00Z</dcterms:created>
  <dcterms:modified xsi:type="dcterms:W3CDTF">2018-05-10T07:26:00Z</dcterms:modified>
</cp:coreProperties>
</file>