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0" w:name="_GoBack"/>
      <w:r>
        <w:rPr>
          <w:rFonts w:hint="eastAsia"/>
        </w:rPr>
        <w:t>新干县加快电子商务产业发展实施方案</w:t>
      </w:r>
    </w:p>
    <w:bookmarkEnd w:id="0"/>
    <w:p>
      <w:pPr>
        <w:rPr>
          <w:rFonts w:hint="eastAsia"/>
        </w:rPr>
      </w:pPr>
    </w:p>
    <w:p>
      <w:pPr>
        <w:rPr>
          <w:rFonts w:hint="eastAsia"/>
        </w:rPr>
      </w:pPr>
    </w:p>
    <w:p>
      <w:pPr>
        <w:rPr>
          <w:rFonts w:hint="eastAsia"/>
        </w:rPr>
      </w:pPr>
      <w:r>
        <w:rPr>
          <w:rFonts w:hint="eastAsia"/>
        </w:rPr>
        <w:t>为加快推进我县国家电子商务进农村综合示范县建设，大力发展电子商务，促进县域经济转型升级，实现跨越式发展，根据《江西省人民政府关于加快电子商务产业发展的若干意见》（赣府发〔2013〕30号）、《吉安市人民政府办公室关于加快电子商务产业发展的若干意见》（吉府办发〔2014〕21号）、《新干县2015年服务业发展工作意见》（干府办字〔2015〕109号）文件精神，结合我县实际，特制定以下实施方案：</w:t>
      </w:r>
    </w:p>
    <w:p>
      <w:pPr>
        <w:rPr>
          <w:rFonts w:hint="eastAsia"/>
        </w:rPr>
      </w:pPr>
    </w:p>
    <w:p>
      <w:pPr>
        <w:rPr>
          <w:rFonts w:hint="eastAsia"/>
        </w:rPr>
      </w:pPr>
      <w:r>
        <w:rPr>
          <w:rFonts w:hint="eastAsia"/>
        </w:rPr>
        <w:t>一、总体思路</w:t>
      </w:r>
    </w:p>
    <w:p>
      <w:pPr>
        <w:rPr>
          <w:rFonts w:hint="eastAsia"/>
        </w:rPr>
      </w:pPr>
    </w:p>
    <w:p>
      <w:pPr>
        <w:rPr>
          <w:rFonts w:hint="eastAsia"/>
        </w:rPr>
      </w:pPr>
      <w:r>
        <w:rPr>
          <w:rFonts w:hint="eastAsia"/>
        </w:rPr>
        <w:t>以全面建设“国家电子商务进农村综合示范县”为总抓手，以“政府主导、社会孕育、园区集聚、协调发展”为原则，以“一园一中心两基地，若干个农村电商服务站”城乡梯度发展布局为重点，推进我县特色工业品和名特优新农产品上网销售，普及农村电子商务应用，推动大众创业、万众创新，全面提升我县电子商务发展水平，促进传统产业发展升级，努力打造互联网经济发展强县。</w:t>
      </w:r>
    </w:p>
    <w:p>
      <w:pPr>
        <w:rPr>
          <w:rFonts w:hint="eastAsia"/>
        </w:rPr>
      </w:pPr>
    </w:p>
    <w:p>
      <w:pPr>
        <w:rPr>
          <w:rFonts w:hint="eastAsia"/>
        </w:rPr>
      </w:pPr>
      <w:r>
        <w:rPr>
          <w:rFonts w:hint="eastAsia"/>
        </w:rPr>
        <w:t>二、发展目标</w:t>
      </w:r>
    </w:p>
    <w:p>
      <w:pPr>
        <w:rPr>
          <w:rFonts w:hint="eastAsia"/>
        </w:rPr>
      </w:pPr>
    </w:p>
    <w:p>
      <w:pPr>
        <w:rPr>
          <w:rFonts w:hint="eastAsia"/>
        </w:rPr>
      </w:pPr>
      <w:r>
        <w:rPr>
          <w:rFonts w:hint="eastAsia"/>
        </w:rPr>
        <w:t>以全面建设“国家电子商务进农村综合示范县”为契机， 积极培育以“箱包皮具、灯饰照明等品质生活类工业品和绿色粮油食品、绿色果蔬、中药材、高产油茶等名特优农产品”为主的区域特色电子商务网销体系，打造一批全省电子商务示范企业。到 2020年，将电子商务产业培育成支撑县域经济快速发展的新兴产业，箱包皮具城和灯饰交易城发展升级为成熟的“020”市场，电子商务年交易额分别达到10亿元以上，灯饰照明产业发展成为全省特色产业电子商务示范基地；全县规模以上工业企业和农业龙头企业电子商务应用率分别达到90%以上，中小企业电子商务应用率达到80%以上；电子商务在农村得到普及应用和快速发展，农产品电子商务年交易额达到10亿元以上，一批全国电子商务示范企业脱颖而出，积极争创全国电子商务发展百强县。</w:t>
      </w:r>
    </w:p>
    <w:p>
      <w:pPr>
        <w:rPr>
          <w:rFonts w:hint="eastAsia"/>
        </w:rPr>
      </w:pPr>
    </w:p>
    <w:p>
      <w:pPr>
        <w:rPr>
          <w:rFonts w:hint="eastAsia"/>
        </w:rPr>
      </w:pPr>
      <w:r>
        <w:rPr>
          <w:rFonts w:hint="eastAsia"/>
        </w:rPr>
        <w:t>三、工作重点</w:t>
      </w:r>
    </w:p>
    <w:p>
      <w:pPr>
        <w:rPr>
          <w:rFonts w:hint="eastAsia"/>
        </w:rPr>
      </w:pPr>
    </w:p>
    <w:p>
      <w:pPr>
        <w:rPr>
          <w:rFonts w:hint="eastAsia"/>
        </w:rPr>
      </w:pPr>
      <w:r>
        <w:rPr>
          <w:rFonts w:hint="eastAsia"/>
        </w:rPr>
        <w:t>（一）全面提升电子商务应用水平</w:t>
      </w:r>
    </w:p>
    <w:p>
      <w:pPr>
        <w:rPr>
          <w:rFonts w:hint="eastAsia"/>
        </w:rPr>
      </w:pPr>
    </w:p>
    <w:p>
      <w:pPr>
        <w:rPr>
          <w:rFonts w:hint="eastAsia"/>
        </w:rPr>
      </w:pPr>
      <w:r>
        <w:rPr>
          <w:rFonts w:hint="eastAsia"/>
        </w:rPr>
        <w:t>1、推进电子商务进企业。全面开展中小企业上网工程，不断壮大我县电商企业“网军”。支持企业加强与第三方电子商务平台企业合作，以自主品牌为支撑，采取B2B、B2C、C2B等多种有效网络营销方式，大力开展网上零售、批发等业务，扶持打造20家以上具有区域性影响力的电子商务龙头企业，借力电子商务唱响新干品牌。支持外向型企业利用阿里巴巴、亚马逊等跨境电子商务平台，积极拓展海外市场，推进我县箱包皮具和灯饰照明产业跨境电商贸易快速发展。注重整合产业资源，在阿里巴巴等国内知名第三方电子商务交易平台上，建设新干工业“产业带”和农业“地方特色馆”等电子商务交易“新干特色专区”，并以我县工业特色制造品牌和名特优新农产品为龙头，分批组织产品集体上线，集体“触网”销售，带动我县传统工、农业生产转型升级。同时，支持推进旅游、餐饮等服务业龙头企业涉足电子商务发展，开拓网上销售市场。</w:t>
      </w:r>
    </w:p>
    <w:p>
      <w:pPr>
        <w:rPr>
          <w:rFonts w:hint="eastAsia"/>
        </w:rPr>
      </w:pPr>
    </w:p>
    <w:p>
      <w:pPr>
        <w:rPr>
          <w:rFonts w:hint="eastAsia"/>
        </w:rPr>
      </w:pPr>
      <w:r>
        <w:rPr>
          <w:rFonts w:hint="eastAsia"/>
        </w:rPr>
        <w:t>2、推进电子商务进农村。大力推进传统农业联姻互联网发展，支持家庭农场、农村专业合作社、农业龙头企业等新型农业经营组织广泛开展电子商务交易，提升农产品流通效率。同时，坚持以市场为导向，引入国内电商龙头企业，建设农村电商发展平台，使我县特色农产品依托农村电商平台，走出乡村，解决农产品卖难问题，并以电商发展推动农产品标准化体系建设。积极探索农村电商发展示范乡镇（村）、示范村级电商服务站建设和电商精准扶贫示范建设，在每个乡镇建立电子商务服务中心，每个行政村建立电商服务站，带动农民应用电子商务创业增收，帮助农村贫困人群通过电子商务脱贫致富。</w:t>
      </w:r>
    </w:p>
    <w:p>
      <w:pPr>
        <w:rPr>
          <w:rFonts w:hint="eastAsia"/>
        </w:rPr>
      </w:pPr>
    </w:p>
    <w:p>
      <w:pPr>
        <w:rPr>
          <w:rFonts w:hint="eastAsia"/>
        </w:rPr>
      </w:pPr>
      <w:r>
        <w:rPr>
          <w:rFonts w:hint="eastAsia"/>
        </w:rPr>
        <w:t>3、推进电子商务进市场。“市场+基地”是我县箱包皮具和灯饰照明产业发展特色，为做大传统专业市场，重点支持箱包皮具城和灯饰交易城积极引入“020”电商模式和专业的第三方运营服务，在第三方电子商务交易平台上搭建有实体特色产业支撑的“组合式”网销平台，将市场内商户通过电子商务进行资源整合，联动发展。同时，加大对市场经营商户的电子商务培训力度，使市场内传统经销商户与电子商务融合发展，做大市场交易，推动传统专业市场转型升级，使其发展成为线上和线下销售融为一体的新型流通业态市场，使市场内商气更旺，活力更强。</w:t>
      </w:r>
    </w:p>
    <w:p>
      <w:pPr>
        <w:rPr>
          <w:rFonts w:hint="eastAsia"/>
        </w:rPr>
      </w:pPr>
    </w:p>
    <w:p>
      <w:pPr>
        <w:rPr>
          <w:rFonts w:hint="eastAsia"/>
        </w:rPr>
      </w:pPr>
      <w:r>
        <w:rPr>
          <w:rFonts w:hint="eastAsia"/>
        </w:rPr>
        <w:t>4、推进电子商务进商城。鼓励县内大型商场和超市利用自身的供应链与设施优势，探索建立网上销售平台，形成实体商场与虚拟市场互为补充的销售体系。同时，鼓励第三方整合全县商贸服务业资源，建设辐射本县的区域化“同城网”电商交易平台，匹配区域商机，为买卖双方提供就地精准的电商服务。</w:t>
      </w:r>
    </w:p>
    <w:p>
      <w:pPr>
        <w:rPr>
          <w:rFonts w:hint="eastAsia"/>
        </w:rPr>
      </w:pPr>
    </w:p>
    <w:p>
      <w:pPr>
        <w:rPr>
          <w:rFonts w:hint="eastAsia"/>
        </w:rPr>
      </w:pPr>
      <w:r>
        <w:rPr>
          <w:rFonts w:hint="eastAsia"/>
        </w:rPr>
        <w:t>5、推进电子商务进社区。逐步建设城乡社区门户网站和信息服务点。通过计算机、移动终端和电视等联合互动，提升城乡社区居民的电子商务消费体验，培养城乡居民电子商务消费习惯，让电子商务渗入城乡居民生活，走进千家万户。</w:t>
      </w:r>
    </w:p>
    <w:p>
      <w:pPr>
        <w:rPr>
          <w:rFonts w:hint="eastAsia"/>
        </w:rPr>
      </w:pPr>
    </w:p>
    <w:p>
      <w:pPr>
        <w:rPr>
          <w:rFonts w:hint="eastAsia"/>
        </w:rPr>
      </w:pPr>
      <w:r>
        <w:rPr>
          <w:rFonts w:hint="eastAsia"/>
        </w:rPr>
        <w:t xml:space="preserve">   （二）着力构建电子商务运行载体</w:t>
      </w:r>
    </w:p>
    <w:p>
      <w:pPr>
        <w:rPr>
          <w:rFonts w:hint="eastAsia"/>
        </w:rPr>
      </w:pPr>
    </w:p>
    <w:p>
      <w:pPr>
        <w:rPr>
          <w:rFonts w:hint="eastAsia"/>
        </w:rPr>
      </w:pPr>
      <w:r>
        <w:rPr>
          <w:rFonts w:hint="eastAsia"/>
        </w:rPr>
        <w:t>1、建设电子商务产业园。利用城北物流园物流优势，建设我县电子商务产业园，园内规划建设电商企业运营区、产品仓储物流区、线下产品展示体验馆、物流信息公共服务平台和配套服务区等，吸引各类电商企业入园集聚发展和新干籍在外电商创业人士返乡创业发展；加快园内配套项目建设，不断完善网店设计、代运营、摄影、美工、客服、培训等基础服务，加速构建健全的电子商务发展生态体系，用2-3年时间，将电商产业园打造成全县综合性电子商务核心运营区和电子商务服务外包示范区。同时，谋划建设新干互联网产业经济园区，打造一个集电子商务、信息软件、通信服务业、现代物流业、互联网金融等为一体的现代互联网总部经济园区。</w:t>
      </w:r>
    </w:p>
    <w:p>
      <w:pPr>
        <w:rPr>
          <w:rFonts w:hint="eastAsia"/>
        </w:rPr>
      </w:pPr>
    </w:p>
    <w:p>
      <w:pPr>
        <w:rPr>
          <w:rFonts w:hint="eastAsia"/>
        </w:rPr>
      </w:pPr>
      <w:r>
        <w:rPr>
          <w:rFonts w:hint="eastAsia"/>
        </w:rPr>
        <w:t>2、建设电子商务创业孵化中心。在城南建设大学生（青年）电子商务创业孵化基地，引导和示范带动一批大学生、社会青年等人群就业创业。</w:t>
      </w:r>
    </w:p>
    <w:p>
      <w:pPr>
        <w:rPr>
          <w:rFonts w:hint="eastAsia"/>
        </w:rPr>
      </w:pPr>
    </w:p>
    <w:p>
      <w:pPr>
        <w:rPr>
          <w:rFonts w:hint="eastAsia"/>
        </w:rPr>
      </w:pPr>
      <w:r>
        <w:rPr>
          <w:rFonts w:hint="eastAsia"/>
        </w:rPr>
        <w:t>3、建设箱包和灯饰产业专业化电商集聚发展示范基地。依托东源箱包基地为“全省特色产业（箱包）电子商务示范基地”的品牌优势，积极引导基地内箱包企业全面开展电子商务，不断扩大示范基地箱包产业专业化电商集聚发展规模，打造“互联网+产业”发展特色。同时，在河西绿色科技灯饰照明产业园内发展建设灯饰产业专业化电商集聚发展示范基地，大力引导园内生产企业与电子商务融合发展，积极争创“全省特色产业电子商务示范基地”，不断提升我县电商产业发展知名度。</w:t>
      </w:r>
    </w:p>
    <w:p>
      <w:pPr>
        <w:rPr>
          <w:rFonts w:hint="eastAsia"/>
        </w:rPr>
      </w:pPr>
    </w:p>
    <w:p>
      <w:pPr>
        <w:rPr>
          <w:rFonts w:hint="eastAsia"/>
        </w:rPr>
      </w:pPr>
      <w:r>
        <w:rPr>
          <w:rFonts w:hint="eastAsia"/>
        </w:rPr>
        <w:t>4、建设农村电子商务发展平台。重点引进阿里巴巴、京东、赶街等国内电商龙头企业，深入我县农村布局建设多种发展模式的村级电商服务站，大力构建“工业品下乡和农产品进城”网络双向流通体系，帮助我县三农“触网”，实现农村电商发展全覆盖目标。同时，整合邮政、供销等农村商业网点及物流配送资源，在农村开展邮政“农村e邮”电商便民服务站建设，为农村提供网上代购代销、缴费、小额取款等便民服务；开展供销社农村商业网点电子商务信息化改造建设，逐步实现农村商业网点网上订货、网上配送、网上结算等。</w:t>
      </w:r>
    </w:p>
    <w:p>
      <w:pPr>
        <w:rPr>
          <w:rFonts w:hint="eastAsia"/>
        </w:rPr>
      </w:pPr>
    </w:p>
    <w:p>
      <w:pPr>
        <w:rPr>
          <w:rFonts w:hint="eastAsia"/>
        </w:rPr>
      </w:pPr>
      <w:r>
        <w:rPr>
          <w:rFonts w:hint="eastAsia"/>
        </w:rPr>
        <w:t xml:space="preserve">   （三）健全完善电子商务配套体系</w:t>
      </w:r>
    </w:p>
    <w:p>
      <w:pPr>
        <w:rPr>
          <w:rFonts w:hint="eastAsia"/>
        </w:rPr>
      </w:pPr>
    </w:p>
    <w:p>
      <w:pPr>
        <w:rPr>
          <w:rFonts w:hint="eastAsia"/>
        </w:rPr>
      </w:pPr>
      <w:r>
        <w:rPr>
          <w:rFonts w:hint="eastAsia"/>
        </w:rPr>
        <w:t>1、完善物流配送体系。进一步优化全县物流产业发展规划布局，提升城北物流园区发展水平，打造与全县电子商务发展相适应的现代物流配送体系。进一步整合现有的工业、农业、商业、仓储和交通等物流信息资源，培育一批信誉良好、服务到位、运作高效的本土物流快递企业；引进一批国内外大型连锁经营物流快递企业到我县设立总部或分支机构；鼓励和引导县内物流快递企业下乡，建设覆盖全县乡镇、农村的物流配送网络，同时加快解决生鲜农产品冷链物流配送难问题，为发展农村电子商务提供有效保障；推动第三方物流与电子商务平台合作，鼓励有实力的物流快递企业开展跨境物流业务。</w:t>
      </w:r>
    </w:p>
    <w:p>
      <w:pPr>
        <w:rPr>
          <w:rFonts w:hint="eastAsia"/>
        </w:rPr>
      </w:pPr>
    </w:p>
    <w:p>
      <w:pPr>
        <w:rPr>
          <w:rFonts w:hint="eastAsia"/>
        </w:rPr>
      </w:pPr>
      <w:r>
        <w:rPr>
          <w:rFonts w:hint="eastAsia"/>
        </w:rPr>
        <w:t>2、完善基础设施体系。加快推进网络、通信基础设施建设，大力发展第四代移动通信（4G）网络，积极推进县城城区无线网络覆盖应用，为移动电子商务提供良好的网络运行环境；推进农村地区宽带互联网等信息基础设施建设，构建覆盖城乡、有线无线相结合的宽带接入网。县内移动、联通、电信等运营商要积极支持电子商务发展，在基本网络建设、资费等方面给予优惠。</w:t>
      </w:r>
    </w:p>
    <w:p>
      <w:pPr>
        <w:rPr>
          <w:rFonts w:hint="eastAsia"/>
        </w:rPr>
      </w:pPr>
    </w:p>
    <w:p>
      <w:pPr>
        <w:rPr>
          <w:rFonts w:hint="eastAsia"/>
        </w:rPr>
      </w:pPr>
      <w:r>
        <w:rPr>
          <w:rFonts w:hint="eastAsia"/>
        </w:rPr>
        <w:t>3、完善网络标准体系。鼓励优势产业、品牌企业联合高校及科研机构的力量，研究制定物品编码、电子单证、业务流程等电子商务关键技术标准和操作规范；支持网销农产品标准化和质量安全溯源体系建设，提升农产品质量专业检测水平，促进电子商务向一体化、标准化发展。</w:t>
      </w:r>
    </w:p>
    <w:p>
      <w:pPr>
        <w:rPr>
          <w:rFonts w:hint="eastAsia"/>
        </w:rPr>
      </w:pPr>
    </w:p>
    <w:p>
      <w:pPr>
        <w:rPr>
          <w:rFonts w:hint="eastAsia"/>
        </w:rPr>
      </w:pPr>
      <w:r>
        <w:rPr>
          <w:rFonts w:hint="eastAsia"/>
        </w:rPr>
        <w:t>4、完善网络支付体系。鼓励银行业机构拓展电子商务服务领域，强化在线支付功能；加强与电子商务企业的合作，发展电子票据、移动电话支付等新型电子支付业务，推出适合电子商务特点的支付产品和服务。加强第三方支付平台建设，加强产品和服务创新，做大做强非金融机构支付服务市场，尽快建立由网上支付、移动电话支付、固定电话支付以及其他支付渠道构成的综合支付体系，提供安全、高效的资金结算服务。</w:t>
      </w:r>
    </w:p>
    <w:p>
      <w:pPr>
        <w:rPr>
          <w:rFonts w:hint="eastAsia"/>
        </w:rPr>
      </w:pPr>
    </w:p>
    <w:p>
      <w:pPr>
        <w:rPr>
          <w:rFonts w:hint="eastAsia"/>
        </w:rPr>
      </w:pPr>
      <w:r>
        <w:rPr>
          <w:rFonts w:hint="eastAsia"/>
        </w:rPr>
        <w:t>5、完善网络信用体系。强化政府监管、行业自律及部门间的协调与联系，实现资源共享、数据开放及业务协同，推动全县信用诚信体系发展；积极推进电子商务诚信经营示范企业建设，鼓励电子商务服务企业建立交易诚信档案，健全信用监督和失信惩戒机制，提高电子商务经营者的诚信意识和服务水平。</w:t>
      </w:r>
    </w:p>
    <w:p>
      <w:pPr>
        <w:rPr>
          <w:rFonts w:hint="eastAsia"/>
        </w:rPr>
      </w:pPr>
    </w:p>
    <w:p>
      <w:pPr>
        <w:rPr>
          <w:rFonts w:hint="eastAsia"/>
        </w:rPr>
      </w:pPr>
      <w:r>
        <w:rPr>
          <w:rFonts w:hint="eastAsia"/>
        </w:rPr>
        <w:t>6、完善行业管理体系。成立全县电子商务协会，支持协会开展技能培训、企业交流、网货交易会和参加国内外电子商务高峰论坛、电子商务会展等活动。支持协会与大专院校、科研机构等建立电子商务运营实验室，深入探索适应电子商务发展的运营模式，推动全县电子商务模式创新、管理创新和技术创新。同时，注重发挥协会行业自律作用，避免同行业电商企业无序竞争，规范和引导全县电商企业抱团发展。</w:t>
      </w:r>
    </w:p>
    <w:p>
      <w:pPr>
        <w:rPr>
          <w:rFonts w:hint="eastAsia"/>
        </w:rPr>
      </w:pPr>
    </w:p>
    <w:p>
      <w:pPr>
        <w:rPr>
          <w:rFonts w:hint="eastAsia"/>
        </w:rPr>
      </w:pPr>
      <w:r>
        <w:rPr>
          <w:rFonts w:hint="eastAsia"/>
        </w:rPr>
        <w:t xml:space="preserve"> 四、政策扶持</w:t>
      </w:r>
    </w:p>
    <w:p>
      <w:pPr>
        <w:rPr>
          <w:rFonts w:hint="eastAsia"/>
        </w:rPr>
      </w:pPr>
    </w:p>
    <w:p>
      <w:pPr>
        <w:rPr>
          <w:rFonts w:hint="eastAsia"/>
        </w:rPr>
      </w:pPr>
      <w:r>
        <w:rPr>
          <w:rFonts w:hint="eastAsia"/>
        </w:rPr>
        <w:t>（一）实施积极财政政策。设立电子商务产业发展专项扶持资金，充分发挥财政资金的杠杆作用，带动和促进更多的社会资本投入电子商务发展当中。同时，制定出台《新干县电子商务产业发展扶持政策》，细化奖励扶持覆盖面，广泛调动社会各阶层发展电子商务的积极性。</w:t>
      </w:r>
    </w:p>
    <w:p>
      <w:pPr>
        <w:rPr>
          <w:rFonts w:hint="eastAsia"/>
        </w:rPr>
      </w:pPr>
    </w:p>
    <w:p>
      <w:pPr>
        <w:rPr>
          <w:rFonts w:hint="eastAsia"/>
        </w:rPr>
      </w:pPr>
      <w:r>
        <w:rPr>
          <w:rFonts w:hint="eastAsia"/>
        </w:rPr>
        <w:t>（二）加大金融支持力度。积极引导金融机构加大对电子商务企业的信贷支持力度，针对电子商务特点创新金融产品和服务方式创新，积极探索电子订单、应收账款质押、产业链核心企业、电子商务协会担保、小组成员联保等多种贷款担保方式，解决电商企业抵押物不足等问题。建立并完善与电子商务产业发展应用相适应的风险投资、融资担保、财园信贷通体系。</w:t>
      </w:r>
    </w:p>
    <w:p>
      <w:pPr>
        <w:rPr>
          <w:rFonts w:hint="eastAsia"/>
        </w:rPr>
      </w:pPr>
    </w:p>
    <w:p>
      <w:pPr>
        <w:rPr>
          <w:rFonts w:hint="eastAsia"/>
        </w:rPr>
      </w:pPr>
      <w:r>
        <w:rPr>
          <w:rFonts w:hint="eastAsia"/>
        </w:rPr>
        <w:t>（三）加大人才培育引进。专业技术人才是发展电子商务的重要保障，要充分利用我县职业学校教学平台，加快引进专业化的电子商务培训机构并对接高等院校，进行合作办班培训，不断提高电子商务培训质量和水平。要进一步整合人劳、农业、教育等部门资源，在职业教育、劳动技能培训和就业创业培训等方面，广泛开展多层次、宽领域的电子商务免费培训。同时鼓励企业引进我县急需的电子商务综合性运营人才，对引进的高级人才，享受我县引进人才政策规定的相关待遇，为全县发展电子商务奠定坚实的人才基础。</w:t>
      </w:r>
    </w:p>
    <w:p>
      <w:pPr>
        <w:rPr>
          <w:rFonts w:hint="eastAsia"/>
        </w:rPr>
      </w:pPr>
    </w:p>
    <w:p>
      <w:pPr>
        <w:rPr>
          <w:rFonts w:hint="eastAsia"/>
        </w:rPr>
      </w:pPr>
      <w:r>
        <w:rPr>
          <w:rFonts w:hint="eastAsia"/>
        </w:rPr>
        <w:t>（四）加大用地支持力度。统筹规划电子商务企业用地空间布局，优先保障重大电子商务项目用地，积极争取省预留计划指标和充分利用低丘缓坡、城乡建设用地增减挂等土地利用试点政策，保障重点项目落地，并鼓励利用存量土地发展电子商务。</w:t>
      </w:r>
    </w:p>
    <w:p>
      <w:pPr>
        <w:rPr>
          <w:rFonts w:hint="eastAsia"/>
        </w:rPr>
      </w:pPr>
    </w:p>
    <w:p>
      <w:pPr>
        <w:rPr>
          <w:rFonts w:hint="eastAsia"/>
        </w:rPr>
      </w:pPr>
      <w:r>
        <w:rPr>
          <w:rFonts w:hint="eastAsia"/>
        </w:rPr>
        <w:t>五、组织保障</w:t>
      </w:r>
    </w:p>
    <w:p>
      <w:pPr>
        <w:rPr>
          <w:rFonts w:hint="eastAsia"/>
        </w:rPr>
      </w:pPr>
    </w:p>
    <w:p>
      <w:pPr>
        <w:rPr>
          <w:rFonts w:hint="eastAsia"/>
        </w:rPr>
      </w:pPr>
      <w:r>
        <w:rPr>
          <w:rFonts w:hint="eastAsia"/>
        </w:rPr>
        <w:t>（一）建立组织保障体系。以全面建设国家电子商务进农村综合示范县为契机，成立以县政府分管领导为组长，乡镇和相关县直部门为成员单位的电子商务产业发展工作领导小组。领导小组下设办公室在县商务局，县商务局负责人为办公室主任，负责全县电子商务发展的日常推进工作，并建立工作联席会议制度，协调推进解决我县电子商务发展中的重大问题。各乡镇、各有关单位要成立相应机构，明确责任领导和工作人员，负责做好组织领导、协调沟通、信息收集、上报、推广和对接服务等工作。</w:t>
      </w:r>
    </w:p>
    <w:p>
      <w:pPr>
        <w:rPr>
          <w:rFonts w:hint="eastAsia"/>
        </w:rPr>
      </w:pPr>
    </w:p>
    <w:p>
      <w:pPr>
        <w:rPr>
          <w:rFonts w:hint="eastAsia"/>
        </w:rPr>
      </w:pPr>
      <w:r>
        <w:rPr>
          <w:rFonts w:hint="eastAsia"/>
        </w:rPr>
        <w:t>（二）加强行业监督管理。发挥商务、工信、公安、工商、税务、质监等部门在电子商务领域的监管职能，重点围绕消费者权益保护、产品质量纠纷、商业秘密保护、交易及竞争行为规范、网络信用管理、特殊电子商务业态的市场准入等问题，研究制定电子商务监督管理规范；建立健全多部门联动防范机制，切实做好执法检查和日常监管，严厉打击依托网络的经济犯罪行为。</w:t>
      </w:r>
    </w:p>
    <w:p>
      <w:pPr>
        <w:rPr>
          <w:rFonts w:hint="eastAsia"/>
        </w:rPr>
      </w:pPr>
    </w:p>
    <w:p>
      <w:pPr>
        <w:rPr>
          <w:rFonts w:hint="eastAsia"/>
        </w:rPr>
      </w:pPr>
      <w:r>
        <w:rPr>
          <w:rFonts w:hint="eastAsia"/>
        </w:rPr>
        <w:t>（三）健全统计监测制度。研究制定电子商务产业统计指标体系，加强电子商务企业信息统计和采集，做到统计网络监测全覆盖。建立电子商务运行监测系统，建立完善发展评价体系，提升电子商务统计、监测和分析的科学化水平。同时依法保护电商户商业秘密，严禁任何部门将统计数据作为统计以外的任何行政依据。</w:t>
      </w:r>
    </w:p>
    <w:p>
      <w:pPr>
        <w:rPr>
          <w:rFonts w:hint="eastAsia"/>
        </w:rPr>
      </w:pPr>
    </w:p>
    <w:p>
      <w:pPr>
        <w:rPr>
          <w:rFonts w:hint="eastAsia"/>
        </w:rPr>
      </w:pPr>
      <w:r>
        <w:rPr>
          <w:rFonts w:hint="eastAsia"/>
        </w:rPr>
        <w:t>（四）加大电商宣传力度。充分利用各类媒体，广泛普及电子商务知识、发布政策信息和加大对外招商宣传推介力度。每年定期开展电子商务发展示范乡镇、示范企业和农村优秀电商服务站评选活动，提升示范带动效应，在全社会营造加快电子商务发展的浓厚氛围。同时，通过不定期举办电子商务高峰论坛、网货物交易和电子商务会展等活动，不断扩大我县电子商务发展影响力。</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B21EF5"/>
    <w:rsid w:val="0B9C770A"/>
    <w:rsid w:val="19CB7228"/>
    <w:rsid w:val="1D0074B0"/>
    <w:rsid w:val="373034F0"/>
    <w:rsid w:val="3BE05103"/>
    <w:rsid w:val="4AF76158"/>
    <w:rsid w:val="54B21EF5"/>
    <w:rsid w:val="55D252A4"/>
    <w:rsid w:val="55FE4179"/>
    <w:rsid w:val="5C302C55"/>
    <w:rsid w:val="6C872D74"/>
    <w:rsid w:val="7F5941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2018-05-17T02:39:00Z</dcterms:created>
  <dc:creator>huchunming</dc:creator>
  <cp:lastModifiedBy>huchunming</cp:lastModifiedBy>
  <dcterms:modified xsi:type="dcterms:W3CDTF">2018-05-17T03:56:33Z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