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2BC" w:rsidRPr="007D02BC" w:rsidRDefault="007D02BC" w:rsidP="007D02BC">
      <w:pPr>
        <w:widowControl/>
        <w:shd w:val="clear" w:color="auto" w:fill="FFFFFF"/>
        <w:jc w:val="center"/>
        <w:outlineLvl w:val="0"/>
        <w:rPr>
          <w:rFonts w:ascii="微软雅黑" w:eastAsia="微软雅黑" w:hAnsi="微软雅黑" w:cs="宋体"/>
          <w:b/>
          <w:bCs/>
          <w:color w:val="EC4204"/>
          <w:kern w:val="36"/>
          <w:sz w:val="30"/>
          <w:szCs w:val="30"/>
        </w:rPr>
      </w:pPr>
      <w:bookmarkStart w:id="0" w:name="_GoBack"/>
      <w:proofErr w:type="gramStart"/>
      <w:r w:rsidRPr="007D02BC">
        <w:rPr>
          <w:rFonts w:ascii="微软雅黑" w:eastAsia="微软雅黑" w:hAnsi="微软雅黑" w:cs="宋体" w:hint="eastAsia"/>
          <w:b/>
          <w:bCs/>
          <w:color w:val="EC4204"/>
          <w:kern w:val="36"/>
          <w:sz w:val="30"/>
          <w:szCs w:val="30"/>
        </w:rPr>
        <w:t>渝府办</w:t>
      </w:r>
      <w:proofErr w:type="gramEnd"/>
      <w:r w:rsidRPr="007D02BC">
        <w:rPr>
          <w:rFonts w:ascii="微软雅黑" w:eastAsia="微软雅黑" w:hAnsi="微软雅黑" w:cs="宋体" w:hint="eastAsia"/>
          <w:b/>
          <w:bCs/>
          <w:color w:val="EC4204"/>
          <w:kern w:val="36"/>
          <w:sz w:val="30"/>
          <w:szCs w:val="30"/>
        </w:rPr>
        <w:t>发〔2017〕74号渝水区人民政府办公室关于印发2017年发展服务业工作方案的通知</w:t>
      </w:r>
    </w:p>
    <w:bookmarkEnd w:id="0"/>
    <w:p w:rsidR="007D02BC" w:rsidRPr="007D02BC" w:rsidRDefault="007D02BC" w:rsidP="007D02BC">
      <w:pPr>
        <w:widowControl/>
        <w:shd w:val="clear" w:color="auto" w:fill="FFFFFF"/>
        <w:jc w:val="center"/>
        <w:rPr>
          <w:rFonts w:ascii="宋体" w:eastAsia="宋体" w:hAnsi="宋体" w:cs="宋体" w:hint="eastAsia"/>
          <w:color w:val="666666"/>
          <w:kern w:val="0"/>
          <w:sz w:val="18"/>
          <w:szCs w:val="18"/>
        </w:rPr>
      </w:pPr>
      <w:r w:rsidRPr="007D02BC">
        <w:rPr>
          <w:rFonts w:ascii="宋体" w:eastAsia="宋体" w:hAnsi="宋体" w:cs="宋体" w:hint="eastAsia"/>
          <w:color w:val="666666"/>
          <w:kern w:val="0"/>
          <w:sz w:val="18"/>
          <w:szCs w:val="18"/>
        </w:rPr>
        <w:t>发布时间： 2017-06-09 08:51:47 来源：</w:t>
      </w:r>
    </w:p>
    <w:p w:rsidR="007D02BC" w:rsidRPr="007D02BC" w:rsidRDefault="007D02BC" w:rsidP="007D02BC">
      <w:pPr>
        <w:widowControl/>
        <w:shd w:val="clear" w:color="auto" w:fill="FFFFFF"/>
        <w:spacing w:line="450" w:lineRule="atLeast"/>
        <w:ind w:firstLine="450"/>
        <w:jc w:val="left"/>
        <w:rPr>
          <w:rFonts w:ascii="宋体" w:eastAsia="宋体" w:hAnsi="宋体" w:cs="宋体" w:hint="eastAsia"/>
          <w:color w:val="333333"/>
          <w:kern w:val="0"/>
          <w:szCs w:val="21"/>
        </w:rPr>
      </w:pPr>
      <w:r w:rsidRPr="007D02BC">
        <w:rPr>
          <w:rFonts w:ascii="宋体" w:eastAsia="宋体" w:hAnsi="宋体" w:cs="宋体" w:hint="eastAsia"/>
          <w:color w:val="333333"/>
          <w:kern w:val="0"/>
          <w:szCs w:val="21"/>
        </w:rPr>
        <w:t>各乡（镇）人民政府、办事处、管委会，区政府各部门、区直各单位：</w:t>
      </w:r>
      <w:r w:rsidRPr="007D02BC">
        <w:rPr>
          <w:rFonts w:ascii="宋体" w:eastAsia="宋体" w:hAnsi="宋体" w:cs="宋体" w:hint="eastAsia"/>
          <w:color w:val="333333"/>
          <w:kern w:val="0"/>
          <w:szCs w:val="21"/>
        </w:rPr>
        <w:br/>
        <w:t xml:space="preserve">　　经区九届人民政府第10次常务会议研究同意，现将《2017年渝水区发展服务业的工作方案》印发给你们，请遵照执行。</w:t>
      </w:r>
      <w:r w:rsidRPr="007D02BC">
        <w:rPr>
          <w:rFonts w:ascii="宋体" w:eastAsia="宋体" w:hAnsi="宋体" w:cs="宋体" w:hint="eastAsia"/>
          <w:color w:val="333333"/>
          <w:kern w:val="0"/>
          <w:szCs w:val="21"/>
        </w:rPr>
        <w:br/>
        <w:t xml:space="preserve">　　</w:t>
      </w:r>
      <w:r w:rsidRPr="007D02BC">
        <w:rPr>
          <w:rFonts w:ascii="宋体" w:eastAsia="宋体" w:hAnsi="宋体" w:cs="宋体" w:hint="eastAsia"/>
          <w:color w:val="333333"/>
          <w:kern w:val="0"/>
          <w:szCs w:val="21"/>
        </w:rPr>
        <w:br/>
        <w:t xml:space="preserve">　　</w:t>
      </w:r>
      <w:r w:rsidRPr="007D02BC">
        <w:rPr>
          <w:rFonts w:ascii="宋体" w:eastAsia="宋体" w:hAnsi="宋体" w:cs="宋体" w:hint="eastAsia"/>
          <w:color w:val="333333"/>
          <w:kern w:val="0"/>
          <w:szCs w:val="21"/>
        </w:rPr>
        <w:br/>
        <w:t>                                                                                             　　渝水区人民政府办公室      </w:t>
      </w:r>
      <w:r w:rsidRPr="007D02BC">
        <w:rPr>
          <w:rFonts w:ascii="宋体" w:eastAsia="宋体" w:hAnsi="宋体" w:cs="宋体" w:hint="eastAsia"/>
          <w:color w:val="333333"/>
          <w:kern w:val="0"/>
          <w:szCs w:val="21"/>
        </w:rPr>
        <w:br/>
        <w:t>                                                                                                         2017年6月8日       </w:t>
      </w:r>
    </w:p>
    <w:p w:rsidR="007D02BC" w:rsidRPr="007D02BC" w:rsidRDefault="007D02BC" w:rsidP="007D02BC">
      <w:pPr>
        <w:widowControl/>
        <w:shd w:val="clear" w:color="auto" w:fill="FFFFFF"/>
        <w:spacing w:line="450" w:lineRule="atLeast"/>
        <w:ind w:firstLine="450"/>
        <w:jc w:val="left"/>
        <w:rPr>
          <w:rFonts w:ascii="宋体" w:eastAsia="宋体" w:hAnsi="宋体" w:cs="宋体" w:hint="eastAsia"/>
          <w:color w:val="333333"/>
          <w:kern w:val="0"/>
          <w:szCs w:val="21"/>
        </w:rPr>
      </w:pPr>
      <w:r w:rsidRPr="007D02BC">
        <w:rPr>
          <w:rFonts w:ascii="宋体" w:eastAsia="宋体" w:hAnsi="宋体" w:cs="宋体" w:hint="eastAsia"/>
          <w:color w:val="333333"/>
          <w:kern w:val="0"/>
          <w:szCs w:val="21"/>
        </w:rPr>
        <w:br/>
        <w:t>2017年渝水区发展服务业的工作方案</w:t>
      </w:r>
    </w:p>
    <w:p w:rsidR="007D02BC" w:rsidRPr="007D02BC" w:rsidRDefault="007D02BC" w:rsidP="007D02BC">
      <w:pPr>
        <w:widowControl/>
        <w:shd w:val="clear" w:color="auto" w:fill="FFFFFF"/>
        <w:spacing w:line="450" w:lineRule="atLeast"/>
        <w:ind w:firstLine="450"/>
        <w:jc w:val="left"/>
        <w:rPr>
          <w:rFonts w:ascii="宋体" w:eastAsia="宋体" w:hAnsi="宋体" w:cs="宋体" w:hint="eastAsia"/>
          <w:color w:val="333333"/>
          <w:kern w:val="0"/>
          <w:szCs w:val="21"/>
        </w:rPr>
      </w:pPr>
      <w:r w:rsidRPr="007D02BC">
        <w:rPr>
          <w:rFonts w:ascii="宋体" w:eastAsia="宋体" w:hAnsi="宋体" w:cs="宋体" w:hint="eastAsia"/>
          <w:color w:val="333333"/>
          <w:kern w:val="0"/>
          <w:szCs w:val="21"/>
        </w:rPr>
        <w:t xml:space="preserve">　　为贯彻落实国家、省、市加快服务业发展的决策部署，进一步推动服务业持续快速发展，结合我区实际和《服务业三年提速计划（2017-2019）》，制定本实施方案。 </w:t>
      </w:r>
      <w:r w:rsidRPr="007D02BC">
        <w:rPr>
          <w:rFonts w:ascii="宋体" w:eastAsia="宋体" w:hAnsi="宋体" w:cs="宋体" w:hint="eastAsia"/>
          <w:color w:val="333333"/>
          <w:kern w:val="0"/>
          <w:szCs w:val="21"/>
        </w:rPr>
        <w:br/>
        <w:t xml:space="preserve">　　一、目标任务</w:t>
      </w:r>
      <w:r w:rsidRPr="007D02BC">
        <w:rPr>
          <w:rFonts w:ascii="宋体" w:eastAsia="宋体" w:hAnsi="宋体" w:cs="宋体" w:hint="eastAsia"/>
          <w:color w:val="333333"/>
          <w:kern w:val="0"/>
          <w:szCs w:val="21"/>
        </w:rPr>
        <w:br/>
        <w:t xml:space="preserve">　　1．2017年全区服务业目标任务。市下达渝水区服务业目标任务是:完成服务业增加值93.4亿元，同比增长9%;服务业增加值占GDP比重36.1%，比上年提高1.2个百分点；新增入库</w:t>
      </w:r>
      <w:proofErr w:type="gramStart"/>
      <w:r w:rsidRPr="007D02BC">
        <w:rPr>
          <w:rFonts w:ascii="宋体" w:eastAsia="宋体" w:hAnsi="宋体" w:cs="宋体" w:hint="eastAsia"/>
          <w:color w:val="333333"/>
          <w:kern w:val="0"/>
          <w:szCs w:val="21"/>
        </w:rPr>
        <w:t>规</w:t>
      </w:r>
      <w:proofErr w:type="gramEnd"/>
      <w:r w:rsidRPr="007D02BC">
        <w:rPr>
          <w:rFonts w:ascii="宋体" w:eastAsia="宋体" w:hAnsi="宋体" w:cs="宋体" w:hint="eastAsia"/>
          <w:color w:val="333333"/>
          <w:kern w:val="0"/>
          <w:szCs w:val="21"/>
        </w:rPr>
        <w:t>上服务业企业5户;规模以上服务业主营业务收入13.78亿元，同比增长12%，其他营利性</w:t>
      </w:r>
      <w:proofErr w:type="gramStart"/>
      <w:r w:rsidRPr="007D02BC">
        <w:rPr>
          <w:rFonts w:ascii="宋体" w:eastAsia="宋体" w:hAnsi="宋体" w:cs="宋体" w:hint="eastAsia"/>
          <w:color w:val="333333"/>
          <w:kern w:val="0"/>
          <w:szCs w:val="21"/>
        </w:rPr>
        <w:t>规</w:t>
      </w:r>
      <w:proofErr w:type="gramEnd"/>
      <w:r w:rsidRPr="007D02BC">
        <w:rPr>
          <w:rFonts w:ascii="宋体" w:eastAsia="宋体" w:hAnsi="宋体" w:cs="宋体" w:hint="eastAsia"/>
          <w:color w:val="333333"/>
          <w:kern w:val="0"/>
          <w:szCs w:val="21"/>
        </w:rPr>
        <w:t>上服务业企业营业收入增幅高于全省年平均增幅（约33%）；新增入库限上商贸流通（</w:t>
      </w:r>
      <w:proofErr w:type="gramStart"/>
      <w:r w:rsidRPr="007D02BC">
        <w:rPr>
          <w:rFonts w:ascii="宋体" w:eastAsia="宋体" w:hAnsi="宋体" w:cs="宋体" w:hint="eastAsia"/>
          <w:color w:val="333333"/>
          <w:kern w:val="0"/>
          <w:szCs w:val="21"/>
        </w:rPr>
        <w:t>批零住餐</w:t>
      </w:r>
      <w:proofErr w:type="gramEnd"/>
      <w:r w:rsidRPr="007D02BC">
        <w:rPr>
          <w:rFonts w:ascii="宋体" w:eastAsia="宋体" w:hAnsi="宋体" w:cs="宋体" w:hint="eastAsia"/>
          <w:color w:val="333333"/>
          <w:kern w:val="0"/>
          <w:szCs w:val="21"/>
        </w:rPr>
        <w:t>）企业达到5家;社会消费品零售总额完成162.38亿元，同比增长10%;实现电子商务销售额149.8亿元;新增入库文化企业3户；旅游总收入完成33.5亿元。</w:t>
      </w:r>
      <w:r w:rsidRPr="007D02BC">
        <w:rPr>
          <w:rFonts w:ascii="宋体" w:eastAsia="宋体" w:hAnsi="宋体" w:cs="宋体" w:hint="eastAsia"/>
          <w:color w:val="333333"/>
          <w:kern w:val="0"/>
          <w:szCs w:val="21"/>
        </w:rPr>
        <w:br/>
        <w:t xml:space="preserve">　　2．2017年各乡镇（办）、管委会服务业目标任务。各乡镇（办）、管委会服务业目标任务按五个等次进行安排，第一等次是</w:t>
      </w:r>
      <w:proofErr w:type="gramStart"/>
      <w:r w:rsidRPr="007D02BC">
        <w:rPr>
          <w:rFonts w:ascii="宋体" w:eastAsia="宋体" w:hAnsi="宋体" w:cs="宋体" w:hint="eastAsia"/>
          <w:color w:val="333333"/>
          <w:kern w:val="0"/>
          <w:szCs w:val="21"/>
        </w:rPr>
        <w:t>城北办</w:t>
      </w:r>
      <w:proofErr w:type="gramEnd"/>
      <w:r w:rsidRPr="007D02BC">
        <w:rPr>
          <w:rFonts w:ascii="宋体" w:eastAsia="宋体" w:hAnsi="宋体" w:cs="宋体" w:hint="eastAsia"/>
          <w:color w:val="333333"/>
          <w:kern w:val="0"/>
          <w:szCs w:val="21"/>
        </w:rPr>
        <w:t>和城南办，是服务业主战场；第二等次是袁河办、仙来办、</w:t>
      </w:r>
      <w:proofErr w:type="gramStart"/>
      <w:r w:rsidRPr="007D02BC">
        <w:rPr>
          <w:rFonts w:ascii="宋体" w:eastAsia="宋体" w:hAnsi="宋体" w:cs="宋体" w:hint="eastAsia"/>
          <w:color w:val="333333"/>
          <w:kern w:val="0"/>
          <w:szCs w:val="21"/>
        </w:rPr>
        <w:t>新钢办和</w:t>
      </w:r>
      <w:proofErr w:type="gramEnd"/>
      <w:r w:rsidRPr="007D02BC">
        <w:rPr>
          <w:rFonts w:ascii="宋体" w:eastAsia="宋体" w:hAnsi="宋体" w:cs="宋体" w:hint="eastAsia"/>
          <w:color w:val="333333"/>
          <w:kern w:val="0"/>
          <w:szCs w:val="21"/>
        </w:rPr>
        <w:t>区仙来管委会；第三等次是下村工业基地、经开区、</w:t>
      </w:r>
      <w:proofErr w:type="gramStart"/>
      <w:r w:rsidRPr="007D02BC">
        <w:rPr>
          <w:rFonts w:ascii="宋体" w:eastAsia="宋体" w:hAnsi="宋体" w:cs="宋体" w:hint="eastAsia"/>
          <w:color w:val="333333"/>
          <w:kern w:val="0"/>
          <w:szCs w:val="21"/>
        </w:rPr>
        <w:t>通洲</w:t>
      </w:r>
      <w:proofErr w:type="gramEnd"/>
      <w:r w:rsidRPr="007D02BC">
        <w:rPr>
          <w:rFonts w:ascii="宋体" w:eastAsia="宋体" w:hAnsi="宋体" w:cs="宋体" w:hint="eastAsia"/>
          <w:color w:val="333333"/>
          <w:kern w:val="0"/>
          <w:szCs w:val="21"/>
        </w:rPr>
        <w:t>办和罗坊镇、良山镇2个重点镇；第四等次是下村镇、珠</w:t>
      </w:r>
      <w:proofErr w:type="gramStart"/>
      <w:r w:rsidRPr="007D02BC">
        <w:rPr>
          <w:rFonts w:ascii="宋体" w:eastAsia="宋体" w:hAnsi="宋体" w:cs="宋体" w:hint="eastAsia"/>
          <w:color w:val="333333"/>
          <w:kern w:val="0"/>
          <w:szCs w:val="21"/>
        </w:rPr>
        <w:t>珊</w:t>
      </w:r>
      <w:proofErr w:type="gramEnd"/>
      <w:r w:rsidRPr="007D02BC">
        <w:rPr>
          <w:rFonts w:ascii="宋体" w:eastAsia="宋体" w:hAnsi="宋体" w:cs="宋体" w:hint="eastAsia"/>
          <w:color w:val="333333"/>
          <w:kern w:val="0"/>
          <w:szCs w:val="21"/>
        </w:rPr>
        <w:t>镇、水北镇、</w:t>
      </w:r>
      <w:proofErr w:type="gramStart"/>
      <w:r w:rsidRPr="007D02BC">
        <w:rPr>
          <w:rFonts w:ascii="宋体" w:eastAsia="宋体" w:hAnsi="宋体" w:cs="宋体" w:hint="eastAsia"/>
          <w:color w:val="333333"/>
          <w:kern w:val="0"/>
          <w:szCs w:val="21"/>
        </w:rPr>
        <w:t>姚</w:t>
      </w:r>
      <w:proofErr w:type="gramEnd"/>
      <w:r w:rsidRPr="007D02BC">
        <w:rPr>
          <w:rFonts w:ascii="宋体" w:eastAsia="宋体" w:hAnsi="宋体" w:cs="宋体" w:hint="eastAsia"/>
          <w:color w:val="333333"/>
          <w:kern w:val="0"/>
          <w:szCs w:val="21"/>
        </w:rPr>
        <w:t>圩镇4个镇；最后</w:t>
      </w:r>
      <w:r w:rsidRPr="007D02BC">
        <w:rPr>
          <w:rFonts w:ascii="宋体" w:eastAsia="宋体" w:hAnsi="宋体" w:cs="宋体" w:hint="eastAsia"/>
          <w:color w:val="333333"/>
          <w:kern w:val="0"/>
          <w:szCs w:val="21"/>
        </w:rPr>
        <w:lastRenderedPageBreak/>
        <w:t>是鹄山乡、人和乡、南安乡、新溪乡、界水乡5个乡和百丈峰管委会，具体任务安排见附件1。</w:t>
      </w:r>
      <w:r w:rsidRPr="007D02BC">
        <w:rPr>
          <w:rFonts w:ascii="宋体" w:eastAsia="宋体" w:hAnsi="宋体" w:cs="宋体" w:hint="eastAsia"/>
          <w:color w:val="333333"/>
          <w:kern w:val="0"/>
          <w:szCs w:val="21"/>
        </w:rPr>
        <w:br/>
        <w:t xml:space="preserve">　　3．2017年区直单位服务业目标任务。区直单位服务业目标任务主要根据市里任务及单位与服务业有关的职能与现状进行安排，具体任务安排见附件2。</w:t>
      </w:r>
      <w:r w:rsidRPr="007D02BC">
        <w:rPr>
          <w:rFonts w:ascii="宋体" w:eastAsia="宋体" w:hAnsi="宋体" w:cs="宋体" w:hint="eastAsia"/>
          <w:color w:val="333333"/>
          <w:kern w:val="0"/>
          <w:szCs w:val="21"/>
        </w:rPr>
        <w:br/>
        <w:t xml:space="preserve">　　二、主要工作 </w:t>
      </w:r>
      <w:r w:rsidRPr="007D02BC">
        <w:rPr>
          <w:rFonts w:ascii="宋体" w:eastAsia="宋体" w:hAnsi="宋体" w:cs="宋体" w:hint="eastAsia"/>
          <w:color w:val="333333"/>
          <w:kern w:val="0"/>
          <w:szCs w:val="21"/>
        </w:rPr>
        <w:br/>
        <w:t xml:space="preserve">　　1．熟悉情况。首先要熟悉服务业概念及主要分类。服务业视同为第三产业，在国民经济行业分类中包括除了第一产业、第二产业之外的其他行业。服务业分类十分广泛，具体分类情况见附件7。其次要熟悉规模以上服务业企业和入库限上商贸流通（</w:t>
      </w:r>
      <w:proofErr w:type="gramStart"/>
      <w:r w:rsidRPr="007D02BC">
        <w:rPr>
          <w:rFonts w:ascii="宋体" w:eastAsia="宋体" w:hAnsi="宋体" w:cs="宋体" w:hint="eastAsia"/>
          <w:color w:val="333333"/>
          <w:kern w:val="0"/>
          <w:szCs w:val="21"/>
        </w:rPr>
        <w:t>批零住餐</w:t>
      </w:r>
      <w:proofErr w:type="gramEnd"/>
      <w:r w:rsidRPr="007D02BC">
        <w:rPr>
          <w:rFonts w:ascii="宋体" w:eastAsia="宋体" w:hAnsi="宋体" w:cs="宋体" w:hint="eastAsia"/>
          <w:color w:val="333333"/>
          <w:kern w:val="0"/>
          <w:szCs w:val="21"/>
        </w:rPr>
        <w:t>）企业标准条件。规模以上服务业企业是指年主营收入在1000万元及以上或年未从业人员50人及以上服务业企业。其中居民服务、修理和其它服务业，文化、体育和娱乐业的规模标准为年营业收入500万及以上或年末从业人员50人及以上。入库限上商贸流通（</w:t>
      </w:r>
      <w:proofErr w:type="gramStart"/>
      <w:r w:rsidRPr="007D02BC">
        <w:rPr>
          <w:rFonts w:ascii="宋体" w:eastAsia="宋体" w:hAnsi="宋体" w:cs="宋体" w:hint="eastAsia"/>
          <w:color w:val="333333"/>
          <w:kern w:val="0"/>
          <w:szCs w:val="21"/>
        </w:rPr>
        <w:t>批零住餐</w:t>
      </w:r>
      <w:proofErr w:type="gramEnd"/>
      <w:r w:rsidRPr="007D02BC">
        <w:rPr>
          <w:rFonts w:ascii="宋体" w:eastAsia="宋体" w:hAnsi="宋体" w:cs="宋体" w:hint="eastAsia"/>
          <w:color w:val="333333"/>
          <w:kern w:val="0"/>
          <w:szCs w:val="21"/>
        </w:rPr>
        <w:t>）企业是指主营收入在2000万元及以上批发企业、主营收入在500万元及以上零售企业与大个体户、主营收入在200万元及以上</w:t>
      </w:r>
      <w:proofErr w:type="gramStart"/>
      <w:r w:rsidRPr="007D02BC">
        <w:rPr>
          <w:rFonts w:ascii="宋体" w:eastAsia="宋体" w:hAnsi="宋体" w:cs="宋体" w:hint="eastAsia"/>
          <w:color w:val="333333"/>
          <w:kern w:val="0"/>
          <w:szCs w:val="21"/>
        </w:rPr>
        <w:t>住餐企业</w:t>
      </w:r>
      <w:proofErr w:type="gramEnd"/>
      <w:r w:rsidRPr="007D02BC">
        <w:rPr>
          <w:rFonts w:ascii="宋体" w:eastAsia="宋体" w:hAnsi="宋体" w:cs="宋体" w:hint="eastAsia"/>
          <w:color w:val="333333"/>
          <w:kern w:val="0"/>
          <w:szCs w:val="21"/>
        </w:rPr>
        <w:t>与大个体户。最后要熟悉本单位服务业现状，确实摸清服务业底数。6月20日前，区国税局将今年以来服务业企业纳税情况报区统计局，区统计局汇总梳理后分发至各服务业责任单位，并指导各责任单位做好服务业摸底工作。各责任单位要根据统计局提供的资料，按附件3的形式对本单位年主营收入在300万元及以上的服务业企业进行统计核实，建档立库，形成本单位的服务业企业库，并于6月28日前将年主营收入500万元及以上或年末从业人员30人及以上服务业企业（其中居民服务、修理和其它服务业，文化、体育和娱乐业年营业收入300万及以上或年末从业人员30人及以上；批发企业年主营收入1000万元及以上；零售企业与大个体户年主营收入300万元及以上；</w:t>
      </w:r>
      <w:proofErr w:type="gramStart"/>
      <w:r w:rsidRPr="007D02BC">
        <w:rPr>
          <w:rFonts w:ascii="宋体" w:eastAsia="宋体" w:hAnsi="宋体" w:cs="宋体" w:hint="eastAsia"/>
          <w:color w:val="333333"/>
          <w:kern w:val="0"/>
          <w:szCs w:val="21"/>
        </w:rPr>
        <w:t>住餐企业</w:t>
      </w:r>
      <w:proofErr w:type="gramEnd"/>
      <w:r w:rsidRPr="007D02BC">
        <w:rPr>
          <w:rFonts w:ascii="宋体" w:eastAsia="宋体" w:hAnsi="宋体" w:cs="宋体" w:hint="eastAsia"/>
          <w:color w:val="333333"/>
          <w:kern w:val="0"/>
          <w:szCs w:val="21"/>
        </w:rPr>
        <w:t>与大个体户年主营收入150万元及以上）有关情况按附件4的形式报至区发改局和区统计局，形成渝水区服务业重点企业库。各责任单位如有新的服务业企业需进入区服务业重点企业库，可随时向区服务业发展领导小组办公室申报。为了利于管理和扶持，区服务业重点企业共分四个等级：一是发展前景好的规模以上服务业企业（预计今年销售收入比去年有较大增幅的服务业企业）；二是其它规模以上服务业企业；三是今年拟入</w:t>
      </w:r>
      <w:proofErr w:type="gramStart"/>
      <w:r w:rsidRPr="007D02BC">
        <w:rPr>
          <w:rFonts w:ascii="宋体" w:eastAsia="宋体" w:hAnsi="宋体" w:cs="宋体" w:hint="eastAsia"/>
          <w:color w:val="333333"/>
          <w:kern w:val="0"/>
          <w:szCs w:val="21"/>
        </w:rPr>
        <w:t>规</w:t>
      </w:r>
      <w:proofErr w:type="gramEnd"/>
      <w:r w:rsidRPr="007D02BC">
        <w:rPr>
          <w:rFonts w:ascii="宋体" w:eastAsia="宋体" w:hAnsi="宋体" w:cs="宋体" w:hint="eastAsia"/>
          <w:color w:val="333333"/>
          <w:kern w:val="0"/>
          <w:szCs w:val="21"/>
        </w:rPr>
        <w:t>的服务业企业；四是储备拟入</w:t>
      </w:r>
      <w:proofErr w:type="gramStart"/>
      <w:r w:rsidRPr="007D02BC">
        <w:rPr>
          <w:rFonts w:ascii="宋体" w:eastAsia="宋体" w:hAnsi="宋体" w:cs="宋体" w:hint="eastAsia"/>
          <w:color w:val="333333"/>
          <w:kern w:val="0"/>
          <w:szCs w:val="21"/>
        </w:rPr>
        <w:t>规</w:t>
      </w:r>
      <w:proofErr w:type="gramEnd"/>
      <w:r w:rsidRPr="007D02BC">
        <w:rPr>
          <w:rFonts w:ascii="宋体" w:eastAsia="宋体" w:hAnsi="宋体" w:cs="宋体" w:hint="eastAsia"/>
          <w:color w:val="333333"/>
          <w:kern w:val="0"/>
          <w:szCs w:val="21"/>
        </w:rPr>
        <w:t>的服务业企业。</w:t>
      </w:r>
      <w:r w:rsidRPr="007D02BC">
        <w:rPr>
          <w:rFonts w:ascii="宋体" w:eastAsia="宋体" w:hAnsi="宋体" w:cs="宋体" w:hint="eastAsia"/>
          <w:color w:val="333333"/>
          <w:kern w:val="0"/>
          <w:szCs w:val="21"/>
        </w:rPr>
        <w:br/>
        <w:t xml:space="preserve">　　2．制定方案。各责任单位要根据本单位服务业实际情况和年度目标任务，确定人员，明确责任，明确方向，选准突破口，探索方式方法，制定出本单位服务业发展实施方案。各责任单位于6月28日前将本单位服务业发展实施方案发送到区发改局。</w:t>
      </w:r>
      <w:r w:rsidRPr="007D02BC">
        <w:rPr>
          <w:rFonts w:ascii="宋体" w:eastAsia="宋体" w:hAnsi="宋体" w:cs="宋体" w:hint="eastAsia"/>
          <w:color w:val="333333"/>
          <w:kern w:val="0"/>
          <w:szCs w:val="21"/>
        </w:rPr>
        <w:br/>
        <w:t xml:space="preserve">　　3.加强配合。发展服务业工作涉及很多部门和单位，需要相互加强配合，统筹协调，区</w:t>
      </w:r>
      <w:proofErr w:type="gramStart"/>
      <w:r w:rsidRPr="007D02BC">
        <w:rPr>
          <w:rFonts w:ascii="宋体" w:eastAsia="宋体" w:hAnsi="宋体" w:cs="宋体" w:hint="eastAsia"/>
          <w:color w:val="333333"/>
          <w:kern w:val="0"/>
          <w:szCs w:val="21"/>
        </w:rPr>
        <w:t>人社局</w:t>
      </w:r>
      <w:proofErr w:type="gramEnd"/>
      <w:r w:rsidRPr="007D02BC">
        <w:rPr>
          <w:rFonts w:ascii="宋体" w:eastAsia="宋体" w:hAnsi="宋体" w:cs="宋体" w:hint="eastAsia"/>
          <w:color w:val="333333"/>
          <w:kern w:val="0"/>
          <w:szCs w:val="21"/>
        </w:rPr>
        <w:t>、区市场监督局、区国税局和区消防大队要配合区统计局做好</w:t>
      </w:r>
      <w:proofErr w:type="gramStart"/>
      <w:r w:rsidRPr="007D02BC">
        <w:rPr>
          <w:rFonts w:ascii="宋体" w:eastAsia="宋体" w:hAnsi="宋体" w:cs="宋体" w:hint="eastAsia"/>
          <w:color w:val="333333"/>
          <w:kern w:val="0"/>
          <w:szCs w:val="21"/>
        </w:rPr>
        <w:t>规</w:t>
      </w:r>
      <w:proofErr w:type="gramEnd"/>
      <w:r w:rsidRPr="007D02BC">
        <w:rPr>
          <w:rFonts w:ascii="宋体" w:eastAsia="宋体" w:hAnsi="宋体" w:cs="宋体" w:hint="eastAsia"/>
          <w:color w:val="333333"/>
          <w:kern w:val="0"/>
          <w:szCs w:val="21"/>
        </w:rPr>
        <w:t>上企业统计监测</w:t>
      </w:r>
      <w:r w:rsidRPr="007D02BC">
        <w:rPr>
          <w:rFonts w:ascii="宋体" w:eastAsia="宋体" w:hAnsi="宋体" w:cs="宋体" w:hint="eastAsia"/>
          <w:color w:val="333333"/>
          <w:kern w:val="0"/>
          <w:szCs w:val="21"/>
        </w:rPr>
        <w:lastRenderedPageBreak/>
        <w:t>工作。服务业行业主管部门，要对乡镇办发展服务业工作加强统筹和指导，特别是区商务局要对商贸服务业和电子商务行业发展、区交通局要对现代物流业发展、区旅游局要对旅游业发展、区民政局要对社区服务业发展、区文广新局要对文化产业发展加强统筹和指导。</w:t>
      </w:r>
      <w:r w:rsidRPr="007D02BC">
        <w:rPr>
          <w:rFonts w:ascii="宋体" w:eastAsia="宋体" w:hAnsi="宋体" w:cs="宋体" w:hint="eastAsia"/>
          <w:color w:val="333333"/>
          <w:kern w:val="0"/>
          <w:szCs w:val="21"/>
        </w:rPr>
        <w:br/>
        <w:t xml:space="preserve">　　4．强力推进。各单位要严格按本单位服务业发展方案要求，千方百计加强服务业招商引资，使更多更好服务业项目落户渝水区；想方设法协调解决服务业项目建设中存在困难和问题，使服务业项目早日建成营运；真心实意精准帮扶已营运的服务业正常营运，力争形成更多销售收入；实实在在扶持发展前景好的规模以上服务业企业和</w:t>
      </w:r>
      <w:proofErr w:type="gramStart"/>
      <w:r w:rsidRPr="007D02BC">
        <w:rPr>
          <w:rFonts w:ascii="宋体" w:eastAsia="宋体" w:hAnsi="宋体" w:cs="宋体" w:hint="eastAsia"/>
          <w:color w:val="333333"/>
          <w:kern w:val="0"/>
          <w:szCs w:val="21"/>
        </w:rPr>
        <w:t>拟入规</w:t>
      </w:r>
      <w:proofErr w:type="gramEnd"/>
      <w:r w:rsidRPr="007D02BC">
        <w:rPr>
          <w:rFonts w:ascii="宋体" w:eastAsia="宋体" w:hAnsi="宋体" w:cs="宋体" w:hint="eastAsia"/>
          <w:color w:val="333333"/>
          <w:kern w:val="0"/>
          <w:szCs w:val="21"/>
        </w:rPr>
        <w:t>的服务业企业，不断壮大规模以上服务业企业队伍。努力形成招商一批，在建一批，营运一批，扶持一批的良好局面。</w:t>
      </w:r>
      <w:r w:rsidRPr="007D02BC">
        <w:rPr>
          <w:rFonts w:ascii="宋体" w:eastAsia="宋体" w:hAnsi="宋体" w:cs="宋体" w:hint="eastAsia"/>
          <w:color w:val="333333"/>
          <w:kern w:val="0"/>
          <w:szCs w:val="21"/>
        </w:rPr>
        <w:br/>
        <w:t xml:space="preserve">　　三、组织措施</w:t>
      </w:r>
      <w:r w:rsidRPr="007D02BC">
        <w:rPr>
          <w:rFonts w:ascii="宋体" w:eastAsia="宋体" w:hAnsi="宋体" w:cs="宋体" w:hint="eastAsia"/>
          <w:color w:val="333333"/>
          <w:kern w:val="0"/>
          <w:szCs w:val="21"/>
        </w:rPr>
        <w:br/>
        <w:t xml:space="preserve">　　（一）加强领导。成立渝水区服务业发展领导小组，由区长任组长，常务副区长任第一副组长，其它与服务业有关的区领导任副组长，组员为区发改局、区财政局、区人才办、区统计局、区市场监管局、区国税局、区消防大队、区人社局、区商务局、区交通局、区旅游局、区金融办、区建设局、区文广新局、区民政局、区科技局、区教体局、区环保局等单位主要领导。领导小组办公室设在区发改局，区发改局局长任办公室主任。区服务业发展领导小组主要负责制定和实施全区服务业发展方案和政策措施，统筹协调服务业发展中的重大问题，搞好政策督查和考核，推动服务业重大项目的落实。为了强力推进有关服务业发展，根据情况可设立专项领导小组。</w:t>
      </w:r>
      <w:r w:rsidRPr="007D02BC">
        <w:rPr>
          <w:rFonts w:ascii="宋体" w:eastAsia="宋体" w:hAnsi="宋体" w:cs="宋体" w:hint="eastAsia"/>
          <w:color w:val="333333"/>
          <w:kern w:val="0"/>
          <w:szCs w:val="21"/>
        </w:rPr>
        <w:br/>
        <w:t xml:space="preserve">　　（二）明确责任。服务业工作按区委区政府领导分工归口领导，并负总责，各责任单位具体负责。要强化部门责任，服务业涉及行业主管部门是推进该行业发展的责任主体，负责研究制定并组织实施本行业的发展规划、政策措施和实施方案，推进行业发展。各责任单位要将区里下达的目标任务进一步细化，责任到人，确保服务业工作有条不紊地进行。请各责任单位将本单位服务业工作负责人名单（单位、姓名、职务、手机号码）于6月28日前报区发改局。</w:t>
      </w:r>
      <w:r w:rsidRPr="007D02BC">
        <w:rPr>
          <w:rFonts w:ascii="宋体" w:eastAsia="宋体" w:hAnsi="宋体" w:cs="宋体" w:hint="eastAsia"/>
          <w:color w:val="333333"/>
          <w:kern w:val="0"/>
          <w:szCs w:val="21"/>
        </w:rPr>
        <w:br/>
        <w:t xml:space="preserve">　　（三）优先扶持</w:t>
      </w:r>
      <w:r w:rsidRPr="007D02BC">
        <w:rPr>
          <w:rFonts w:ascii="宋体" w:eastAsia="宋体" w:hAnsi="宋体" w:cs="宋体" w:hint="eastAsia"/>
          <w:color w:val="333333"/>
          <w:kern w:val="0"/>
          <w:szCs w:val="21"/>
        </w:rPr>
        <w:br/>
        <w:t xml:space="preserve">　　1．强化政策扶持。要对服务业行政审批有关规定进行认真清理，大幅度减少行政性审批事项。区商务局要制定服务业招商优惠政策规定，争取更多更好的服务业落户渝水区。服务业涉及的行业主管部门要认真落实国家、省有关支持服务业发展的政策措施，优惠政策倾向于规模以上企业和服务业集聚区。</w:t>
      </w:r>
      <w:r w:rsidRPr="007D02BC">
        <w:rPr>
          <w:rFonts w:ascii="宋体" w:eastAsia="宋体" w:hAnsi="宋体" w:cs="宋体" w:hint="eastAsia"/>
          <w:color w:val="333333"/>
          <w:kern w:val="0"/>
          <w:szCs w:val="21"/>
        </w:rPr>
        <w:br/>
        <w:t xml:space="preserve">　　2．强化财政扶持。为扶持服务业发展，渝水区制定了奖励办法，奖励类别包括：企业</w:t>
      </w:r>
      <w:r w:rsidRPr="007D02BC">
        <w:rPr>
          <w:rFonts w:ascii="宋体" w:eastAsia="宋体" w:hAnsi="宋体" w:cs="宋体" w:hint="eastAsia"/>
          <w:color w:val="333333"/>
          <w:kern w:val="0"/>
          <w:szCs w:val="21"/>
        </w:rPr>
        <w:lastRenderedPageBreak/>
        <w:t>上市奖、发展贡献奖、“四上企业”奖、纳税规模奖、科技创新奖、创品牌奖、质量提升奖、绿色生态奖、总部入驻奖、旅游发展奖、文化创意奖、电子商务企业奖、服务外包企业奖和现代物流企业奖等，详见《渝水区经济发展转型升级奖励暂行办法》（</w:t>
      </w:r>
      <w:proofErr w:type="gramStart"/>
      <w:r w:rsidRPr="007D02BC">
        <w:rPr>
          <w:rFonts w:ascii="宋体" w:eastAsia="宋体" w:hAnsi="宋体" w:cs="宋体" w:hint="eastAsia"/>
          <w:color w:val="333333"/>
          <w:kern w:val="0"/>
          <w:szCs w:val="21"/>
        </w:rPr>
        <w:t>渝府发</w:t>
      </w:r>
      <w:proofErr w:type="gramEnd"/>
      <w:r w:rsidRPr="007D02BC">
        <w:rPr>
          <w:rFonts w:ascii="宋体" w:eastAsia="宋体" w:hAnsi="宋体" w:cs="宋体" w:hint="eastAsia"/>
          <w:color w:val="333333"/>
          <w:kern w:val="0"/>
          <w:szCs w:val="21"/>
        </w:rPr>
        <w:t>[2017]8号）。对发展前景好的规模以上服务业企业或今年拟入</w:t>
      </w:r>
      <w:proofErr w:type="gramStart"/>
      <w:r w:rsidRPr="007D02BC">
        <w:rPr>
          <w:rFonts w:ascii="宋体" w:eastAsia="宋体" w:hAnsi="宋体" w:cs="宋体" w:hint="eastAsia"/>
          <w:color w:val="333333"/>
          <w:kern w:val="0"/>
          <w:szCs w:val="21"/>
        </w:rPr>
        <w:t>规</w:t>
      </w:r>
      <w:proofErr w:type="gramEnd"/>
      <w:r w:rsidRPr="007D02BC">
        <w:rPr>
          <w:rFonts w:ascii="宋体" w:eastAsia="宋体" w:hAnsi="宋体" w:cs="宋体" w:hint="eastAsia"/>
          <w:color w:val="333333"/>
          <w:kern w:val="0"/>
          <w:szCs w:val="21"/>
        </w:rPr>
        <w:t>的服务业企业，确有资金需求，可给予“财园信贷通”支持。对当年新入库服务业企业并连续两年在直报名录库的，分两年给予奖补。除省、市奖励外，渝水区对</w:t>
      </w:r>
      <w:proofErr w:type="gramStart"/>
      <w:r w:rsidRPr="007D02BC">
        <w:rPr>
          <w:rFonts w:ascii="宋体" w:eastAsia="宋体" w:hAnsi="宋体" w:cs="宋体" w:hint="eastAsia"/>
          <w:color w:val="333333"/>
          <w:kern w:val="0"/>
          <w:szCs w:val="21"/>
        </w:rPr>
        <w:t>批零住餐</w:t>
      </w:r>
      <w:proofErr w:type="gramEnd"/>
      <w:r w:rsidRPr="007D02BC">
        <w:rPr>
          <w:rFonts w:ascii="宋体" w:eastAsia="宋体" w:hAnsi="宋体" w:cs="宋体" w:hint="eastAsia"/>
          <w:color w:val="333333"/>
          <w:kern w:val="0"/>
          <w:szCs w:val="21"/>
        </w:rPr>
        <w:t>、</w:t>
      </w:r>
      <w:proofErr w:type="gramStart"/>
      <w:r w:rsidRPr="007D02BC">
        <w:rPr>
          <w:rFonts w:ascii="宋体" w:eastAsia="宋体" w:hAnsi="宋体" w:cs="宋体" w:hint="eastAsia"/>
          <w:color w:val="333333"/>
          <w:kern w:val="0"/>
          <w:szCs w:val="21"/>
        </w:rPr>
        <w:t>服务业奖补3万元</w:t>
      </w:r>
      <w:proofErr w:type="gramEnd"/>
      <w:r w:rsidRPr="007D02BC">
        <w:rPr>
          <w:rFonts w:ascii="宋体" w:eastAsia="宋体" w:hAnsi="宋体" w:cs="宋体" w:hint="eastAsia"/>
          <w:color w:val="333333"/>
          <w:kern w:val="0"/>
          <w:szCs w:val="21"/>
        </w:rPr>
        <w:t>（</w:t>
      </w:r>
      <w:proofErr w:type="gramStart"/>
      <w:r w:rsidRPr="007D02BC">
        <w:rPr>
          <w:rFonts w:ascii="宋体" w:eastAsia="宋体" w:hAnsi="宋体" w:cs="宋体" w:hint="eastAsia"/>
          <w:color w:val="333333"/>
          <w:kern w:val="0"/>
          <w:szCs w:val="21"/>
        </w:rPr>
        <w:t>每年奖补</w:t>
      </w:r>
      <w:proofErr w:type="gramEnd"/>
      <w:r w:rsidRPr="007D02BC">
        <w:rPr>
          <w:rFonts w:ascii="宋体" w:eastAsia="宋体" w:hAnsi="宋体" w:cs="宋体" w:hint="eastAsia"/>
          <w:color w:val="333333"/>
          <w:kern w:val="0"/>
          <w:szCs w:val="21"/>
        </w:rPr>
        <w:t>1.5万），对房地产开发</w:t>
      </w:r>
      <w:proofErr w:type="gramStart"/>
      <w:r w:rsidRPr="007D02BC">
        <w:rPr>
          <w:rFonts w:ascii="宋体" w:eastAsia="宋体" w:hAnsi="宋体" w:cs="宋体" w:hint="eastAsia"/>
          <w:color w:val="333333"/>
          <w:kern w:val="0"/>
          <w:szCs w:val="21"/>
        </w:rPr>
        <w:t>企业奖补1万元</w:t>
      </w:r>
      <w:proofErr w:type="gramEnd"/>
      <w:r w:rsidRPr="007D02BC">
        <w:rPr>
          <w:rFonts w:ascii="宋体" w:eastAsia="宋体" w:hAnsi="宋体" w:cs="宋体" w:hint="eastAsia"/>
          <w:color w:val="333333"/>
          <w:kern w:val="0"/>
          <w:szCs w:val="21"/>
        </w:rPr>
        <w:t>（</w:t>
      </w:r>
      <w:proofErr w:type="gramStart"/>
      <w:r w:rsidRPr="007D02BC">
        <w:rPr>
          <w:rFonts w:ascii="宋体" w:eastAsia="宋体" w:hAnsi="宋体" w:cs="宋体" w:hint="eastAsia"/>
          <w:color w:val="333333"/>
          <w:kern w:val="0"/>
          <w:szCs w:val="21"/>
        </w:rPr>
        <w:t>每年奖补</w:t>
      </w:r>
      <w:proofErr w:type="gramEnd"/>
      <w:r w:rsidRPr="007D02BC">
        <w:rPr>
          <w:rFonts w:ascii="宋体" w:eastAsia="宋体" w:hAnsi="宋体" w:cs="宋体" w:hint="eastAsia"/>
          <w:color w:val="333333"/>
          <w:kern w:val="0"/>
          <w:szCs w:val="21"/>
        </w:rPr>
        <w:t>0.5万），主要用于规范统计台账、</w:t>
      </w:r>
      <w:proofErr w:type="gramStart"/>
      <w:r w:rsidRPr="007D02BC">
        <w:rPr>
          <w:rFonts w:ascii="宋体" w:eastAsia="宋体" w:hAnsi="宋体" w:cs="宋体" w:hint="eastAsia"/>
          <w:color w:val="333333"/>
          <w:kern w:val="0"/>
          <w:szCs w:val="21"/>
        </w:rPr>
        <w:t>购置网报设备</w:t>
      </w:r>
      <w:proofErr w:type="gramEnd"/>
      <w:r w:rsidRPr="007D02BC">
        <w:rPr>
          <w:rFonts w:ascii="宋体" w:eastAsia="宋体" w:hAnsi="宋体" w:cs="宋体" w:hint="eastAsia"/>
          <w:color w:val="333333"/>
          <w:kern w:val="0"/>
          <w:szCs w:val="21"/>
        </w:rPr>
        <w:t>等。对达到销售收入或用工人员的企业不申报入库的，企业不能享受政府担保贷款，项目资金扶持等优惠政策。</w:t>
      </w:r>
      <w:proofErr w:type="gramStart"/>
      <w:r w:rsidRPr="007D02BC">
        <w:rPr>
          <w:rFonts w:ascii="宋体" w:eastAsia="宋体" w:hAnsi="宋体" w:cs="宋体" w:hint="eastAsia"/>
          <w:color w:val="333333"/>
          <w:kern w:val="0"/>
          <w:szCs w:val="21"/>
        </w:rPr>
        <w:t>规</w:t>
      </w:r>
      <w:proofErr w:type="gramEnd"/>
      <w:r w:rsidRPr="007D02BC">
        <w:rPr>
          <w:rFonts w:ascii="宋体" w:eastAsia="宋体" w:hAnsi="宋体" w:cs="宋体" w:hint="eastAsia"/>
          <w:color w:val="333333"/>
          <w:kern w:val="0"/>
          <w:szCs w:val="21"/>
        </w:rPr>
        <w:t>上服务业企业和入库限上商贸流通（</w:t>
      </w:r>
      <w:proofErr w:type="gramStart"/>
      <w:r w:rsidRPr="007D02BC">
        <w:rPr>
          <w:rFonts w:ascii="宋体" w:eastAsia="宋体" w:hAnsi="宋体" w:cs="宋体" w:hint="eastAsia"/>
          <w:color w:val="333333"/>
          <w:kern w:val="0"/>
          <w:szCs w:val="21"/>
        </w:rPr>
        <w:t>批零住餐</w:t>
      </w:r>
      <w:proofErr w:type="gramEnd"/>
      <w:r w:rsidRPr="007D02BC">
        <w:rPr>
          <w:rFonts w:ascii="宋体" w:eastAsia="宋体" w:hAnsi="宋体" w:cs="宋体" w:hint="eastAsia"/>
          <w:color w:val="333333"/>
          <w:kern w:val="0"/>
          <w:szCs w:val="21"/>
        </w:rPr>
        <w:t>）企业报表人员每月报表给予100元补助。</w:t>
      </w:r>
      <w:r w:rsidRPr="007D02BC">
        <w:rPr>
          <w:rFonts w:ascii="宋体" w:eastAsia="宋体" w:hAnsi="宋体" w:cs="宋体" w:hint="eastAsia"/>
          <w:color w:val="333333"/>
          <w:kern w:val="0"/>
          <w:szCs w:val="21"/>
        </w:rPr>
        <w:br/>
        <w:t xml:space="preserve">　　3．加强投融资扶持。区金融办建立服务型企业融资需求项目库，搭建政金企合作交流、协作共赢的服务平台，实现金融资本与服务业企业之间的无缝对接、精准对接。</w:t>
      </w:r>
      <w:r w:rsidRPr="007D02BC">
        <w:rPr>
          <w:rFonts w:ascii="宋体" w:eastAsia="宋体" w:hAnsi="宋体" w:cs="宋体" w:hint="eastAsia"/>
          <w:color w:val="333333"/>
          <w:kern w:val="0"/>
          <w:szCs w:val="21"/>
        </w:rPr>
        <w:br/>
        <w:t xml:space="preserve">　　4．强化人才扶持。由区人才办牵头组织，借鉴发达地区（比如杭州）的先进经验，制定吸引服务业人才来渝水</w:t>
      </w:r>
      <w:proofErr w:type="gramStart"/>
      <w:r w:rsidRPr="007D02BC">
        <w:rPr>
          <w:rFonts w:ascii="宋体" w:eastAsia="宋体" w:hAnsi="宋体" w:cs="宋体" w:hint="eastAsia"/>
          <w:color w:val="333333"/>
          <w:kern w:val="0"/>
          <w:szCs w:val="21"/>
        </w:rPr>
        <w:t>区创新</w:t>
      </w:r>
      <w:proofErr w:type="gramEnd"/>
      <w:r w:rsidRPr="007D02BC">
        <w:rPr>
          <w:rFonts w:ascii="宋体" w:eastAsia="宋体" w:hAnsi="宋体" w:cs="宋体" w:hint="eastAsia"/>
          <w:color w:val="333333"/>
          <w:kern w:val="0"/>
          <w:szCs w:val="21"/>
        </w:rPr>
        <w:t>创业的实施意见，研究聘请现代服务业高端人才或领军人才的方式方法，指导和推动渝水区服务业发展。</w:t>
      </w:r>
      <w:r w:rsidRPr="007D02BC">
        <w:rPr>
          <w:rFonts w:ascii="宋体" w:eastAsia="宋体" w:hAnsi="宋体" w:cs="宋体" w:hint="eastAsia"/>
          <w:color w:val="333333"/>
          <w:kern w:val="0"/>
          <w:szCs w:val="21"/>
        </w:rPr>
        <w:br/>
        <w:t xml:space="preserve">　　（四）建立制度</w:t>
      </w:r>
      <w:r w:rsidRPr="007D02BC">
        <w:rPr>
          <w:rFonts w:ascii="宋体" w:eastAsia="宋体" w:hAnsi="宋体" w:cs="宋体" w:hint="eastAsia"/>
          <w:color w:val="333333"/>
          <w:kern w:val="0"/>
          <w:szCs w:val="21"/>
        </w:rPr>
        <w:br/>
        <w:t xml:space="preserve">　　1.协调调度制度。实行三级协调调度机制，分别为区服务业发展领导小组、与服务业相关的区分管领导、服务业责任单位。各服务业责任单位每月底要开会总结本月服务业工作情况，协调解决存在的问题，并布置下月服务业工作；与服务业有关的区分管领导每季度要组织召开会议，听取有关单位服务业发展情况汇报，协调解决服务业存在的重要问题，讲评有关单位服务业目标任务完成情况并对下季度的服务业工作提出要求；区服务业发展领导小组每半年召开一次会议，听取全区服务业发展情况汇报，协调解决服务业存在的重大问题，讲评全区服务业目标任务完成情况并对下一步服务业发展工作提出要求。</w:t>
      </w:r>
      <w:r w:rsidRPr="007D02BC">
        <w:rPr>
          <w:rFonts w:ascii="宋体" w:eastAsia="宋体" w:hAnsi="宋体" w:cs="宋体" w:hint="eastAsia"/>
          <w:color w:val="333333"/>
          <w:kern w:val="0"/>
          <w:szCs w:val="21"/>
        </w:rPr>
        <w:br/>
        <w:t xml:space="preserve">　　2．统计监测制度。区统计局要进一步完善服务业统计调查方法，规范服务业统计范围和基本内容，提高服务业统计数据的全面性、及时性和权威性；要加强与市统计局沟通协调，发挥与市同城的优势，争取更多的服务业企业统计纳入渝水区统计；要强化对各地服务业统计工作的监督考核，形成适应我区服务业发展需要的统计工作新局面。对销售收入或用工人员达到</w:t>
      </w:r>
      <w:proofErr w:type="gramStart"/>
      <w:r w:rsidRPr="007D02BC">
        <w:rPr>
          <w:rFonts w:ascii="宋体" w:eastAsia="宋体" w:hAnsi="宋体" w:cs="宋体" w:hint="eastAsia"/>
          <w:color w:val="333333"/>
          <w:kern w:val="0"/>
          <w:szCs w:val="21"/>
        </w:rPr>
        <w:t>规</w:t>
      </w:r>
      <w:proofErr w:type="gramEnd"/>
      <w:r w:rsidRPr="007D02BC">
        <w:rPr>
          <w:rFonts w:ascii="宋体" w:eastAsia="宋体" w:hAnsi="宋体" w:cs="宋体" w:hint="eastAsia"/>
          <w:color w:val="333333"/>
          <w:kern w:val="0"/>
          <w:szCs w:val="21"/>
        </w:rPr>
        <w:t>上企业标准但不申报入库的企业，区服务业领导小组组织区发改局、区统计局、区人社局、区市场监督局、区国税局和区消防大队对该企业实行联合督查，确保入</w:t>
      </w:r>
      <w:proofErr w:type="gramStart"/>
      <w:r w:rsidRPr="007D02BC">
        <w:rPr>
          <w:rFonts w:ascii="宋体" w:eastAsia="宋体" w:hAnsi="宋体" w:cs="宋体" w:hint="eastAsia"/>
          <w:color w:val="333333"/>
          <w:kern w:val="0"/>
          <w:szCs w:val="21"/>
        </w:rPr>
        <w:t>规</w:t>
      </w:r>
      <w:proofErr w:type="gramEnd"/>
      <w:r w:rsidRPr="007D02BC">
        <w:rPr>
          <w:rFonts w:ascii="宋体" w:eastAsia="宋体" w:hAnsi="宋体" w:cs="宋体" w:hint="eastAsia"/>
          <w:color w:val="333333"/>
          <w:kern w:val="0"/>
          <w:szCs w:val="21"/>
        </w:rPr>
        <w:t>企业统计不留死角。</w:t>
      </w:r>
      <w:r w:rsidRPr="007D02BC">
        <w:rPr>
          <w:rFonts w:ascii="宋体" w:eastAsia="宋体" w:hAnsi="宋体" w:cs="宋体" w:hint="eastAsia"/>
          <w:color w:val="333333"/>
          <w:kern w:val="0"/>
          <w:szCs w:val="21"/>
        </w:rPr>
        <w:br/>
        <w:t xml:space="preserve">　　3.信息报送制度。各服务业责任单位于每月18日前将上月区服务业重点企业进展情况</w:t>
      </w:r>
      <w:r w:rsidRPr="007D02BC">
        <w:rPr>
          <w:rFonts w:ascii="宋体" w:eastAsia="宋体" w:hAnsi="宋体" w:cs="宋体" w:hint="eastAsia"/>
          <w:color w:val="333333"/>
          <w:kern w:val="0"/>
          <w:szCs w:val="21"/>
        </w:rPr>
        <w:lastRenderedPageBreak/>
        <w:t>（</w:t>
      </w:r>
      <w:proofErr w:type="gramStart"/>
      <w:r w:rsidRPr="007D02BC">
        <w:rPr>
          <w:rFonts w:ascii="宋体" w:eastAsia="宋体" w:hAnsi="宋体" w:cs="宋体" w:hint="eastAsia"/>
          <w:color w:val="333333"/>
          <w:kern w:val="0"/>
          <w:szCs w:val="21"/>
        </w:rPr>
        <w:t>样表见</w:t>
      </w:r>
      <w:proofErr w:type="gramEnd"/>
      <w:r w:rsidRPr="007D02BC">
        <w:rPr>
          <w:rFonts w:ascii="宋体" w:eastAsia="宋体" w:hAnsi="宋体" w:cs="宋体" w:hint="eastAsia"/>
          <w:color w:val="333333"/>
          <w:kern w:val="0"/>
          <w:szCs w:val="21"/>
        </w:rPr>
        <w:t>附件4），以电子版形式报区发改局和区统计局。</w:t>
      </w:r>
      <w:r w:rsidRPr="007D02BC">
        <w:rPr>
          <w:rFonts w:ascii="宋体" w:eastAsia="宋体" w:hAnsi="宋体" w:cs="宋体" w:hint="eastAsia"/>
          <w:color w:val="333333"/>
          <w:kern w:val="0"/>
          <w:szCs w:val="21"/>
        </w:rPr>
        <w:br/>
        <w:t xml:space="preserve">　　4.每月通报制度。为加强对区服务业工作动态管理，区服务业发展工作领导小组办公室根据各责任单位的报表，对全区重点服务业企业进展情况每月进行通报。</w:t>
      </w:r>
      <w:r w:rsidRPr="007D02BC">
        <w:rPr>
          <w:rFonts w:ascii="宋体" w:eastAsia="宋体" w:hAnsi="宋体" w:cs="宋体" w:hint="eastAsia"/>
          <w:color w:val="333333"/>
          <w:kern w:val="0"/>
          <w:szCs w:val="21"/>
        </w:rPr>
        <w:br/>
        <w:t xml:space="preserve">　　（五）强化考核</w:t>
      </w:r>
      <w:r w:rsidRPr="007D02BC">
        <w:rPr>
          <w:rFonts w:ascii="宋体" w:eastAsia="宋体" w:hAnsi="宋体" w:cs="宋体" w:hint="eastAsia"/>
          <w:color w:val="333333"/>
          <w:kern w:val="0"/>
          <w:szCs w:val="21"/>
        </w:rPr>
        <w:br/>
        <w:t xml:space="preserve">　　下一年初，由区发改局牵头，区统计局、区商务局、区市场监督局和区国税局参加，对全区服务业目标任务完成情况进行考核。具体考核办法见附件5。</w:t>
      </w:r>
      <w:r w:rsidRPr="007D02BC">
        <w:rPr>
          <w:rFonts w:ascii="宋体" w:eastAsia="宋体" w:hAnsi="宋体" w:cs="宋体" w:hint="eastAsia"/>
          <w:color w:val="333333"/>
          <w:kern w:val="0"/>
          <w:szCs w:val="21"/>
        </w:rPr>
        <w:br/>
        <w:t xml:space="preserve">　　（六）严格奖惩</w:t>
      </w:r>
      <w:r w:rsidRPr="007D02BC">
        <w:rPr>
          <w:rFonts w:ascii="宋体" w:eastAsia="宋体" w:hAnsi="宋体" w:cs="宋体" w:hint="eastAsia"/>
          <w:color w:val="333333"/>
          <w:kern w:val="0"/>
          <w:szCs w:val="21"/>
        </w:rPr>
        <w:br/>
        <w:t xml:space="preserve">　　将服务业目标管理纳入全区领导班子和领导干部考核，作为全区领导班子和领导干部年度绩效考核排名及表彰奖励的重要依据。</w:t>
      </w:r>
      <w:r w:rsidRPr="007D02BC">
        <w:rPr>
          <w:rFonts w:ascii="宋体" w:eastAsia="宋体" w:hAnsi="宋体" w:cs="宋体" w:hint="eastAsia"/>
          <w:color w:val="333333"/>
          <w:kern w:val="0"/>
          <w:szCs w:val="21"/>
        </w:rPr>
        <w:br/>
        <w:t xml:space="preserve">　　通过奖励先进，激发各服务业责任单位和服务业牵头部门工作热情。评服务业发展先进单位10个，其中乡镇（办）、管委服务业发展先进单位6个，区直单位服务业发展先进单位4个，列入三级干部大会上进行表彰。先进单位给予奖励，先进单位的主要领导每人发放奖金2000元，其它在职在编人员每人发放奖金1000元（</w:t>
      </w:r>
      <w:proofErr w:type="gramStart"/>
      <w:r w:rsidRPr="007D02BC">
        <w:rPr>
          <w:rFonts w:ascii="宋体" w:eastAsia="宋体" w:hAnsi="宋体" w:cs="宋体" w:hint="eastAsia"/>
          <w:color w:val="333333"/>
          <w:kern w:val="0"/>
          <w:szCs w:val="21"/>
        </w:rPr>
        <w:t>城北办和城南办</w:t>
      </w:r>
      <w:proofErr w:type="gramEnd"/>
      <w:r w:rsidRPr="007D02BC">
        <w:rPr>
          <w:rFonts w:ascii="宋体" w:eastAsia="宋体" w:hAnsi="宋体" w:cs="宋体" w:hint="eastAsia"/>
          <w:color w:val="333333"/>
          <w:kern w:val="0"/>
          <w:szCs w:val="21"/>
        </w:rPr>
        <w:t>获得先进单位的，主要领导每人发放奖金3000元，其它在职在编人员每人发放奖金1500元），奖励资金由本单位解决。</w:t>
      </w:r>
      <w:r w:rsidRPr="007D02BC">
        <w:rPr>
          <w:rFonts w:ascii="宋体" w:eastAsia="宋体" w:hAnsi="宋体" w:cs="宋体" w:hint="eastAsia"/>
          <w:color w:val="333333"/>
          <w:kern w:val="0"/>
          <w:szCs w:val="21"/>
        </w:rPr>
        <w:br/>
        <w:t xml:space="preserve">　　（七）鼓励创新</w:t>
      </w:r>
      <w:r w:rsidRPr="007D02BC">
        <w:rPr>
          <w:rFonts w:ascii="宋体" w:eastAsia="宋体" w:hAnsi="宋体" w:cs="宋体" w:hint="eastAsia"/>
          <w:color w:val="333333"/>
          <w:kern w:val="0"/>
          <w:szCs w:val="21"/>
        </w:rPr>
        <w:br/>
        <w:t xml:space="preserve">　　在发展服务业工作中，鼓励方式方法创新。在新兴服务业招商引资方面、在聘请和引进现代服务业高端人才或领军人才方面、在服务业划行归市政策和资金扶持方面、在金融创新产业园创建方面、在呼叫中心外包产业园创建方面、在促进电子商务发展等方面都需要有关部门加强研究和探索，都需要干部用新思想、新理念、新思路和新方法去开辟道路，实现突破。为消除广大干部在发展服务业工作中的思想顾虑，调动发展服务业工作积极性和创造性，对在发展服务业工作中因创新而出现失误的人，应予宽容。</w:t>
      </w:r>
      <w:r w:rsidRPr="007D02BC">
        <w:rPr>
          <w:rFonts w:ascii="宋体" w:eastAsia="宋体" w:hAnsi="宋体" w:cs="宋体" w:hint="eastAsia"/>
          <w:color w:val="333333"/>
          <w:kern w:val="0"/>
          <w:szCs w:val="21"/>
        </w:rPr>
        <w:br/>
        <w:t xml:space="preserve">　　区发改局联系人：徐延辉17707901663  电子邮箱452223557@qq.com</w:t>
      </w:r>
      <w:r w:rsidRPr="007D02BC">
        <w:rPr>
          <w:rFonts w:ascii="宋体" w:eastAsia="宋体" w:hAnsi="宋体" w:cs="宋体" w:hint="eastAsia"/>
          <w:color w:val="333333"/>
          <w:kern w:val="0"/>
          <w:szCs w:val="21"/>
        </w:rPr>
        <w:br/>
        <w:t xml:space="preserve">　　区统计局联系人：龚耘13097000330、许琳莹18079058709电子邮箱1144958682@qq.com</w:t>
      </w:r>
      <w:r w:rsidRPr="007D02BC">
        <w:rPr>
          <w:rFonts w:ascii="宋体" w:eastAsia="宋体" w:hAnsi="宋体" w:cs="宋体" w:hint="eastAsia"/>
          <w:color w:val="333333"/>
          <w:kern w:val="0"/>
          <w:szCs w:val="21"/>
        </w:rPr>
        <w:br/>
      </w:r>
      <w:proofErr w:type="gramStart"/>
      <w:r w:rsidRPr="007D02BC">
        <w:rPr>
          <w:rFonts w:ascii="宋体" w:eastAsia="宋体" w:hAnsi="宋体" w:cs="宋体" w:hint="eastAsia"/>
          <w:color w:val="333333"/>
          <w:kern w:val="0"/>
          <w:szCs w:val="21"/>
        </w:rPr>
        <w:t xml:space="preserve">　　</w:t>
      </w:r>
      <w:r w:rsidRPr="007D02BC">
        <w:rPr>
          <w:rFonts w:ascii="宋体" w:eastAsia="宋体" w:hAnsi="宋体" w:cs="宋体" w:hint="eastAsia"/>
          <w:color w:val="333333"/>
          <w:kern w:val="0"/>
          <w:szCs w:val="21"/>
        </w:rPr>
        <w:br/>
        <w:t xml:space="preserve">　　</w:t>
      </w:r>
      <w:proofErr w:type="gramEnd"/>
      <w:r w:rsidRPr="007D02BC">
        <w:rPr>
          <w:rFonts w:ascii="宋体" w:eastAsia="宋体" w:hAnsi="宋体" w:cs="宋体" w:hint="eastAsia"/>
          <w:color w:val="333333"/>
          <w:kern w:val="0"/>
          <w:szCs w:val="21"/>
        </w:rPr>
        <w:t>附件：1.2017年各乡镇（办）、管委会服务业目标任务安排</w:t>
      </w:r>
      <w:r w:rsidRPr="007D02BC">
        <w:rPr>
          <w:rFonts w:ascii="宋体" w:eastAsia="宋体" w:hAnsi="宋体" w:cs="宋体" w:hint="eastAsia"/>
          <w:color w:val="333333"/>
          <w:kern w:val="0"/>
          <w:szCs w:val="21"/>
        </w:rPr>
        <w:br/>
      </w:r>
      <w:proofErr w:type="gramStart"/>
      <w:r w:rsidRPr="007D02BC">
        <w:rPr>
          <w:rFonts w:ascii="宋体" w:eastAsia="宋体" w:hAnsi="宋体" w:cs="宋体" w:hint="eastAsia"/>
          <w:color w:val="333333"/>
          <w:kern w:val="0"/>
          <w:szCs w:val="21"/>
        </w:rPr>
        <w:t xml:space="preserve">　　　　　</w:t>
      </w:r>
      <w:proofErr w:type="gramEnd"/>
      <w:r w:rsidRPr="007D02BC">
        <w:rPr>
          <w:rFonts w:ascii="宋体" w:eastAsia="宋体" w:hAnsi="宋体" w:cs="宋体" w:hint="eastAsia"/>
          <w:color w:val="333333"/>
          <w:kern w:val="0"/>
          <w:szCs w:val="21"/>
        </w:rPr>
        <w:t>2.2017年区直单位服务业目标任务安排</w:t>
      </w:r>
      <w:r w:rsidRPr="007D02BC">
        <w:rPr>
          <w:rFonts w:ascii="宋体" w:eastAsia="宋体" w:hAnsi="宋体" w:cs="宋体" w:hint="eastAsia"/>
          <w:color w:val="333333"/>
          <w:kern w:val="0"/>
          <w:szCs w:val="21"/>
        </w:rPr>
        <w:br/>
      </w:r>
      <w:proofErr w:type="gramStart"/>
      <w:r w:rsidRPr="007D02BC">
        <w:rPr>
          <w:rFonts w:ascii="宋体" w:eastAsia="宋体" w:hAnsi="宋体" w:cs="宋体" w:hint="eastAsia"/>
          <w:color w:val="333333"/>
          <w:kern w:val="0"/>
          <w:szCs w:val="21"/>
        </w:rPr>
        <w:t xml:space="preserve">　　　　　</w:t>
      </w:r>
      <w:proofErr w:type="gramEnd"/>
      <w:r w:rsidRPr="007D02BC">
        <w:rPr>
          <w:rFonts w:ascii="宋体" w:eastAsia="宋体" w:hAnsi="宋体" w:cs="宋体" w:hint="eastAsia"/>
          <w:color w:val="333333"/>
          <w:kern w:val="0"/>
          <w:szCs w:val="21"/>
        </w:rPr>
        <w:t>3.2017年服务业企业</w:t>
      </w:r>
      <w:proofErr w:type="gramStart"/>
      <w:r w:rsidRPr="007D02BC">
        <w:rPr>
          <w:rFonts w:ascii="宋体" w:eastAsia="宋体" w:hAnsi="宋体" w:cs="宋体" w:hint="eastAsia"/>
          <w:color w:val="333333"/>
          <w:kern w:val="0"/>
          <w:szCs w:val="21"/>
        </w:rPr>
        <w:t>库样表</w:t>
      </w:r>
      <w:proofErr w:type="gramEnd"/>
      <w:r w:rsidRPr="007D02BC">
        <w:rPr>
          <w:rFonts w:ascii="宋体" w:eastAsia="宋体" w:hAnsi="宋体" w:cs="宋体" w:hint="eastAsia"/>
          <w:color w:val="333333"/>
          <w:kern w:val="0"/>
          <w:szCs w:val="21"/>
        </w:rPr>
        <w:br/>
      </w:r>
      <w:proofErr w:type="gramStart"/>
      <w:r w:rsidRPr="007D02BC">
        <w:rPr>
          <w:rFonts w:ascii="宋体" w:eastAsia="宋体" w:hAnsi="宋体" w:cs="宋体" w:hint="eastAsia"/>
          <w:color w:val="333333"/>
          <w:kern w:val="0"/>
          <w:szCs w:val="21"/>
        </w:rPr>
        <w:t xml:space="preserve">　　　　　</w:t>
      </w:r>
      <w:proofErr w:type="gramEnd"/>
      <w:r w:rsidRPr="007D02BC">
        <w:rPr>
          <w:rFonts w:ascii="宋体" w:eastAsia="宋体" w:hAnsi="宋体" w:cs="宋体" w:hint="eastAsia"/>
          <w:color w:val="333333"/>
          <w:kern w:val="0"/>
          <w:szCs w:val="21"/>
        </w:rPr>
        <w:t>4.2017年渝水区服务业重点企业</w:t>
      </w:r>
      <w:proofErr w:type="gramStart"/>
      <w:r w:rsidRPr="007D02BC">
        <w:rPr>
          <w:rFonts w:ascii="宋体" w:eastAsia="宋体" w:hAnsi="宋体" w:cs="宋体" w:hint="eastAsia"/>
          <w:color w:val="333333"/>
          <w:kern w:val="0"/>
          <w:szCs w:val="21"/>
        </w:rPr>
        <w:t>库样表</w:t>
      </w:r>
      <w:proofErr w:type="gramEnd"/>
      <w:r w:rsidRPr="007D02BC">
        <w:rPr>
          <w:rFonts w:ascii="宋体" w:eastAsia="宋体" w:hAnsi="宋体" w:cs="宋体" w:hint="eastAsia"/>
          <w:color w:val="333333"/>
          <w:kern w:val="0"/>
          <w:szCs w:val="21"/>
        </w:rPr>
        <w:br/>
      </w:r>
      <w:proofErr w:type="gramStart"/>
      <w:r w:rsidRPr="007D02BC">
        <w:rPr>
          <w:rFonts w:ascii="宋体" w:eastAsia="宋体" w:hAnsi="宋体" w:cs="宋体" w:hint="eastAsia"/>
          <w:color w:val="333333"/>
          <w:kern w:val="0"/>
          <w:szCs w:val="21"/>
        </w:rPr>
        <w:t xml:space="preserve">　　　　　</w:t>
      </w:r>
      <w:proofErr w:type="gramEnd"/>
      <w:r w:rsidRPr="007D02BC">
        <w:rPr>
          <w:rFonts w:ascii="宋体" w:eastAsia="宋体" w:hAnsi="宋体" w:cs="宋体" w:hint="eastAsia"/>
          <w:color w:val="333333"/>
          <w:kern w:val="0"/>
          <w:szCs w:val="21"/>
        </w:rPr>
        <w:t>5.2017年渝水区服务业重点企业进展情况报表</w:t>
      </w:r>
      <w:r w:rsidRPr="007D02BC">
        <w:rPr>
          <w:rFonts w:ascii="宋体" w:eastAsia="宋体" w:hAnsi="宋体" w:cs="宋体" w:hint="eastAsia"/>
          <w:color w:val="333333"/>
          <w:kern w:val="0"/>
          <w:szCs w:val="21"/>
        </w:rPr>
        <w:br/>
      </w:r>
      <w:proofErr w:type="gramStart"/>
      <w:r w:rsidRPr="007D02BC">
        <w:rPr>
          <w:rFonts w:ascii="宋体" w:eastAsia="宋体" w:hAnsi="宋体" w:cs="宋体" w:hint="eastAsia"/>
          <w:color w:val="333333"/>
          <w:kern w:val="0"/>
          <w:szCs w:val="21"/>
        </w:rPr>
        <w:lastRenderedPageBreak/>
        <w:t xml:space="preserve">　　　　　</w:t>
      </w:r>
      <w:proofErr w:type="gramEnd"/>
      <w:r w:rsidRPr="007D02BC">
        <w:rPr>
          <w:rFonts w:ascii="宋体" w:eastAsia="宋体" w:hAnsi="宋体" w:cs="宋体" w:hint="eastAsia"/>
          <w:color w:val="333333"/>
          <w:kern w:val="0"/>
          <w:szCs w:val="21"/>
        </w:rPr>
        <w:t>6.2017年渝水区服务业目标管理考核办法</w:t>
      </w:r>
      <w:r w:rsidRPr="007D02BC">
        <w:rPr>
          <w:rFonts w:ascii="宋体" w:eastAsia="宋体" w:hAnsi="宋体" w:cs="宋体" w:hint="eastAsia"/>
          <w:color w:val="333333"/>
          <w:kern w:val="0"/>
          <w:szCs w:val="21"/>
        </w:rPr>
        <w:br/>
      </w:r>
      <w:proofErr w:type="gramStart"/>
      <w:r w:rsidRPr="007D02BC">
        <w:rPr>
          <w:rFonts w:ascii="宋体" w:eastAsia="宋体" w:hAnsi="宋体" w:cs="宋体" w:hint="eastAsia"/>
          <w:color w:val="333333"/>
          <w:kern w:val="0"/>
          <w:szCs w:val="21"/>
        </w:rPr>
        <w:t xml:space="preserve">　　　　　</w:t>
      </w:r>
      <w:proofErr w:type="gramEnd"/>
      <w:r w:rsidRPr="007D02BC">
        <w:rPr>
          <w:rFonts w:ascii="宋体" w:eastAsia="宋体" w:hAnsi="宋体" w:cs="宋体" w:hint="eastAsia"/>
          <w:color w:val="333333"/>
          <w:kern w:val="0"/>
          <w:szCs w:val="21"/>
        </w:rPr>
        <w:t>7.服务业概念及主要分类</w:t>
      </w:r>
      <w:r w:rsidRPr="007D02BC">
        <w:rPr>
          <w:rFonts w:ascii="宋体" w:eastAsia="宋体" w:hAnsi="宋体" w:cs="宋体" w:hint="eastAsia"/>
          <w:color w:val="333333"/>
          <w:kern w:val="0"/>
          <w:szCs w:val="21"/>
        </w:rPr>
        <w:br/>
      </w:r>
      <w:proofErr w:type="gramStart"/>
      <w:r w:rsidRPr="007D02BC">
        <w:rPr>
          <w:rFonts w:ascii="宋体" w:eastAsia="宋体" w:hAnsi="宋体" w:cs="宋体" w:hint="eastAsia"/>
          <w:color w:val="333333"/>
          <w:kern w:val="0"/>
          <w:szCs w:val="21"/>
        </w:rPr>
        <w:t xml:space="preserve">　　　　　</w:t>
      </w:r>
      <w:proofErr w:type="gramEnd"/>
      <w:r w:rsidRPr="007D02BC">
        <w:rPr>
          <w:rFonts w:ascii="宋体" w:eastAsia="宋体" w:hAnsi="宋体" w:cs="宋体" w:hint="eastAsia"/>
          <w:color w:val="333333"/>
          <w:kern w:val="0"/>
          <w:szCs w:val="21"/>
        </w:rPr>
        <w:t>8. 2017年规模以上服务业企业名单</w:t>
      </w:r>
    </w:p>
    <w:p w:rsidR="00CB2227" w:rsidRDefault="00CB2227"/>
    <w:sectPr w:rsidR="00CB22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2BC"/>
    <w:rsid w:val="007D02BC"/>
    <w:rsid w:val="00CB2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C33E13-3501-4E50-AF6D-4A1A93E9D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7D02B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D02BC"/>
    <w:rPr>
      <w:rFonts w:ascii="宋体" w:eastAsia="宋体" w:hAnsi="宋体" w:cs="宋体"/>
      <w:b/>
      <w:bCs/>
      <w:kern w:val="36"/>
      <w:sz w:val="48"/>
      <w:szCs w:val="48"/>
    </w:rPr>
  </w:style>
  <w:style w:type="character" w:customStyle="1" w:styleId="apple-converted-space">
    <w:name w:val="apple-converted-space"/>
    <w:basedOn w:val="a0"/>
    <w:rsid w:val="007D02BC"/>
  </w:style>
  <w:style w:type="paragraph" w:styleId="a3">
    <w:name w:val="Normal (Web)"/>
    <w:basedOn w:val="a"/>
    <w:uiPriority w:val="99"/>
    <w:semiHidden/>
    <w:unhideWhenUsed/>
    <w:rsid w:val="007D02B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1577468">
      <w:bodyDiv w:val="1"/>
      <w:marLeft w:val="0"/>
      <w:marRight w:val="0"/>
      <w:marTop w:val="0"/>
      <w:marBottom w:val="0"/>
      <w:divBdr>
        <w:top w:val="none" w:sz="0" w:space="0" w:color="auto"/>
        <w:left w:val="none" w:sz="0" w:space="0" w:color="auto"/>
        <w:bottom w:val="none" w:sz="0" w:space="0" w:color="auto"/>
        <w:right w:val="none" w:sz="0" w:space="0" w:color="auto"/>
      </w:divBdr>
      <w:divsChild>
        <w:div w:id="1677880515">
          <w:marLeft w:val="0"/>
          <w:marRight w:val="0"/>
          <w:marTop w:val="120"/>
          <w:marBottom w:val="0"/>
          <w:divBdr>
            <w:top w:val="none" w:sz="0" w:space="0" w:color="auto"/>
            <w:left w:val="none" w:sz="0" w:space="0" w:color="auto"/>
            <w:bottom w:val="none" w:sz="0" w:space="0" w:color="auto"/>
            <w:right w:val="none" w:sz="0" w:space="0" w:color="auto"/>
          </w:divBdr>
        </w:div>
        <w:div w:id="278494726">
          <w:marLeft w:val="600"/>
          <w:marRight w:val="60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781</Words>
  <Characters>4452</Characters>
  <Application>Microsoft Office Word</Application>
  <DocSecurity>0</DocSecurity>
  <Lines>37</Lines>
  <Paragraphs>10</Paragraphs>
  <ScaleCrop>false</ScaleCrop>
  <Company/>
  <LinksUpToDate>false</LinksUpToDate>
  <CharactersWithSpaces>5223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2018-05-10T03:46:00Z</dcterms:created>
  <dcterms:modified xsi:type="dcterms:W3CDTF">2018-05-10T03:48:00Z</dcterms:modified>
</cp:coreProperties>
</file>