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03FB1" w14:textId="77777777" w:rsidR="007B2F44" w:rsidRPr="007B2F44" w:rsidRDefault="007B2F44" w:rsidP="007B2F44">
      <w:pPr>
        <w:widowControl/>
        <w:shd w:val="clear" w:color="auto" w:fill="E1E7EB"/>
        <w:jc w:val="center"/>
        <w:outlineLvl w:val="0"/>
        <w:rPr>
          <w:rFonts w:ascii="微软雅黑" w:eastAsia="微软雅黑" w:hAnsi="微软雅黑" w:cs="宋体"/>
          <w:color w:val="1074A6"/>
          <w:kern w:val="36"/>
          <w:sz w:val="36"/>
          <w:szCs w:val="36"/>
        </w:rPr>
      </w:pPr>
      <w:r w:rsidRPr="007B2F44">
        <w:rPr>
          <w:rFonts w:ascii="微软雅黑" w:eastAsia="微软雅黑" w:hAnsi="微软雅黑" w:cs="宋体" w:hint="eastAsia"/>
          <w:color w:val="1074A6"/>
          <w:kern w:val="36"/>
          <w:sz w:val="36"/>
          <w:szCs w:val="36"/>
        </w:rPr>
        <w:t>上海市经济信息化委关于开展2018年度上海市 软件和集成电路产业发展专项资金（集成电路和 电子信息制造领域）项目申报工作的通知</w:t>
      </w:r>
    </w:p>
    <w:p w14:paraId="63F82DC9" w14:textId="77777777" w:rsidR="007B2F44" w:rsidRPr="007B2F44" w:rsidRDefault="007B2F44" w:rsidP="007B2F44">
      <w:pPr>
        <w:widowControl/>
        <w:shd w:val="clear" w:color="auto" w:fill="E1E7EB"/>
        <w:jc w:val="right"/>
        <w:outlineLvl w:val="1"/>
        <w:rPr>
          <w:rFonts w:ascii="微软雅黑" w:eastAsia="微软雅黑" w:hAnsi="微软雅黑" w:cs="宋体" w:hint="eastAsia"/>
          <w:b/>
          <w:bCs/>
          <w:color w:val="969696"/>
          <w:kern w:val="0"/>
          <w:szCs w:val="21"/>
        </w:rPr>
      </w:pPr>
      <w:r w:rsidRPr="007B2F44">
        <w:rPr>
          <w:rFonts w:ascii="微软雅黑" w:eastAsia="微软雅黑" w:hAnsi="微软雅黑" w:cs="宋体" w:hint="eastAsia"/>
          <w:b/>
          <w:bCs/>
          <w:color w:val="969696"/>
          <w:kern w:val="0"/>
          <w:szCs w:val="21"/>
        </w:rPr>
        <w:t xml:space="preserve">【字号　</w:t>
      </w:r>
      <w:hyperlink r:id="rId6" w:history="1">
        <w:r w:rsidRPr="007B2F44">
          <w:rPr>
            <w:rFonts w:ascii="微软雅黑" w:eastAsia="微软雅黑" w:hAnsi="微软雅黑" w:cs="宋体" w:hint="eastAsia"/>
            <w:b/>
            <w:bCs/>
            <w:color w:val="969696"/>
            <w:kern w:val="0"/>
            <w:szCs w:val="21"/>
            <w:bdr w:val="none" w:sz="0" w:space="0" w:color="auto" w:frame="1"/>
          </w:rPr>
          <w:t>小</w:t>
        </w:r>
      </w:hyperlink>
      <w:r w:rsidRPr="007B2F44">
        <w:rPr>
          <w:rFonts w:ascii="微软雅黑" w:eastAsia="微软雅黑" w:hAnsi="微软雅黑" w:cs="宋体" w:hint="eastAsia"/>
          <w:b/>
          <w:bCs/>
          <w:color w:val="969696"/>
          <w:kern w:val="0"/>
          <w:szCs w:val="21"/>
        </w:rPr>
        <w:t xml:space="preserve">　　</w:t>
      </w:r>
      <w:hyperlink r:id="rId7" w:history="1">
        <w:r w:rsidRPr="007B2F44">
          <w:rPr>
            <w:rFonts w:ascii="微软雅黑" w:eastAsia="微软雅黑" w:hAnsi="微软雅黑" w:cs="宋体" w:hint="eastAsia"/>
            <w:b/>
            <w:bCs/>
            <w:color w:val="969696"/>
            <w:kern w:val="0"/>
            <w:szCs w:val="21"/>
            <w:bdr w:val="none" w:sz="0" w:space="0" w:color="auto" w:frame="1"/>
          </w:rPr>
          <w:t>大</w:t>
        </w:r>
      </w:hyperlink>
      <w:r w:rsidRPr="007B2F44">
        <w:rPr>
          <w:rFonts w:ascii="微软雅黑" w:eastAsia="微软雅黑" w:hAnsi="微软雅黑" w:cs="宋体" w:hint="eastAsia"/>
          <w:b/>
          <w:bCs/>
          <w:color w:val="969696"/>
          <w:kern w:val="0"/>
          <w:szCs w:val="21"/>
        </w:rPr>
        <w:t xml:space="preserve">　】</w:t>
      </w:r>
      <w:r w:rsidRPr="007B2F44">
        <w:rPr>
          <w:rFonts w:ascii="微软雅黑" w:eastAsia="微软雅黑" w:hAnsi="微软雅黑" w:cs="宋体" w:hint="eastAsia"/>
          <w:color w:val="2780AD"/>
          <w:kern w:val="0"/>
          <w:szCs w:val="21"/>
          <w:bdr w:val="none" w:sz="0" w:space="0" w:color="auto" w:frame="1"/>
        </w:rPr>
        <w:t>收藏</w:t>
      </w:r>
    </w:p>
    <w:p w14:paraId="4301529C" w14:textId="77777777" w:rsidR="007B2F44" w:rsidRPr="007B2F44" w:rsidRDefault="007B2F44" w:rsidP="007B2F44">
      <w:pPr>
        <w:widowControl/>
        <w:shd w:val="clear" w:color="auto" w:fill="E1E7EB"/>
        <w:spacing w:line="300" w:lineRule="atLeast"/>
        <w:jc w:val="center"/>
        <w:outlineLvl w:val="3"/>
        <w:rPr>
          <w:rFonts w:ascii="微软雅黑" w:eastAsia="微软雅黑" w:hAnsi="微软雅黑" w:cs="宋体" w:hint="eastAsia"/>
          <w:color w:val="1074A6"/>
          <w:kern w:val="0"/>
          <w:sz w:val="18"/>
          <w:szCs w:val="18"/>
        </w:rPr>
      </w:pPr>
      <w:proofErr w:type="gramStart"/>
      <w:r w:rsidRPr="007B2F44">
        <w:rPr>
          <w:rFonts w:ascii="微软雅黑" w:eastAsia="微软雅黑" w:hAnsi="微软雅黑" w:cs="宋体" w:hint="eastAsia"/>
          <w:color w:val="1074A6"/>
          <w:kern w:val="0"/>
          <w:sz w:val="18"/>
          <w:szCs w:val="18"/>
        </w:rPr>
        <w:t>沪经信信</w:t>
      </w:r>
      <w:proofErr w:type="gramEnd"/>
      <w:r w:rsidRPr="007B2F44">
        <w:rPr>
          <w:rFonts w:ascii="微软雅黑" w:eastAsia="微软雅黑" w:hAnsi="微软雅黑" w:cs="宋体" w:hint="eastAsia"/>
          <w:color w:val="1074A6"/>
          <w:kern w:val="0"/>
          <w:sz w:val="18"/>
          <w:szCs w:val="18"/>
        </w:rPr>
        <w:t>〔2017〕638号</w:t>
      </w:r>
    </w:p>
    <w:p w14:paraId="24CAF54D" w14:textId="77777777" w:rsidR="007B2F44" w:rsidRPr="007B2F44" w:rsidRDefault="007B2F44" w:rsidP="007B2F44">
      <w:pPr>
        <w:widowControl/>
        <w:shd w:val="clear" w:color="auto" w:fill="E1E7EB"/>
        <w:jc w:val="left"/>
        <w:rPr>
          <w:rFonts w:ascii="微软雅黑" w:eastAsia="微软雅黑" w:hAnsi="微软雅黑" w:cs="宋体" w:hint="eastAsia"/>
          <w:color w:val="000000"/>
          <w:kern w:val="0"/>
          <w:sz w:val="18"/>
          <w:szCs w:val="18"/>
          <w:bdr w:val="none" w:sz="0" w:space="0" w:color="auto" w:frame="1"/>
        </w:rPr>
      </w:pPr>
      <w:r w:rsidRPr="007B2F44">
        <w:rPr>
          <w:rFonts w:ascii="微软雅黑" w:eastAsia="微软雅黑" w:hAnsi="微软雅黑" w:cs="宋体" w:hint="eastAsia"/>
          <w:color w:val="000000"/>
          <w:kern w:val="0"/>
          <w:sz w:val="18"/>
          <w:szCs w:val="18"/>
          <w:bdr w:val="none" w:sz="0" w:space="0" w:color="auto" w:frame="1"/>
        </w:rPr>
        <w:t>分享</w:t>
      </w:r>
    </w:p>
    <w:p w14:paraId="19316184" w14:textId="77777777" w:rsidR="007B2F44" w:rsidRPr="007B2F44" w:rsidRDefault="007B2F44" w:rsidP="007B2F44">
      <w:pPr>
        <w:widowControl/>
        <w:shd w:val="clear" w:color="auto" w:fill="E1E7EB"/>
        <w:spacing w:line="300" w:lineRule="atLeast"/>
        <w:jc w:val="center"/>
        <w:outlineLvl w:val="2"/>
        <w:rPr>
          <w:rFonts w:ascii="微软雅黑" w:eastAsia="微软雅黑" w:hAnsi="微软雅黑" w:cs="宋体" w:hint="eastAsia"/>
          <w:color w:val="1074A6"/>
          <w:kern w:val="0"/>
          <w:sz w:val="18"/>
          <w:szCs w:val="18"/>
        </w:rPr>
      </w:pPr>
      <w:r w:rsidRPr="007B2F44">
        <w:rPr>
          <w:rFonts w:ascii="微软雅黑" w:eastAsia="微软雅黑" w:hAnsi="微软雅黑" w:cs="宋体" w:hint="eastAsia"/>
          <w:color w:val="1074A6"/>
          <w:kern w:val="0"/>
          <w:sz w:val="18"/>
          <w:szCs w:val="18"/>
        </w:rPr>
        <w:t>索取号：AG8300000-2017-237</w:t>
      </w:r>
    </w:p>
    <w:p w14:paraId="1676D6ED" w14:textId="77777777" w:rsidR="007B2F44" w:rsidRPr="007B2F44" w:rsidRDefault="007B2F44" w:rsidP="007B2F44">
      <w:pPr>
        <w:widowControl/>
        <w:shd w:val="clear" w:color="auto" w:fill="E1E7EB"/>
        <w:spacing w:after="300" w:line="375" w:lineRule="atLeast"/>
        <w:jc w:val="center"/>
        <w:outlineLvl w:val="2"/>
        <w:rPr>
          <w:rFonts w:ascii="微软雅黑" w:eastAsia="微软雅黑" w:hAnsi="微软雅黑" w:cs="宋体" w:hint="eastAsia"/>
          <w:color w:val="969696"/>
          <w:kern w:val="0"/>
          <w:szCs w:val="21"/>
        </w:rPr>
      </w:pPr>
      <w:r w:rsidRPr="007B2F44">
        <w:rPr>
          <w:rFonts w:ascii="微软雅黑" w:eastAsia="微软雅黑" w:hAnsi="微软雅黑" w:cs="宋体" w:hint="eastAsia"/>
          <w:color w:val="969696"/>
          <w:kern w:val="0"/>
          <w:szCs w:val="21"/>
        </w:rPr>
        <w:t>【来源：市经信委 发布日期：2017-10-27】</w:t>
      </w:r>
    </w:p>
    <w:p w14:paraId="682010FF" w14:textId="77777777" w:rsidR="007B2F44" w:rsidRPr="007B2F44" w:rsidRDefault="007B2F44" w:rsidP="007B2F44">
      <w:pPr>
        <w:widowControl/>
        <w:shd w:val="clear" w:color="auto" w:fill="E1E7EB"/>
        <w:spacing w:line="480" w:lineRule="atLeast"/>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各有关单位：</w:t>
      </w:r>
    </w:p>
    <w:p w14:paraId="3138EABE"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为加快推进本市电子信息产业创新转型，进一步促进新一代信息技术产业发展，提升产业能级，根据《上海市信息化发展专项资金管理办法》（</w:t>
      </w:r>
      <w:proofErr w:type="gramStart"/>
      <w:r w:rsidRPr="007B2F44">
        <w:rPr>
          <w:rFonts w:ascii="仿宋_GB2312" w:eastAsia="仿宋_GB2312" w:hAnsi="微软雅黑" w:cs="宋体" w:hint="eastAsia"/>
          <w:color w:val="525454"/>
          <w:kern w:val="0"/>
          <w:sz w:val="20"/>
          <w:szCs w:val="20"/>
          <w:bdr w:val="none" w:sz="0" w:space="0" w:color="auto" w:frame="1"/>
        </w:rPr>
        <w:t>沪经信规</w:t>
      </w:r>
      <w:proofErr w:type="gramEnd"/>
      <w:r w:rsidRPr="007B2F44">
        <w:rPr>
          <w:rFonts w:ascii="仿宋_GB2312" w:eastAsia="仿宋_GB2312" w:hAnsi="微软雅黑" w:cs="宋体" w:hint="eastAsia"/>
          <w:color w:val="525454"/>
          <w:kern w:val="0"/>
          <w:sz w:val="20"/>
          <w:szCs w:val="20"/>
          <w:bdr w:val="none" w:sz="0" w:space="0" w:color="auto" w:frame="1"/>
        </w:rPr>
        <w:t>〔2015〕841号）以及《上海市软件和集成电路产业发展专项支持实施细则》（</w:t>
      </w:r>
      <w:proofErr w:type="gramStart"/>
      <w:r w:rsidRPr="007B2F44">
        <w:rPr>
          <w:rFonts w:ascii="仿宋_GB2312" w:eastAsia="仿宋_GB2312" w:hAnsi="微软雅黑" w:cs="宋体" w:hint="eastAsia"/>
          <w:color w:val="525454"/>
          <w:kern w:val="0"/>
          <w:sz w:val="20"/>
          <w:szCs w:val="20"/>
          <w:bdr w:val="none" w:sz="0" w:space="0" w:color="auto" w:frame="1"/>
        </w:rPr>
        <w:t>沪经信</w:t>
      </w:r>
      <w:proofErr w:type="gramEnd"/>
      <w:r w:rsidRPr="007B2F44">
        <w:rPr>
          <w:rFonts w:ascii="仿宋_GB2312" w:eastAsia="仿宋_GB2312" w:hAnsi="微软雅黑" w:cs="宋体" w:hint="eastAsia"/>
          <w:color w:val="525454"/>
          <w:kern w:val="0"/>
          <w:sz w:val="20"/>
          <w:szCs w:val="20"/>
          <w:bdr w:val="none" w:sz="0" w:space="0" w:color="auto" w:frame="1"/>
        </w:rPr>
        <w:t>法〔2017〕633号）的精神，现就开展2018年度上海市软件和集成电路产业发展专项资金（集成电路和电子信息制造领域）项目申报工作的有关事项通知如下：</w:t>
      </w:r>
    </w:p>
    <w:p w14:paraId="6F924846"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黑体" w:eastAsia="黑体" w:hAnsi="黑体" w:cs="宋体" w:hint="eastAsia"/>
          <w:color w:val="525454"/>
          <w:kern w:val="0"/>
          <w:sz w:val="20"/>
          <w:szCs w:val="20"/>
          <w:bdr w:val="none" w:sz="0" w:space="0" w:color="auto" w:frame="1"/>
        </w:rPr>
        <w:t>一、申报条件</w:t>
      </w:r>
    </w:p>
    <w:p w14:paraId="59EB89AF"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（一）申报单位必须为在本市依法设立并具有独立承担民事责任能力的单位，经营状态正常、信用记录良好、符合产业发展导向，具有承担项目建设的相应能力；</w:t>
      </w:r>
    </w:p>
    <w:p w14:paraId="3C0DD9EA"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（二）申报的项目内容必须在项目指南范围内；</w:t>
      </w:r>
    </w:p>
    <w:p w14:paraId="7A6DA997"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（三）申报单位必须实事求是、科学合理地填报需实现的相关经济、技术指标以及资金落实情况；</w:t>
      </w:r>
    </w:p>
    <w:p w14:paraId="5C0FFFEA"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（四）各项</w:t>
      </w:r>
      <w:proofErr w:type="gramStart"/>
      <w:r w:rsidRPr="007B2F44">
        <w:rPr>
          <w:rFonts w:ascii="仿宋_GB2312" w:eastAsia="仿宋_GB2312" w:hAnsi="微软雅黑" w:cs="宋体" w:hint="eastAsia"/>
          <w:color w:val="525454"/>
          <w:kern w:val="0"/>
          <w:sz w:val="20"/>
          <w:szCs w:val="20"/>
          <w:bdr w:val="none" w:sz="0" w:space="0" w:color="auto" w:frame="1"/>
        </w:rPr>
        <w:t>目实施</w:t>
      </w:r>
      <w:proofErr w:type="gramEnd"/>
      <w:r w:rsidRPr="007B2F44">
        <w:rPr>
          <w:rFonts w:ascii="仿宋_GB2312" w:eastAsia="仿宋_GB2312" w:hAnsi="微软雅黑" w:cs="宋体" w:hint="eastAsia"/>
          <w:color w:val="525454"/>
          <w:kern w:val="0"/>
          <w:sz w:val="20"/>
          <w:szCs w:val="20"/>
          <w:bdr w:val="none" w:sz="0" w:space="0" w:color="auto" w:frame="1"/>
        </w:rPr>
        <w:t>周期在两年内（2018.1.1-2019.12.31）；</w:t>
      </w:r>
    </w:p>
    <w:p w14:paraId="6CD989CC"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黑体" w:eastAsia="黑体" w:hAnsi="黑体" w:cs="宋体" w:hint="eastAsia"/>
          <w:color w:val="525454"/>
          <w:kern w:val="0"/>
          <w:sz w:val="20"/>
          <w:szCs w:val="20"/>
          <w:bdr w:val="none" w:sz="0" w:space="0" w:color="auto" w:frame="1"/>
        </w:rPr>
        <w:t>二、申报渠道</w:t>
      </w:r>
    </w:p>
    <w:p w14:paraId="7088567C"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各区电子信息制造业主管部门受理项目的申报并进行推荐。</w:t>
      </w:r>
    </w:p>
    <w:p w14:paraId="396ACB28"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黑体" w:eastAsia="黑体" w:hAnsi="黑体" w:cs="宋体" w:hint="eastAsia"/>
          <w:color w:val="525454"/>
          <w:kern w:val="0"/>
          <w:sz w:val="20"/>
          <w:szCs w:val="20"/>
          <w:bdr w:val="none" w:sz="0" w:space="0" w:color="auto" w:frame="1"/>
        </w:rPr>
        <w:t>三、申报方式</w:t>
      </w:r>
    </w:p>
    <w:p w14:paraId="51009DF7"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（一）项目申报采取网上申报与线下受理同时进行的方式。网上申报材料内容与线下受理材料内容必须一致，如发现有不一致的情况，将不予受理或视为初审不通过。</w:t>
      </w:r>
    </w:p>
    <w:p w14:paraId="1FB8DDCE"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（二）网上申报：申报单位需登录“上海市财政科技投入信息管理平台”（http://czkj.shic.gov.cn）进行在线注册，注册后在线填写《2018年度上海市软件和集成</w:t>
      </w:r>
      <w:r w:rsidRPr="007B2F44">
        <w:rPr>
          <w:rFonts w:ascii="仿宋_GB2312" w:eastAsia="仿宋_GB2312" w:hAnsi="微软雅黑" w:cs="宋体" w:hint="eastAsia"/>
          <w:color w:val="525454"/>
          <w:kern w:val="0"/>
          <w:sz w:val="20"/>
          <w:szCs w:val="20"/>
          <w:bdr w:val="none" w:sz="0" w:space="0" w:color="auto" w:frame="1"/>
        </w:rPr>
        <w:lastRenderedPageBreak/>
        <w:t>电路产业发展专项项目申报书》，并上</w:t>
      </w:r>
      <w:proofErr w:type="gramStart"/>
      <w:r w:rsidRPr="007B2F44">
        <w:rPr>
          <w:rFonts w:ascii="仿宋_GB2312" w:eastAsia="仿宋_GB2312" w:hAnsi="微软雅黑" w:cs="宋体" w:hint="eastAsia"/>
          <w:color w:val="525454"/>
          <w:kern w:val="0"/>
          <w:sz w:val="20"/>
          <w:szCs w:val="20"/>
          <w:bdr w:val="none" w:sz="0" w:space="0" w:color="auto" w:frame="1"/>
        </w:rPr>
        <w:t>传其他</w:t>
      </w:r>
      <w:proofErr w:type="gramEnd"/>
      <w:r w:rsidRPr="007B2F44">
        <w:rPr>
          <w:rFonts w:ascii="仿宋_GB2312" w:eastAsia="仿宋_GB2312" w:hAnsi="微软雅黑" w:cs="宋体" w:hint="eastAsia"/>
          <w:color w:val="525454"/>
          <w:kern w:val="0"/>
          <w:sz w:val="20"/>
          <w:szCs w:val="20"/>
          <w:bdr w:val="none" w:sz="0" w:space="0" w:color="auto" w:frame="1"/>
        </w:rPr>
        <w:t>申报材料。网上申报的受理时间为2017年11月20日10时至2017年12月1日16时。2017年12月1日16时起系统关闭，不再受理申报。</w:t>
      </w:r>
    </w:p>
    <w:p w14:paraId="1221EFD8"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（三）线下受理：项目的申报单位需将书面申报材料报送注册地所在区的电子信息制造业主管部门，受理时间为2017年12月4日至12月5日10：00-16：00。</w:t>
      </w:r>
    </w:p>
    <w:p w14:paraId="3AFAFA4D"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四）区主管部门按照要求对线下受理的书面申报材料进行初审，确保其内容的真实性和完整性，并提出可否提供配套资金的意见（可提供配套资金的将优先给予专项资金支持）。初审合格的书面申报材料由各区电子信息制造业主管部门于2017年12月14日至12月15日10：00-16：00统一报送市经济信息化</w:t>
      </w:r>
      <w:proofErr w:type="gramStart"/>
      <w:r w:rsidRPr="007B2F44">
        <w:rPr>
          <w:rFonts w:ascii="仿宋_GB2312" w:eastAsia="仿宋_GB2312" w:hAnsi="微软雅黑" w:cs="宋体" w:hint="eastAsia"/>
          <w:color w:val="525454"/>
          <w:kern w:val="0"/>
          <w:sz w:val="20"/>
          <w:szCs w:val="20"/>
          <w:bdr w:val="none" w:sz="0" w:space="0" w:color="auto" w:frame="1"/>
        </w:rPr>
        <w:t>委电子</w:t>
      </w:r>
      <w:proofErr w:type="gramEnd"/>
      <w:r w:rsidRPr="007B2F44">
        <w:rPr>
          <w:rFonts w:ascii="仿宋_GB2312" w:eastAsia="仿宋_GB2312" w:hAnsi="微软雅黑" w:cs="宋体" w:hint="eastAsia"/>
          <w:color w:val="525454"/>
          <w:kern w:val="0"/>
          <w:sz w:val="20"/>
          <w:szCs w:val="20"/>
          <w:bdr w:val="none" w:sz="0" w:space="0" w:color="auto" w:frame="1"/>
        </w:rPr>
        <w:t>信息产业处（</w:t>
      </w:r>
      <w:proofErr w:type="gramStart"/>
      <w:r w:rsidRPr="007B2F44">
        <w:rPr>
          <w:rFonts w:ascii="仿宋_GB2312" w:eastAsia="仿宋_GB2312" w:hAnsi="微软雅黑" w:cs="宋体" w:hint="eastAsia"/>
          <w:color w:val="525454"/>
          <w:kern w:val="0"/>
          <w:sz w:val="20"/>
          <w:szCs w:val="20"/>
          <w:bdr w:val="none" w:sz="0" w:space="0" w:color="auto" w:frame="1"/>
        </w:rPr>
        <w:t>世</w:t>
      </w:r>
      <w:proofErr w:type="gramEnd"/>
      <w:r w:rsidRPr="007B2F44">
        <w:rPr>
          <w:rFonts w:ascii="仿宋_GB2312" w:eastAsia="仿宋_GB2312" w:hAnsi="微软雅黑" w:cs="宋体" w:hint="eastAsia"/>
          <w:color w:val="525454"/>
          <w:kern w:val="0"/>
          <w:sz w:val="20"/>
          <w:szCs w:val="20"/>
          <w:bdr w:val="none" w:sz="0" w:space="0" w:color="auto" w:frame="1"/>
        </w:rPr>
        <w:t>博村路300号5号楼708室）。</w:t>
      </w:r>
    </w:p>
    <w:p w14:paraId="496124BA"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黑体" w:eastAsia="黑体" w:hAnsi="黑体" w:cs="宋体" w:hint="eastAsia"/>
          <w:color w:val="525454"/>
          <w:kern w:val="0"/>
          <w:sz w:val="20"/>
          <w:szCs w:val="20"/>
          <w:bdr w:val="none" w:sz="0" w:space="0" w:color="auto" w:frame="1"/>
        </w:rPr>
        <w:t>四、申报材料</w:t>
      </w:r>
    </w:p>
    <w:p w14:paraId="2ECADBB9"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（一）《2018年度上海市软件和集成电路产业发展专项项目申报书》（网上填报，在线打印）；</w:t>
      </w:r>
    </w:p>
    <w:p w14:paraId="375C0E1E"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（二）申报单位营业执照（正本）复印件；</w:t>
      </w:r>
    </w:p>
    <w:p w14:paraId="61965A6E"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（三）申报单位法人代表身份证复印件；</w:t>
      </w:r>
    </w:p>
    <w:p w14:paraId="60181D61"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（四）申报单位项目负责人身份证复印件；</w:t>
      </w:r>
    </w:p>
    <w:p w14:paraId="182BEFE7"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（五）2016年度经会计师事务所审计的财务审计报告复印件，包括审计报告正文（需有会计师事务所盖章和注册会计师签字）、财务报表（资产负债表、利润表或损益表、现金流量表）、报表附注；</w:t>
      </w:r>
    </w:p>
    <w:p w14:paraId="689F2657"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（六）2017年度前三季度财务报表（资产负债表，利润表或损益表，现金流量表）；</w:t>
      </w:r>
    </w:p>
    <w:p w14:paraId="3C8EC500"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（七）出具审计报告的会计师事务所的上海市会计师事务所分类管理（A）类或（B）类证书复印件；</w:t>
      </w:r>
    </w:p>
    <w:p w14:paraId="4C287255"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（八）项目总投资资金落实证明文件（</w:t>
      </w:r>
      <w:proofErr w:type="gramStart"/>
      <w:r w:rsidRPr="007B2F44">
        <w:rPr>
          <w:rFonts w:ascii="仿宋_GB2312" w:eastAsia="仿宋_GB2312" w:hAnsi="微软雅黑" w:cs="宋体" w:hint="eastAsia"/>
          <w:color w:val="525454"/>
          <w:kern w:val="0"/>
          <w:sz w:val="20"/>
          <w:szCs w:val="20"/>
          <w:bdr w:val="none" w:sz="0" w:space="0" w:color="auto" w:frame="1"/>
        </w:rPr>
        <w:t>如承诺</w:t>
      </w:r>
      <w:proofErr w:type="gramEnd"/>
      <w:r w:rsidRPr="007B2F44">
        <w:rPr>
          <w:rFonts w:ascii="仿宋_GB2312" w:eastAsia="仿宋_GB2312" w:hAnsi="微软雅黑" w:cs="宋体" w:hint="eastAsia"/>
          <w:color w:val="525454"/>
          <w:kern w:val="0"/>
          <w:sz w:val="20"/>
          <w:szCs w:val="20"/>
          <w:bdr w:val="none" w:sz="0" w:space="0" w:color="auto" w:frame="1"/>
        </w:rPr>
        <w:t>函、合同协议、股东决议、银行单据等）；</w:t>
      </w:r>
    </w:p>
    <w:p w14:paraId="46B6FED8"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（九）科研成果证明文件复印件；</w:t>
      </w:r>
    </w:p>
    <w:p w14:paraId="755B87BF"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（十）申报材料真实性承诺书（需有法人单位盖章和法人代表签名）；</w:t>
      </w:r>
    </w:p>
    <w:p w14:paraId="53739E13"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（十一）其他相关材料。</w:t>
      </w:r>
    </w:p>
    <w:p w14:paraId="15842A21"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所有书面申报材料请采用A4纸双面打印，按上述顺序排列，并于左侧装订成册（采用普通胶粘装订方式），一式三份，加盖单位公章。</w:t>
      </w:r>
    </w:p>
    <w:p w14:paraId="0A50E4B2"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黑体" w:eastAsia="黑体" w:hAnsi="黑体" w:cs="宋体" w:hint="eastAsia"/>
          <w:color w:val="525454"/>
          <w:kern w:val="0"/>
          <w:sz w:val="20"/>
          <w:szCs w:val="20"/>
          <w:bdr w:val="none" w:sz="0" w:space="0" w:color="auto" w:frame="1"/>
        </w:rPr>
        <w:t>五、评审方式</w:t>
      </w:r>
    </w:p>
    <w:p w14:paraId="5C6236B0"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（一）项目评审采取网上专家评审方式，同时根据网上评审意见组织部分项目进行会议评审。</w:t>
      </w:r>
    </w:p>
    <w:p w14:paraId="3ED8D65A"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lastRenderedPageBreak/>
        <w:t>（二）被通知参加会议评审的项目，其项目负责人应当到会答辩，不到会答辩的，视为放弃评审。</w:t>
      </w:r>
    </w:p>
    <w:p w14:paraId="1FA4216D"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（三）评审后，通过评审的候选项目信息在市经济信息化委网站上公示，公示期5个工作日，期满后安排预算。</w:t>
      </w:r>
    </w:p>
    <w:p w14:paraId="76A30732"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黑体" w:eastAsia="黑体" w:hAnsi="黑体" w:cs="宋体" w:hint="eastAsia"/>
          <w:color w:val="525454"/>
          <w:kern w:val="0"/>
          <w:sz w:val="20"/>
          <w:szCs w:val="20"/>
          <w:bdr w:val="none" w:sz="0" w:space="0" w:color="auto" w:frame="1"/>
        </w:rPr>
        <w:t>六、联系方式</w:t>
      </w:r>
    </w:p>
    <w:p w14:paraId="6757F6A2"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（一）技术支持：</w:t>
      </w:r>
    </w:p>
    <w:p w14:paraId="349D8D3A"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市信息中心</w:t>
      </w:r>
      <w:r w:rsidRPr="007B2F44">
        <w:rPr>
          <w:rFonts w:ascii="微软雅黑" w:eastAsia="微软雅黑" w:hAnsi="微软雅黑" w:cs="宋体" w:hint="eastAsia"/>
          <w:color w:val="525454"/>
          <w:kern w:val="0"/>
          <w:szCs w:val="21"/>
        </w:rPr>
        <w:t> </w:t>
      </w:r>
      <w:r w:rsidRPr="007B2F44">
        <w:rPr>
          <w:rFonts w:ascii="仿宋_GB2312" w:eastAsia="仿宋_GB2312" w:hAnsi="微软雅黑" w:cs="宋体" w:hint="eastAsia"/>
          <w:color w:val="525454"/>
          <w:kern w:val="0"/>
          <w:sz w:val="20"/>
          <w:szCs w:val="20"/>
          <w:bdr w:val="none" w:sz="0" w:space="0" w:color="auto" w:frame="1"/>
        </w:rPr>
        <w:t>62129099-2257</w:t>
      </w:r>
    </w:p>
    <w:p w14:paraId="1B3FC4E3"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（二）业务咨询：</w:t>
      </w:r>
    </w:p>
    <w:p w14:paraId="7870F1A2"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市经济信息化</w:t>
      </w:r>
      <w:proofErr w:type="gramStart"/>
      <w:r w:rsidRPr="007B2F44">
        <w:rPr>
          <w:rFonts w:ascii="仿宋_GB2312" w:eastAsia="仿宋_GB2312" w:hAnsi="微软雅黑" w:cs="宋体" w:hint="eastAsia"/>
          <w:color w:val="525454"/>
          <w:kern w:val="0"/>
          <w:sz w:val="20"/>
          <w:szCs w:val="20"/>
          <w:bdr w:val="none" w:sz="0" w:space="0" w:color="auto" w:frame="1"/>
        </w:rPr>
        <w:t>委电子</w:t>
      </w:r>
      <w:proofErr w:type="gramEnd"/>
      <w:r w:rsidRPr="007B2F44">
        <w:rPr>
          <w:rFonts w:ascii="仿宋_GB2312" w:eastAsia="仿宋_GB2312" w:hAnsi="微软雅黑" w:cs="宋体" w:hint="eastAsia"/>
          <w:color w:val="525454"/>
          <w:kern w:val="0"/>
          <w:sz w:val="20"/>
          <w:szCs w:val="20"/>
          <w:bdr w:val="none" w:sz="0" w:space="0" w:color="auto" w:frame="1"/>
        </w:rPr>
        <w:t>信息产业处</w:t>
      </w:r>
      <w:r w:rsidRPr="007B2F44">
        <w:rPr>
          <w:rFonts w:ascii="宋体" w:eastAsia="宋体" w:hAnsi="宋体" w:cs="宋体" w:hint="eastAsia"/>
          <w:color w:val="525454"/>
          <w:kern w:val="0"/>
          <w:sz w:val="20"/>
          <w:szCs w:val="20"/>
          <w:bdr w:val="none" w:sz="0" w:space="0" w:color="auto" w:frame="1"/>
        </w:rPr>
        <w:t>   </w:t>
      </w:r>
      <w:r w:rsidRPr="007B2F44">
        <w:rPr>
          <w:rFonts w:ascii="仿宋_GB2312" w:eastAsia="仿宋_GB2312" w:hAnsi="微软雅黑" w:cs="宋体" w:hint="eastAsia"/>
          <w:color w:val="525454"/>
          <w:kern w:val="0"/>
          <w:sz w:val="20"/>
          <w:szCs w:val="20"/>
          <w:bdr w:val="none" w:sz="0" w:space="0" w:color="auto" w:frame="1"/>
        </w:rPr>
        <w:t>桑榆</w:t>
      </w:r>
      <w:r w:rsidRPr="007B2F44">
        <w:rPr>
          <w:rFonts w:ascii="微软雅黑" w:eastAsia="微软雅黑" w:hAnsi="微软雅黑" w:cs="宋体" w:hint="eastAsia"/>
          <w:color w:val="525454"/>
          <w:kern w:val="0"/>
          <w:szCs w:val="21"/>
        </w:rPr>
        <w:t> </w:t>
      </w:r>
      <w:r w:rsidRPr="007B2F44">
        <w:rPr>
          <w:rFonts w:ascii="仿宋_GB2312" w:eastAsia="仿宋_GB2312" w:hAnsi="微软雅黑" w:cs="宋体" w:hint="eastAsia"/>
          <w:color w:val="525454"/>
          <w:kern w:val="0"/>
          <w:sz w:val="20"/>
          <w:szCs w:val="20"/>
          <w:bdr w:val="none" w:sz="0" w:space="0" w:color="auto" w:frame="1"/>
        </w:rPr>
        <w:t>23119392</w:t>
      </w:r>
    </w:p>
    <w:p w14:paraId="1FF2C465" w14:textId="77777777" w:rsidR="007B2F44" w:rsidRPr="007B2F44" w:rsidRDefault="007B2F44" w:rsidP="007B2F44">
      <w:pPr>
        <w:widowControl/>
        <w:shd w:val="clear" w:color="auto" w:fill="E1E7EB"/>
        <w:spacing w:line="48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（三）区集成电路和电子信息制造领域主管部门联系方式</w:t>
      </w:r>
    </w:p>
    <w:p w14:paraId="3F6529F0" w14:textId="77777777" w:rsidR="007B2F44" w:rsidRPr="007B2F44" w:rsidRDefault="007B2F44" w:rsidP="007B2F44">
      <w:pPr>
        <w:widowControl/>
        <w:shd w:val="clear" w:color="auto" w:fill="E1E7EB"/>
        <w:spacing w:line="500" w:lineRule="atLeast"/>
        <w:ind w:firstLine="485"/>
        <w:jc w:val="left"/>
        <w:rPr>
          <w:rFonts w:ascii="微软雅黑" w:eastAsia="微软雅黑" w:hAnsi="微软雅黑" w:cs="宋体" w:hint="eastAsia"/>
          <w:color w:val="525454"/>
          <w:kern w:val="0"/>
          <w:szCs w:val="21"/>
        </w:rPr>
      </w:pPr>
      <w:r w:rsidRPr="007B2F44">
        <w:rPr>
          <w:rFonts w:ascii="微软雅黑" w:eastAsia="微软雅黑" w:hAnsi="微软雅黑" w:cs="宋体" w:hint="eastAsia"/>
          <w:color w:val="525454"/>
          <w:kern w:val="0"/>
          <w:szCs w:val="21"/>
        </w:rPr>
        <w:t> </w:t>
      </w:r>
    </w:p>
    <w:tbl>
      <w:tblPr>
        <w:tblW w:w="7485" w:type="dxa"/>
        <w:jc w:val="center"/>
        <w:tblCellMar>
          <w:left w:w="0" w:type="dxa"/>
          <w:right w:w="0" w:type="dxa"/>
        </w:tblCellMar>
        <w:tblLook w:val="04A0" w:firstRow="1" w:lastRow="0" w:firstColumn="1" w:lastColumn="0" w:noHBand="0" w:noVBand="1"/>
      </w:tblPr>
      <w:tblGrid>
        <w:gridCol w:w="1699"/>
        <w:gridCol w:w="2352"/>
        <w:gridCol w:w="1587"/>
        <w:gridCol w:w="1847"/>
      </w:tblGrid>
      <w:tr w:rsidR="007B2F44" w:rsidRPr="007B2F44" w14:paraId="662D9D41" w14:textId="77777777" w:rsidTr="007B2F44">
        <w:trPr>
          <w:trHeight w:val="555"/>
          <w:jc w:val="center"/>
        </w:trPr>
        <w:tc>
          <w:tcPr>
            <w:tcW w:w="22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6AE76" w14:textId="77777777" w:rsidR="007B2F44" w:rsidRPr="007B2F44" w:rsidRDefault="007B2F44" w:rsidP="007B2F44">
            <w:pPr>
              <w:widowControl/>
              <w:spacing w:line="360" w:lineRule="atLeast"/>
              <w:jc w:val="center"/>
              <w:rPr>
                <w:rFonts w:ascii="宋体" w:eastAsia="宋体" w:hAnsi="宋体" w:cs="宋体" w:hint="eastAsia"/>
                <w:kern w:val="0"/>
                <w:szCs w:val="21"/>
              </w:rPr>
            </w:pPr>
            <w:r w:rsidRPr="007B2F44">
              <w:rPr>
                <w:rFonts w:ascii="仿宋_GB2312" w:eastAsia="仿宋_GB2312" w:hAnsi="宋体" w:cs="宋体" w:hint="eastAsia"/>
                <w:b/>
                <w:bCs/>
                <w:kern w:val="0"/>
                <w:sz w:val="20"/>
                <w:szCs w:val="20"/>
                <w:bdr w:val="none" w:sz="0" w:space="0" w:color="auto" w:frame="1"/>
              </w:rPr>
              <w:t>部门</w:t>
            </w:r>
          </w:p>
        </w:tc>
        <w:tc>
          <w:tcPr>
            <w:tcW w:w="33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5FA947"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b/>
                <w:bCs/>
                <w:kern w:val="0"/>
                <w:sz w:val="20"/>
                <w:szCs w:val="20"/>
                <w:bdr w:val="none" w:sz="0" w:space="0" w:color="auto" w:frame="1"/>
              </w:rPr>
              <w:t>地址</w:t>
            </w:r>
          </w:p>
        </w:tc>
        <w:tc>
          <w:tcPr>
            <w:tcW w:w="43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EDDC69"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b/>
                <w:bCs/>
                <w:kern w:val="0"/>
                <w:sz w:val="20"/>
                <w:szCs w:val="20"/>
                <w:bdr w:val="none" w:sz="0" w:space="0" w:color="auto" w:frame="1"/>
              </w:rPr>
              <w:t>联系人</w:t>
            </w:r>
          </w:p>
        </w:tc>
      </w:tr>
      <w:tr w:rsidR="007B2F44" w:rsidRPr="007B2F44" w14:paraId="15E7E724" w14:textId="77777777" w:rsidTr="007B2F44">
        <w:trPr>
          <w:trHeight w:val="5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EF6C324" w14:textId="77777777" w:rsidR="007B2F44" w:rsidRPr="007B2F44" w:rsidRDefault="007B2F44" w:rsidP="007B2F44">
            <w:pPr>
              <w:widowControl/>
              <w:jc w:val="left"/>
              <w:rPr>
                <w:rFonts w:ascii="宋体" w:eastAsia="宋体" w:hAnsi="宋体"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14:paraId="5BA937EF" w14:textId="77777777" w:rsidR="007B2F44" w:rsidRPr="007B2F44" w:rsidRDefault="007B2F44" w:rsidP="007B2F44">
            <w:pPr>
              <w:widowControl/>
              <w:jc w:val="left"/>
              <w:rPr>
                <w:rFonts w:ascii="宋体" w:eastAsia="宋体" w:hAnsi="宋体" w:cs="宋体"/>
                <w:kern w:val="0"/>
                <w:szCs w:val="21"/>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3AF68"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b/>
                <w:bCs/>
                <w:kern w:val="0"/>
                <w:sz w:val="20"/>
                <w:szCs w:val="20"/>
                <w:bdr w:val="none" w:sz="0" w:space="0" w:color="auto" w:frame="1"/>
              </w:rPr>
              <w:t>姓名</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CEB9F"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b/>
                <w:bCs/>
                <w:kern w:val="0"/>
                <w:sz w:val="20"/>
                <w:szCs w:val="20"/>
                <w:bdr w:val="none" w:sz="0" w:space="0" w:color="auto" w:frame="1"/>
              </w:rPr>
              <w:t>办公电话</w:t>
            </w:r>
          </w:p>
        </w:tc>
      </w:tr>
      <w:tr w:rsidR="007B2F44" w:rsidRPr="007B2F44" w14:paraId="3FA8743F" w14:textId="77777777" w:rsidTr="007B2F44">
        <w:trPr>
          <w:trHeight w:val="675"/>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B0247"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宝山区经委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35274"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友谊支路175号202室</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6F254D"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王骏</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6C9CC"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66786235</w:t>
            </w:r>
          </w:p>
        </w:tc>
      </w:tr>
      <w:tr w:rsidR="007B2F44" w:rsidRPr="007B2F44" w14:paraId="38DB86C6" w14:textId="77777777" w:rsidTr="007B2F44">
        <w:trPr>
          <w:trHeight w:val="675"/>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0664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嘉定区科委</w:t>
            </w:r>
          </w:p>
          <w:p w14:paraId="24DFD5DC"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C1145"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博乐南路111号A203室</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CF4E5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张小平</w:t>
            </w:r>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8FC79DA"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69989389</w:t>
            </w:r>
          </w:p>
        </w:tc>
      </w:tr>
      <w:tr w:rsidR="007B2F44" w:rsidRPr="007B2F44" w14:paraId="2DFD9B13" w14:textId="77777777" w:rsidTr="007B2F44">
        <w:trPr>
          <w:trHeight w:val="1137"/>
          <w:jc w:val="center"/>
        </w:trPr>
        <w:tc>
          <w:tcPr>
            <w:tcW w:w="22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CE26F4"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徐汇区科委</w:t>
            </w:r>
          </w:p>
          <w:p w14:paraId="77B9545A"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E5E840" w14:textId="77777777" w:rsidR="007B2F44" w:rsidRPr="007B2F44" w:rsidRDefault="007B2F44" w:rsidP="007B2F44">
            <w:pPr>
              <w:widowControl/>
              <w:spacing w:line="30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南宁路969号1号楼徐汇区行政事务服务中心1楼B27号窗口</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0B93EC"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伍东阳</w:t>
            </w:r>
          </w:p>
          <w:p w14:paraId="7D36B92B"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（业务咨询）</w:t>
            </w:r>
          </w:p>
          <w:p w14:paraId="376AB12A"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荣杰</w:t>
            </w:r>
          </w:p>
          <w:p w14:paraId="131B6C8E"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（窗口）</w:t>
            </w:r>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1E204454"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64698269</w:t>
            </w:r>
          </w:p>
          <w:p w14:paraId="56E9FB98"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（业务咨询）</w:t>
            </w:r>
          </w:p>
          <w:p w14:paraId="6965CF15"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64280222-3690</w:t>
            </w:r>
          </w:p>
          <w:p w14:paraId="01C642CE" w14:textId="77777777" w:rsidR="007B2F44" w:rsidRPr="007B2F44" w:rsidRDefault="007B2F44" w:rsidP="007B2F44">
            <w:pPr>
              <w:widowControl/>
              <w:spacing w:line="30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（窗口）</w:t>
            </w:r>
          </w:p>
        </w:tc>
      </w:tr>
      <w:tr w:rsidR="007B2F44" w:rsidRPr="007B2F44" w14:paraId="6BFDAFC6" w14:textId="77777777" w:rsidTr="007B2F44">
        <w:trPr>
          <w:trHeight w:val="52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2F14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松江区经委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E5B26"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spacing w:val="-6"/>
                <w:kern w:val="0"/>
                <w:sz w:val="20"/>
                <w:szCs w:val="20"/>
                <w:bdr w:val="none" w:sz="0" w:space="0" w:color="auto" w:frame="1"/>
              </w:rPr>
              <w:t>人民北路3456号2号楼906室</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BA97B"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徐致姗</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1A40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37737122</w:t>
            </w:r>
          </w:p>
        </w:tc>
      </w:tr>
      <w:tr w:rsidR="007B2F44" w:rsidRPr="007B2F44" w14:paraId="1BAD62FF"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D30F8"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虹口区科委</w:t>
            </w:r>
          </w:p>
          <w:p w14:paraId="725C859D"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ECB0C"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飞虹路518号区政府2号楼科委112室</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4084AB"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刘晶</w:t>
            </w:r>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72E70E3"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25015321</w:t>
            </w:r>
          </w:p>
        </w:tc>
      </w:tr>
      <w:tr w:rsidR="007B2F44" w:rsidRPr="007B2F44" w14:paraId="15145476"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BA2C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黄浦区科委</w:t>
            </w:r>
          </w:p>
          <w:p w14:paraId="6A5FC94F"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ADDEC"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河南南路288号1015室</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E09B19"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谭军</w:t>
            </w:r>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1AAEB5F"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63793999-76029</w:t>
            </w:r>
          </w:p>
        </w:tc>
      </w:tr>
      <w:tr w:rsidR="007B2F44" w:rsidRPr="007B2F44" w14:paraId="77CAE032"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8E825"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杨浦区科委</w:t>
            </w:r>
          </w:p>
          <w:p w14:paraId="32EEA38A"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4C5A5"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隆昌路690号229室</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1EFC9F"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叶桂芳</w:t>
            </w:r>
          </w:p>
          <w:p w14:paraId="51CE23A5" w14:textId="77777777" w:rsidR="007B2F44" w:rsidRPr="007B2F44" w:rsidRDefault="007B2F44" w:rsidP="007B2F44">
            <w:pPr>
              <w:widowControl/>
              <w:spacing w:line="360" w:lineRule="atLeast"/>
              <w:jc w:val="center"/>
              <w:rPr>
                <w:rFonts w:ascii="宋体" w:eastAsia="宋体" w:hAnsi="宋体" w:cs="宋体"/>
                <w:kern w:val="0"/>
                <w:szCs w:val="21"/>
              </w:rPr>
            </w:pPr>
            <w:proofErr w:type="gramStart"/>
            <w:r w:rsidRPr="007B2F44">
              <w:rPr>
                <w:rFonts w:ascii="仿宋_GB2312" w:eastAsia="仿宋_GB2312" w:hAnsi="宋体" w:cs="宋体" w:hint="eastAsia"/>
                <w:kern w:val="0"/>
                <w:sz w:val="20"/>
                <w:szCs w:val="20"/>
                <w:bdr w:val="none" w:sz="0" w:space="0" w:color="auto" w:frame="1"/>
              </w:rPr>
              <w:t>施陆春</w:t>
            </w:r>
            <w:proofErr w:type="gramEnd"/>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C3A608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65668055</w:t>
            </w:r>
          </w:p>
          <w:p w14:paraId="169546D4"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65683368</w:t>
            </w:r>
          </w:p>
        </w:tc>
      </w:tr>
      <w:tr w:rsidR="007B2F44" w:rsidRPr="007B2F44" w14:paraId="68623FF7"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07CC4F"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长宁区科委</w:t>
            </w:r>
          </w:p>
          <w:p w14:paraId="6F35CD23"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B9AC4"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长宁路599号816室</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D5681"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徐洁</w:t>
            </w:r>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22C4BBC"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22050816</w:t>
            </w:r>
          </w:p>
        </w:tc>
      </w:tr>
      <w:tr w:rsidR="007B2F44" w:rsidRPr="007B2F44" w14:paraId="582F6E01"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CCA50"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lastRenderedPageBreak/>
              <w:t>静安区科委</w:t>
            </w:r>
          </w:p>
          <w:p w14:paraId="632A21E6"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2634F4B"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共和新路912号804室</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5C8D0" w14:textId="77777777" w:rsidR="007B2F44" w:rsidRPr="007B2F44" w:rsidRDefault="007B2F44" w:rsidP="007B2F44">
            <w:pPr>
              <w:widowControl/>
              <w:spacing w:line="360" w:lineRule="atLeast"/>
              <w:jc w:val="center"/>
              <w:rPr>
                <w:rFonts w:ascii="宋体" w:eastAsia="宋体" w:hAnsi="宋体" w:cs="宋体"/>
                <w:kern w:val="0"/>
                <w:szCs w:val="21"/>
              </w:rPr>
            </w:pPr>
            <w:proofErr w:type="gramStart"/>
            <w:r w:rsidRPr="007B2F44">
              <w:rPr>
                <w:rFonts w:ascii="仿宋_GB2312" w:eastAsia="仿宋_GB2312" w:hAnsi="宋体" w:cs="宋体" w:hint="eastAsia"/>
                <w:kern w:val="0"/>
                <w:sz w:val="20"/>
                <w:szCs w:val="20"/>
                <w:bdr w:val="none" w:sz="0" w:space="0" w:color="auto" w:frame="1"/>
              </w:rPr>
              <w:t>曹琼</w:t>
            </w:r>
            <w:proofErr w:type="gram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5A1DE"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56205028</w:t>
            </w:r>
          </w:p>
        </w:tc>
      </w:tr>
      <w:tr w:rsidR="007B2F44" w:rsidRPr="007B2F44" w14:paraId="391C0F85"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C0A96"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浦东新区科经委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ED763"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spacing w:val="-10"/>
                <w:kern w:val="0"/>
                <w:sz w:val="20"/>
                <w:szCs w:val="20"/>
                <w:bdr w:val="none" w:sz="0" w:space="0" w:color="auto" w:frame="1"/>
              </w:rPr>
              <w:t>川桥路575号7号楼3楼307室</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9C1F6"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王欢</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2E1C4"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31581588-6621</w:t>
            </w:r>
          </w:p>
        </w:tc>
      </w:tr>
      <w:tr w:rsidR="007B2F44" w:rsidRPr="007B2F44" w14:paraId="4F2376BE"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C29C7"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青浦区经委</w:t>
            </w:r>
          </w:p>
          <w:p w14:paraId="102B5D36"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（技术进步科）</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390A5"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公园路100号330室</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0F458" w14:textId="77777777" w:rsidR="007B2F44" w:rsidRPr="007B2F44" w:rsidRDefault="007B2F44" w:rsidP="007B2F44">
            <w:pPr>
              <w:widowControl/>
              <w:spacing w:line="360" w:lineRule="atLeast"/>
              <w:jc w:val="center"/>
              <w:textAlignment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王玮</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A84BE" w14:textId="77777777" w:rsidR="007B2F44" w:rsidRPr="007B2F44" w:rsidRDefault="007B2F44" w:rsidP="007B2F44">
            <w:pPr>
              <w:widowControl/>
              <w:spacing w:line="360" w:lineRule="atLeast"/>
              <w:jc w:val="center"/>
              <w:textAlignment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59728869</w:t>
            </w:r>
          </w:p>
        </w:tc>
      </w:tr>
      <w:tr w:rsidR="007B2F44" w:rsidRPr="007B2F44" w14:paraId="3488163C" w14:textId="77777777" w:rsidTr="007B2F44">
        <w:trPr>
          <w:trHeight w:val="870"/>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F2B78"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普陀区科委</w:t>
            </w:r>
          </w:p>
          <w:p w14:paraId="75836944"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6A4B44"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铜川路1321号2号楼1111室</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D64965"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范荷芳</w:t>
            </w:r>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14CA6B6E"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52564588-7164</w:t>
            </w:r>
          </w:p>
        </w:tc>
      </w:tr>
      <w:tr w:rsidR="007B2F44" w:rsidRPr="007B2F44" w14:paraId="0679073F" w14:textId="77777777" w:rsidTr="007B2F44">
        <w:trPr>
          <w:trHeight w:val="762"/>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C9B9E9"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奉贤区经委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E0FBD"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南桥镇南亭公路1号奉贤区经委产业发展投资管理科</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E954F" w14:textId="77777777" w:rsidR="007B2F44" w:rsidRPr="007B2F44" w:rsidRDefault="007B2F44" w:rsidP="007B2F44">
            <w:pPr>
              <w:widowControl/>
              <w:spacing w:line="360" w:lineRule="atLeast"/>
              <w:jc w:val="center"/>
              <w:rPr>
                <w:rFonts w:ascii="宋体" w:eastAsia="宋体" w:hAnsi="宋体" w:cs="宋体"/>
                <w:kern w:val="0"/>
                <w:szCs w:val="21"/>
              </w:rPr>
            </w:pPr>
            <w:proofErr w:type="gramStart"/>
            <w:r w:rsidRPr="007B2F44">
              <w:rPr>
                <w:rFonts w:ascii="仿宋_GB2312" w:eastAsia="仿宋_GB2312" w:hAnsi="宋体" w:cs="宋体" w:hint="eastAsia"/>
                <w:kern w:val="0"/>
                <w:sz w:val="20"/>
                <w:szCs w:val="20"/>
                <w:bdr w:val="none" w:sz="0" w:space="0" w:color="auto" w:frame="1"/>
              </w:rPr>
              <w:t>毛敏琴</w:t>
            </w:r>
            <w:proofErr w:type="gram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2D4C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67183592</w:t>
            </w:r>
          </w:p>
        </w:tc>
      </w:tr>
      <w:tr w:rsidR="007B2F44" w:rsidRPr="007B2F44" w14:paraId="5E2D4253" w14:textId="77777777" w:rsidTr="007B2F44">
        <w:trPr>
          <w:trHeight w:val="795"/>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7BD99"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金山区科委</w:t>
            </w:r>
          </w:p>
          <w:p w14:paraId="65D17BE2"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（信息委）</w:t>
            </w:r>
          </w:p>
        </w:tc>
        <w:tc>
          <w:tcPr>
            <w:tcW w:w="3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8A7D1F"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石化金</w:t>
            </w:r>
            <w:proofErr w:type="gramStart"/>
            <w:r w:rsidRPr="007B2F44">
              <w:rPr>
                <w:rFonts w:ascii="仿宋_GB2312" w:eastAsia="仿宋_GB2312" w:hAnsi="宋体" w:cs="宋体" w:hint="eastAsia"/>
                <w:kern w:val="0"/>
                <w:sz w:val="20"/>
                <w:szCs w:val="20"/>
                <w:bdr w:val="none" w:sz="0" w:space="0" w:color="auto" w:frame="1"/>
              </w:rPr>
              <w:t>一</w:t>
            </w:r>
            <w:proofErr w:type="gramEnd"/>
            <w:r w:rsidRPr="007B2F44">
              <w:rPr>
                <w:rFonts w:ascii="仿宋_GB2312" w:eastAsia="仿宋_GB2312" w:hAnsi="宋体" w:cs="宋体" w:hint="eastAsia"/>
                <w:kern w:val="0"/>
                <w:sz w:val="20"/>
                <w:szCs w:val="20"/>
                <w:bdr w:val="none" w:sz="0" w:space="0" w:color="auto" w:frame="1"/>
              </w:rPr>
              <w:t>东路11号403室</w:t>
            </w:r>
          </w:p>
        </w:tc>
        <w:tc>
          <w:tcPr>
            <w:tcW w:w="21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EED6F1"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李俊</w:t>
            </w:r>
          </w:p>
        </w:tc>
        <w:tc>
          <w:tcPr>
            <w:tcW w:w="225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4B8BCBC"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57931942</w:t>
            </w:r>
          </w:p>
        </w:tc>
      </w:tr>
      <w:tr w:rsidR="007B2F44" w:rsidRPr="007B2F44" w14:paraId="60238E25" w14:textId="77777777" w:rsidTr="007B2F44">
        <w:trPr>
          <w:trHeight w:val="795"/>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655AE"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闵行区高新技术产业化促进中心</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19A6C"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沪闵路6558号311室</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E1380"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林永</w:t>
            </w:r>
            <w:proofErr w:type="gramStart"/>
            <w:r w:rsidRPr="007B2F44">
              <w:rPr>
                <w:rFonts w:ascii="仿宋_GB2312" w:eastAsia="仿宋_GB2312" w:hAnsi="宋体" w:cs="宋体" w:hint="eastAsia"/>
                <w:kern w:val="0"/>
                <w:sz w:val="20"/>
                <w:szCs w:val="20"/>
                <w:bdr w:val="none" w:sz="0" w:space="0" w:color="auto" w:frame="1"/>
              </w:rPr>
              <w:t>嫦</w:t>
            </w:r>
            <w:proofErr w:type="gram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EEF69"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64121532</w:t>
            </w:r>
          </w:p>
        </w:tc>
      </w:tr>
      <w:tr w:rsidR="007B2F44" w:rsidRPr="007B2F44" w14:paraId="7CA6D7E5" w14:textId="77777777" w:rsidTr="007B2F44">
        <w:trPr>
          <w:trHeight w:val="795"/>
          <w:jc w:val="center"/>
        </w:trPr>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11D13" w14:textId="77777777" w:rsidR="007B2F44" w:rsidRPr="007B2F44" w:rsidRDefault="007B2F44" w:rsidP="007B2F44">
            <w:pPr>
              <w:widowControl/>
              <w:spacing w:line="360" w:lineRule="atLeast"/>
              <w:jc w:val="center"/>
              <w:rPr>
                <w:rFonts w:ascii="宋体" w:eastAsia="宋体" w:hAnsi="宋体" w:cs="宋体"/>
                <w:kern w:val="0"/>
                <w:szCs w:val="21"/>
              </w:rPr>
            </w:pPr>
            <w:proofErr w:type="gramStart"/>
            <w:r w:rsidRPr="007B2F44">
              <w:rPr>
                <w:rFonts w:ascii="仿宋_GB2312" w:eastAsia="仿宋_GB2312" w:hAnsi="宋体" w:cs="宋体" w:hint="eastAsia"/>
                <w:kern w:val="0"/>
                <w:sz w:val="20"/>
                <w:szCs w:val="20"/>
                <w:bdr w:val="none" w:sz="0" w:space="0" w:color="auto" w:frame="1"/>
              </w:rPr>
              <w:t>崇明区</w:t>
            </w:r>
            <w:proofErr w:type="gramEnd"/>
            <w:r w:rsidRPr="007B2F44">
              <w:rPr>
                <w:rFonts w:ascii="仿宋_GB2312" w:eastAsia="仿宋_GB2312" w:hAnsi="宋体" w:cs="宋体" w:hint="eastAsia"/>
                <w:kern w:val="0"/>
                <w:sz w:val="20"/>
                <w:szCs w:val="20"/>
                <w:bdr w:val="none" w:sz="0" w:space="0" w:color="auto" w:frame="1"/>
              </w:rPr>
              <w:t>经委</w:t>
            </w:r>
          </w:p>
        </w:tc>
        <w:tc>
          <w:tcPr>
            <w:tcW w:w="3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53080" w14:textId="77777777" w:rsidR="007B2F44" w:rsidRPr="007B2F44" w:rsidRDefault="007B2F44" w:rsidP="007B2F44">
            <w:pPr>
              <w:widowControl/>
              <w:spacing w:line="360" w:lineRule="atLeast"/>
              <w:jc w:val="left"/>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崇明大道8188号新城商务中心2号楼5</w:t>
            </w:r>
            <w:proofErr w:type="gramStart"/>
            <w:r w:rsidRPr="007B2F44">
              <w:rPr>
                <w:rFonts w:ascii="仿宋_GB2312" w:eastAsia="仿宋_GB2312" w:hAnsi="宋体" w:cs="宋体" w:hint="eastAsia"/>
                <w:kern w:val="0"/>
                <w:sz w:val="20"/>
                <w:szCs w:val="20"/>
                <w:bdr w:val="none" w:sz="0" w:space="0" w:color="auto" w:frame="1"/>
              </w:rPr>
              <w:t>楼产业</w:t>
            </w:r>
            <w:proofErr w:type="gramEnd"/>
            <w:r w:rsidRPr="007B2F44">
              <w:rPr>
                <w:rFonts w:ascii="仿宋_GB2312" w:eastAsia="仿宋_GB2312" w:hAnsi="宋体" w:cs="宋体" w:hint="eastAsia"/>
                <w:kern w:val="0"/>
                <w:sz w:val="20"/>
                <w:szCs w:val="20"/>
                <w:bdr w:val="none" w:sz="0" w:space="0" w:color="auto" w:frame="1"/>
              </w:rPr>
              <w:t>发展科</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28D19"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吴川</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BAF74" w14:textId="77777777" w:rsidR="007B2F44" w:rsidRPr="007B2F44" w:rsidRDefault="007B2F44" w:rsidP="007B2F44">
            <w:pPr>
              <w:widowControl/>
              <w:spacing w:line="360" w:lineRule="atLeast"/>
              <w:jc w:val="center"/>
              <w:rPr>
                <w:rFonts w:ascii="宋体" w:eastAsia="宋体" w:hAnsi="宋体" w:cs="宋体"/>
                <w:kern w:val="0"/>
                <w:szCs w:val="21"/>
              </w:rPr>
            </w:pPr>
            <w:r w:rsidRPr="007B2F44">
              <w:rPr>
                <w:rFonts w:ascii="仿宋_GB2312" w:eastAsia="仿宋_GB2312" w:hAnsi="宋体" w:cs="宋体" w:hint="eastAsia"/>
                <w:kern w:val="0"/>
                <w:sz w:val="20"/>
                <w:szCs w:val="20"/>
                <w:bdr w:val="none" w:sz="0" w:space="0" w:color="auto" w:frame="1"/>
              </w:rPr>
              <w:t>59614659</w:t>
            </w:r>
          </w:p>
        </w:tc>
      </w:tr>
    </w:tbl>
    <w:p w14:paraId="27B5559E" w14:textId="77777777" w:rsidR="007B2F44" w:rsidRPr="007B2F44" w:rsidRDefault="007B2F44" w:rsidP="007B2F44">
      <w:pPr>
        <w:widowControl/>
        <w:shd w:val="clear" w:color="auto" w:fill="E1E7EB"/>
        <w:spacing w:line="500" w:lineRule="atLeast"/>
        <w:ind w:firstLine="400"/>
        <w:jc w:val="left"/>
        <w:rPr>
          <w:rFonts w:ascii="微软雅黑" w:eastAsia="微软雅黑" w:hAnsi="微软雅黑" w:cs="宋体"/>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我委从未委托任何机构或个人代理上海市软件和集成电路产业发展专项资金申报事宜，</w:t>
      </w:r>
      <w:proofErr w:type="gramStart"/>
      <w:r w:rsidRPr="007B2F44">
        <w:rPr>
          <w:rFonts w:ascii="仿宋_GB2312" w:eastAsia="仿宋_GB2312" w:hAnsi="微软雅黑" w:cs="宋体" w:hint="eastAsia"/>
          <w:color w:val="525454"/>
          <w:kern w:val="0"/>
          <w:sz w:val="20"/>
          <w:szCs w:val="20"/>
          <w:bdr w:val="none" w:sz="0" w:space="0" w:color="auto" w:frame="1"/>
        </w:rPr>
        <w:t>请项目</w:t>
      </w:r>
      <w:proofErr w:type="gramEnd"/>
      <w:r w:rsidRPr="007B2F44">
        <w:rPr>
          <w:rFonts w:ascii="仿宋_GB2312" w:eastAsia="仿宋_GB2312" w:hAnsi="微软雅黑" w:cs="宋体" w:hint="eastAsia"/>
          <w:color w:val="525454"/>
          <w:kern w:val="0"/>
          <w:sz w:val="20"/>
          <w:szCs w:val="20"/>
          <w:bdr w:val="none" w:sz="0" w:space="0" w:color="auto" w:frame="1"/>
        </w:rPr>
        <w:t>单位自主申报项目。我委将严格按照有关标准和程序受理申请，不收取任何费用。如有任何机构或个人假借我委或我委工作人员名义向企业收取费用，请知情者向我委举报。</w:t>
      </w:r>
    </w:p>
    <w:p w14:paraId="72A257C0" w14:textId="77777777" w:rsidR="007B2F44" w:rsidRPr="007B2F44" w:rsidRDefault="007B2F44" w:rsidP="007B2F44">
      <w:pPr>
        <w:widowControl/>
        <w:shd w:val="clear" w:color="auto" w:fill="E1E7EB"/>
        <w:spacing w:line="500" w:lineRule="atLeast"/>
        <w:ind w:firstLine="400"/>
        <w:jc w:val="left"/>
        <w:rPr>
          <w:rFonts w:ascii="微软雅黑" w:eastAsia="微软雅黑" w:hAnsi="微软雅黑" w:cs="宋体" w:hint="eastAsia"/>
          <w:color w:val="525454"/>
          <w:kern w:val="0"/>
          <w:szCs w:val="21"/>
        </w:rPr>
      </w:pPr>
      <w:r w:rsidRPr="007B2F44">
        <w:rPr>
          <w:rFonts w:ascii="微软雅黑" w:eastAsia="微软雅黑" w:hAnsi="微软雅黑" w:cs="宋体" w:hint="eastAsia"/>
          <w:color w:val="525454"/>
          <w:kern w:val="0"/>
          <w:szCs w:val="21"/>
        </w:rPr>
        <w:t> </w:t>
      </w:r>
    </w:p>
    <w:p w14:paraId="590D5A48" w14:textId="77777777" w:rsidR="007B2F44" w:rsidRPr="007B2F44" w:rsidRDefault="007B2F44" w:rsidP="007B2F44">
      <w:pPr>
        <w:widowControl/>
        <w:shd w:val="clear" w:color="auto" w:fill="E1E7EB"/>
        <w:spacing w:line="500" w:lineRule="atLeast"/>
        <w:ind w:firstLine="400"/>
        <w:jc w:val="left"/>
        <w:rPr>
          <w:rFonts w:ascii="微软雅黑" w:eastAsia="微软雅黑" w:hAnsi="微软雅黑" w:cs="宋体" w:hint="eastAsia"/>
          <w:color w:val="525454"/>
          <w:kern w:val="0"/>
          <w:szCs w:val="21"/>
        </w:rPr>
      </w:pPr>
      <w:r w:rsidRPr="007B2F44">
        <w:rPr>
          <w:rFonts w:ascii="微软雅黑" w:eastAsia="微软雅黑" w:hAnsi="微软雅黑" w:cs="宋体" w:hint="eastAsia"/>
          <w:color w:val="525454"/>
          <w:kern w:val="0"/>
          <w:szCs w:val="21"/>
        </w:rPr>
        <w:t>附件：1. </w:t>
      </w:r>
      <w:hyperlink r:id="rId8" w:history="1">
        <w:r w:rsidRPr="007B2F44">
          <w:rPr>
            <w:rFonts w:ascii="微软雅黑" w:eastAsia="微软雅黑" w:hAnsi="微软雅黑" w:cs="宋体" w:hint="eastAsia"/>
            <w:b/>
            <w:bCs/>
            <w:color w:val="3E3E3E"/>
            <w:kern w:val="0"/>
            <w:szCs w:val="21"/>
            <w:bdr w:val="none" w:sz="0" w:space="0" w:color="auto" w:frame="1"/>
          </w:rPr>
          <w:t>2018年度上海市软件和集成电路产业发展专项资金（集成电路和电子信息制造领域）项目指南</w:t>
        </w:r>
      </w:hyperlink>
    </w:p>
    <w:p w14:paraId="704D6DF8" w14:textId="77777777" w:rsidR="007B2F44" w:rsidRPr="007B2F44" w:rsidRDefault="007B2F44" w:rsidP="007B2F44">
      <w:pPr>
        <w:widowControl/>
        <w:shd w:val="clear" w:color="auto" w:fill="E1E7EB"/>
        <w:spacing w:line="500" w:lineRule="atLeast"/>
        <w:ind w:firstLine="400"/>
        <w:jc w:val="left"/>
        <w:rPr>
          <w:rFonts w:ascii="微软雅黑" w:eastAsia="微软雅黑" w:hAnsi="微软雅黑" w:cs="宋体" w:hint="eastAsia"/>
          <w:color w:val="525454"/>
          <w:kern w:val="0"/>
          <w:szCs w:val="21"/>
        </w:rPr>
      </w:pPr>
      <w:r w:rsidRPr="007B2F44">
        <w:rPr>
          <w:rFonts w:ascii="微软雅黑" w:eastAsia="微软雅黑" w:hAnsi="微软雅黑" w:cs="宋体" w:hint="eastAsia"/>
          <w:color w:val="525454"/>
          <w:kern w:val="0"/>
          <w:szCs w:val="21"/>
        </w:rPr>
        <w:t>           2. </w:t>
      </w:r>
      <w:hyperlink r:id="rId9" w:history="1">
        <w:proofErr w:type="gramStart"/>
        <w:r w:rsidRPr="007B2F44">
          <w:rPr>
            <w:rFonts w:ascii="微软雅黑" w:eastAsia="微软雅黑" w:hAnsi="微软雅黑" w:cs="宋体" w:hint="eastAsia"/>
            <w:b/>
            <w:bCs/>
            <w:color w:val="3E3E3E"/>
            <w:kern w:val="0"/>
            <w:szCs w:val="21"/>
            <w:u w:val="single"/>
            <w:bdr w:val="none" w:sz="0" w:space="0" w:color="auto" w:frame="1"/>
          </w:rPr>
          <w:t>2018年软集专项</w:t>
        </w:r>
        <w:proofErr w:type="gramEnd"/>
        <w:r w:rsidRPr="007B2F44">
          <w:rPr>
            <w:rFonts w:ascii="微软雅黑" w:eastAsia="微软雅黑" w:hAnsi="微软雅黑" w:cs="宋体" w:hint="eastAsia"/>
            <w:b/>
            <w:bCs/>
            <w:color w:val="3E3E3E"/>
            <w:kern w:val="0"/>
            <w:szCs w:val="21"/>
            <w:u w:val="single"/>
            <w:bdr w:val="none" w:sz="0" w:space="0" w:color="auto" w:frame="1"/>
          </w:rPr>
          <w:t>申报书模板-集成电路产业化类（发布版）</w:t>
        </w:r>
      </w:hyperlink>
      <w:r w:rsidRPr="007B2F44">
        <w:rPr>
          <w:rFonts w:ascii="微软雅黑" w:eastAsia="微软雅黑" w:hAnsi="微软雅黑" w:cs="宋体" w:hint="eastAsia"/>
          <w:color w:val="525454"/>
          <w:kern w:val="0"/>
          <w:szCs w:val="21"/>
        </w:rPr>
        <w:br/>
        <w:t> </w:t>
      </w:r>
    </w:p>
    <w:p w14:paraId="6580BFEC" w14:textId="77777777" w:rsidR="007B2F44" w:rsidRPr="007B2F44" w:rsidRDefault="007B2F44" w:rsidP="007B2F44">
      <w:pPr>
        <w:widowControl/>
        <w:shd w:val="clear" w:color="auto" w:fill="E1E7EB"/>
        <w:spacing w:line="560" w:lineRule="atLeast"/>
        <w:ind w:firstLine="400"/>
        <w:jc w:val="right"/>
        <w:rPr>
          <w:rFonts w:ascii="微软雅黑" w:eastAsia="微软雅黑" w:hAnsi="微软雅黑" w:cs="宋体" w:hint="eastAsia"/>
          <w:color w:val="525454"/>
          <w:kern w:val="0"/>
          <w:szCs w:val="21"/>
        </w:rPr>
      </w:pPr>
      <w:r w:rsidRPr="007B2F44">
        <w:rPr>
          <w:rFonts w:ascii="微软雅黑" w:eastAsia="微软雅黑" w:hAnsi="微软雅黑" w:cs="宋体" w:hint="eastAsia"/>
          <w:color w:val="525454"/>
          <w:kern w:val="0"/>
          <w:szCs w:val="21"/>
        </w:rPr>
        <w:t> </w:t>
      </w:r>
    </w:p>
    <w:p w14:paraId="174FB241" w14:textId="77777777" w:rsidR="007B2F44" w:rsidRPr="007B2F44" w:rsidRDefault="007B2F44" w:rsidP="007B2F44">
      <w:pPr>
        <w:widowControl/>
        <w:shd w:val="clear" w:color="auto" w:fill="E1E7EB"/>
        <w:spacing w:line="360" w:lineRule="atLeast"/>
        <w:ind w:firstLine="400"/>
        <w:jc w:val="lef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                                                 </w:t>
      </w:r>
    </w:p>
    <w:p w14:paraId="67762235" w14:textId="77777777" w:rsidR="007B2F44" w:rsidRPr="007B2F44" w:rsidRDefault="007B2F44" w:rsidP="007B2F44">
      <w:pPr>
        <w:widowControl/>
        <w:shd w:val="clear" w:color="auto" w:fill="E1E7EB"/>
        <w:spacing w:line="560" w:lineRule="atLeast"/>
        <w:ind w:firstLine="2500"/>
        <w:jc w:val="right"/>
        <w:rPr>
          <w:rFonts w:ascii="微软雅黑" w:eastAsia="微软雅黑" w:hAnsi="微软雅黑" w:cs="宋体" w:hint="eastAsia"/>
          <w:color w:val="525454"/>
          <w:kern w:val="0"/>
          <w:szCs w:val="21"/>
        </w:rPr>
      </w:pPr>
      <w:r w:rsidRPr="007B2F44">
        <w:rPr>
          <w:rFonts w:ascii="微软雅黑" w:eastAsia="微软雅黑" w:hAnsi="微软雅黑" w:cs="宋体" w:hint="eastAsia"/>
          <w:color w:val="525454"/>
          <w:kern w:val="0"/>
          <w:szCs w:val="21"/>
          <w:bdr w:val="none" w:sz="0" w:space="0" w:color="auto" w:frame="1"/>
        </w:rPr>
        <w:lastRenderedPageBreak/>
        <w:br/>
      </w:r>
      <w:r w:rsidRPr="007B2F44">
        <w:rPr>
          <w:rFonts w:ascii="仿宋_GB2312" w:eastAsia="仿宋_GB2312" w:hAnsi="微软雅黑" w:cs="宋体" w:hint="eastAsia"/>
          <w:color w:val="525454"/>
          <w:kern w:val="0"/>
          <w:sz w:val="20"/>
          <w:szCs w:val="20"/>
          <w:bdr w:val="none" w:sz="0" w:space="0" w:color="auto" w:frame="1"/>
        </w:rPr>
        <w:t>上海市经济和信息化委员会</w:t>
      </w:r>
      <w:r w:rsidRPr="007B2F44">
        <w:rPr>
          <w:rFonts w:ascii="仿宋_GB2312" w:eastAsia="仿宋_GB2312" w:hAnsi="微软雅黑" w:cs="宋体" w:hint="eastAsia"/>
          <w:color w:val="525454"/>
          <w:kern w:val="0"/>
          <w:sz w:val="20"/>
          <w:szCs w:val="20"/>
          <w:bdr w:val="none" w:sz="0" w:space="0" w:color="auto" w:frame="1"/>
        </w:rPr>
        <w:t> </w:t>
      </w:r>
    </w:p>
    <w:p w14:paraId="3A0B26BE" w14:textId="77777777" w:rsidR="007B2F44" w:rsidRPr="007B2F44" w:rsidRDefault="007B2F44" w:rsidP="007B2F44">
      <w:pPr>
        <w:widowControl/>
        <w:shd w:val="clear" w:color="auto" w:fill="E1E7EB"/>
        <w:spacing w:line="330" w:lineRule="atLeast"/>
        <w:jc w:val="right"/>
        <w:rPr>
          <w:rFonts w:ascii="微软雅黑" w:eastAsia="微软雅黑" w:hAnsi="微软雅黑" w:cs="宋体" w:hint="eastAsia"/>
          <w:color w:val="525454"/>
          <w:kern w:val="0"/>
          <w:szCs w:val="21"/>
        </w:rPr>
      </w:pPr>
      <w:r w:rsidRPr="007B2F44">
        <w:rPr>
          <w:rFonts w:ascii="仿宋_GB2312" w:eastAsia="仿宋_GB2312" w:hAnsi="微软雅黑" w:cs="宋体" w:hint="eastAsia"/>
          <w:color w:val="525454"/>
          <w:kern w:val="0"/>
          <w:sz w:val="20"/>
          <w:szCs w:val="20"/>
          <w:bdr w:val="none" w:sz="0" w:space="0" w:color="auto" w:frame="1"/>
        </w:rPr>
        <w:t>2017年10月26日</w:t>
      </w:r>
      <w:r w:rsidRPr="007B2F44">
        <w:rPr>
          <w:rFonts w:ascii="微软雅黑" w:eastAsia="微软雅黑" w:hAnsi="微软雅黑" w:cs="宋体" w:hint="eastAsia"/>
          <w:color w:val="525454"/>
          <w:kern w:val="0"/>
          <w:szCs w:val="21"/>
        </w:rPr>
        <w:t> </w:t>
      </w:r>
    </w:p>
    <w:p w14:paraId="5925FE8D" w14:textId="77777777" w:rsidR="00110848" w:rsidRDefault="00110848">
      <w:bookmarkStart w:id="0" w:name="_GoBack"/>
      <w:bookmarkEnd w:id="0"/>
    </w:p>
    <w:sectPr w:rsidR="001108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27BA5" w14:textId="77777777" w:rsidR="00045E4C" w:rsidRDefault="00045E4C" w:rsidP="007B2F44">
      <w:r>
        <w:separator/>
      </w:r>
    </w:p>
  </w:endnote>
  <w:endnote w:type="continuationSeparator" w:id="0">
    <w:p w14:paraId="1C2A62F7" w14:textId="77777777" w:rsidR="00045E4C" w:rsidRDefault="00045E4C" w:rsidP="007B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58B11" w14:textId="77777777" w:rsidR="00045E4C" w:rsidRDefault="00045E4C" w:rsidP="007B2F44">
      <w:r>
        <w:separator/>
      </w:r>
    </w:p>
  </w:footnote>
  <w:footnote w:type="continuationSeparator" w:id="0">
    <w:p w14:paraId="2F50AEDD" w14:textId="77777777" w:rsidR="00045E4C" w:rsidRDefault="00045E4C" w:rsidP="007B2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B0"/>
    <w:rsid w:val="00045E4C"/>
    <w:rsid w:val="00110848"/>
    <w:rsid w:val="007B2F44"/>
    <w:rsid w:val="00A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28B432-1EE2-439E-98C3-AE666F61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B2F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7B2F4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7B2F4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F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2F44"/>
    <w:rPr>
      <w:sz w:val="18"/>
      <w:szCs w:val="18"/>
    </w:rPr>
  </w:style>
  <w:style w:type="paragraph" w:styleId="a5">
    <w:name w:val="footer"/>
    <w:basedOn w:val="a"/>
    <w:link w:val="a6"/>
    <w:uiPriority w:val="99"/>
    <w:unhideWhenUsed/>
    <w:rsid w:val="007B2F44"/>
    <w:pPr>
      <w:tabs>
        <w:tab w:val="center" w:pos="4153"/>
        <w:tab w:val="right" w:pos="8306"/>
      </w:tabs>
      <w:snapToGrid w:val="0"/>
      <w:jc w:val="left"/>
    </w:pPr>
    <w:rPr>
      <w:sz w:val="18"/>
      <w:szCs w:val="18"/>
    </w:rPr>
  </w:style>
  <w:style w:type="character" w:customStyle="1" w:styleId="a6">
    <w:name w:val="页脚 字符"/>
    <w:basedOn w:val="a0"/>
    <w:link w:val="a5"/>
    <w:uiPriority w:val="99"/>
    <w:rsid w:val="007B2F44"/>
    <w:rPr>
      <w:sz w:val="18"/>
      <w:szCs w:val="18"/>
    </w:rPr>
  </w:style>
  <w:style w:type="character" w:customStyle="1" w:styleId="10">
    <w:name w:val="标题 1 字符"/>
    <w:basedOn w:val="a0"/>
    <w:link w:val="1"/>
    <w:uiPriority w:val="9"/>
    <w:rsid w:val="007B2F44"/>
    <w:rPr>
      <w:rFonts w:ascii="宋体" w:eastAsia="宋体" w:hAnsi="宋体" w:cs="宋体"/>
      <w:b/>
      <w:bCs/>
      <w:kern w:val="36"/>
      <w:sz w:val="48"/>
      <w:szCs w:val="48"/>
    </w:rPr>
  </w:style>
  <w:style w:type="character" w:customStyle="1" w:styleId="20">
    <w:name w:val="标题 2 字符"/>
    <w:basedOn w:val="a0"/>
    <w:link w:val="2"/>
    <w:uiPriority w:val="9"/>
    <w:rsid w:val="007B2F44"/>
    <w:rPr>
      <w:rFonts w:ascii="宋体" w:eastAsia="宋体" w:hAnsi="宋体" w:cs="宋体"/>
      <w:b/>
      <w:bCs/>
      <w:kern w:val="0"/>
      <w:sz w:val="36"/>
      <w:szCs w:val="36"/>
    </w:rPr>
  </w:style>
  <w:style w:type="character" w:customStyle="1" w:styleId="30">
    <w:name w:val="标题 3 字符"/>
    <w:basedOn w:val="a0"/>
    <w:link w:val="3"/>
    <w:uiPriority w:val="9"/>
    <w:rsid w:val="007B2F44"/>
    <w:rPr>
      <w:rFonts w:ascii="宋体" w:eastAsia="宋体" w:hAnsi="宋体" w:cs="宋体"/>
      <w:b/>
      <w:bCs/>
      <w:kern w:val="0"/>
      <w:sz w:val="27"/>
      <w:szCs w:val="27"/>
    </w:rPr>
  </w:style>
  <w:style w:type="character" w:styleId="a7">
    <w:name w:val="Hyperlink"/>
    <w:basedOn w:val="a0"/>
    <w:uiPriority w:val="99"/>
    <w:semiHidden/>
    <w:unhideWhenUsed/>
    <w:rsid w:val="007B2F44"/>
    <w:rPr>
      <w:color w:val="0000FF"/>
      <w:u w:val="single"/>
    </w:rPr>
  </w:style>
  <w:style w:type="paragraph" w:styleId="a8">
    <w:name w:val="Normal (Web)"/>
    <w:basedOn w:val="a"/>
    <w:uiPriority w:val="99"/>
    <w:semiHidden/>
    <w:unhideWhenUsed/>
    <w:rsid w:val="007B2F44"/>
    <w:pPr>
      <w:widowControl/>
      <w:spacing w:before="100" w:beforeAutospacing="1" w:after="100" w:afterAutospacing="1"/>
      <w:jc w:val="left"/>
    </w:pPr>
    <w:rPr>
      <w:rFonts w:ascii="宋体" w:eastAsia="宋体" w:hAnsi="宋体" w:cs="宋体"/>
      <w:kern w:val="0"/>
      <w:sz w:val="24"/>
      <w:szCs w:val="24"/>
    </w:rPr>
  </w:style>
  <w:style w:type="character" w:customStyle="1" w:styleId="gwdtitle">
    <w:name w:val="gwdtitle"/>
    <w:basedOn w:val="a0"/>
    <w:rsid w:val="007B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570">
      <w:bodyDiv w:val="1"/>
      <w:marLeft w:val="0"/>
      <w:marRight w:val="0"/>
      <w:marTop w:val="0"/>
      <w:marBottom w:val="0"/>
      <w:divBdr>
        <w:top w:val="none" w:sz="0" w:space="0" w:color="auto"/>
        <w:left w:val="none" w:sz="0" w:space="0" w:color="auto"/>
        <w:bottom w:val="none" w:sz="0" w:space="0" w:color="auto"/>
        <w:right w:val="none" w:sz="0" w:space="0" w:color="auto"/>
      </w:divBdr>
      <w:divsChild>
        <w:div w:id="855774812">
          <w:marLeft w:val="0"/>
          <w:marRight w:val="0"/>
          <w:marTop w:val="0"/>
          <w:marBottom w:val="300"/>
          <w:divBdr>
            <w:top w:val="none" w:sz="0" w:space="0" w:color="auto"/>
            <w:left w:val="none" w:sz="0" w:space="0" w:color="auto"/>
            <w:bottom w:val="single" w:sz="6" w:space="8" w:color="C2C2C2"/>
            <w:right w:val="none" w:sz="0" w:space="0" w:color="auto"/>
          </w:divBdr>
        </w:div>
        <w:div w:id="1835488205">
          <w:marLeft w:val="751"/>
          <w:marRight w:val="0"/>
          <w:marTop w:val="0"/>
          <w:marBottom w:val="0"/>
          <w:divBdr>
            <w:top w:val="none" w:sz="0" w:space="0" w:color="auto"/>
            <w:left w:val="none" w:sz="0" w:space="0" w:color="auto"/>
            <w:bottom w:val="none" w:sz="0" w:space="0" w:color="auto"/>
            <w:right w:val="none" w:sz="0" w:space="0" w:color="auto"/>
          </w:divBdr>
          <w:divsChild>
            <w:div w:id="1568103890">
              <w:marLeft w:val="0"/>
              <w:marRight w:val="0"/>
              <w:marTop w:val="0"/>
              <w:marBottom w:val="0"/>
              <w:divBdr>
                <w:top w:val="none" w:sz="0" w:space="0" w:color="auto"/>
                <w:left w:val="none" w:sz="0" w:space="0" w:color="auto"/>
                <w:bottom w:val="none" w:sz="0" w:space="0" w:color="auto"/>
                <w:right w:val="none" w:sz="0" w:space="0" w:color="auto"/>
              </w:divBdr>
            </w:div>
          </w:divsChild>
        </w:div>
        <w:div w:id="1741900128">
          <w:marLeft w:val="0"/>
          <w:marRight w:val="0"/>
          <w:marTop w:val="0"/>
          <w:marBottom w:val="300"/>
          <w:divBdr>
            <w:top w:val="none" w:sz="0" w:space="0" w:color="auto"/>
            <w:left w:val="none" w:sz="0" w:space="0" w:color="auto"/>
            <w:bottom w:val="none" w:sz="0" w:space="0" w:color="auto"/>
            <w:right w:val="none" w:sz="0" w:space="0" w:color="auto"/>
          </w:divBdr>
          <w:divsChild>
            <w:div w:id="1312056093">
              <w:marLeft w:val="0"/>
              <w:marRight w:val="0"/>
              <w:marTop w:val="0"/>
              <w:marBottom w:val="0"/>
              <w:divBdr>
                <w:top w:val="none" w:sz="0" w:space="0" w:color="auto"/>
                <w:left w:val="none" w:sz="0" w:space="0" w:color="auto"/>
                <w:bottom w:val="none" w:sz="0" w:space="0" w:color="auto"/>
                <w:right w:val="none" w:sz="0" w:space="0" w:color="auto"/>
              </w:divBdr>
              <w:divsChild>
                <w:div w:id="781995626">
                  <w:marLeft w:val="0"/>
                  <w:marRight w:val="23"/>
                  <w:marTop w:val="0"/>
                  <w:marBottom w:val="0"/>
                  <w:divBdr>
                    <w:top w:val="none" w:sz="0" w:space="0" w:color="auto"/>
                    <w:left w:val="none" w:sz="0" w:space="0" w:color="auto"/>
                    <w:bottom w:val="none" w:sz="0" w:space="0" w:color="auto"/>
                    <w:right w:val="none" w:sz="0" w:space="0" w:color="auto"/>
                  </w:divBdr>
                </w:div>
                <w:div w:id="13278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itc.gov.cn/res_base/sheitc_gov_cn_www/upload/article/file/2017_4/11_6/2wlsj9nk5g2a.doc" TargetMode="External"/><Relationship Id="rId3" Type="http://schemas.openxmlformats.org/officeDocument/2006/relationships/webSettings" Target="webSettings.xml"/><Relationship Id="rId7" Type="http://schemas.openxmlformats.org/officeDocument/2006/relationships/hyperlink" Target="javascript:SetFontSize('view_cont',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etFontSize('view_cont',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heitc.gov.cn/res_base/sheitc_gov_cn_www/upload/article/file/2017_4/11_6/1p8cj9nk4fg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2019-02-12T09:08:00Z</dcterms:created>
  <dcterms:modified xsi:type="dcterms:W3CDTF">2019-02-12T09:08:00Z</dcterms:modified>
</cp:coreProperties>
</file>