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4CC" w:rsidRPr="00A954CC" w:rsidRDefault="00A954CC" w:rsidP="00A954CC">
      <w:r w:rsidRPr="00A954CC">
        <w:t>含山县关于承接产业转移和鼓励</w:t>
      </w:r>
      <w:hyperlink r:id="rId4" w:tgtFrame="_blank" w:history="1">
        <w:r w:rsidRPr="00A954CC">
          <w:rPr>
            <w:rStyle w:val="a3"/>
            <w:rFonts w:hint="eastAsia"/>
          </w:rPr>
          <w:t>投资</w:t>
        </w:r>
      </w:hyperlink>
      <w:r w:rsidRPr="00A954CC">
        <w:t>的若干规定</w:t>
      </w:r>
    </w:p>
    <w:p w:rsidR="00A954CC" w:rsidRPr="00A954CC" w:rsidRDefault="00A954CC" w:rsidP="00A954CC">
      <w:r w:rsidRPr="00A954CC">
        <w:t xml:space="preserve">　　为加快推进承接产业转移，鼓励投资，促进含山经济和社会各项事业又好又快发展，根据国家法律、法规和省市有关文件精神，结合含山县实际，特制定本若干规定。</w:t>
      </w:r>
    </w:p>
    <w:p w:rsidR="00A954CC" w:rsidRPr="00A954CC" w:rsidRDefault="00A954CC" w:rsidP="00A954CC">
      <w:r w:rsidRPr="00A954CC">
        <w:t xml:space="preserve">　　一、工业项目</w:t>
      </w:r>
    </w:p>
    <w:p w:rsidR="00A954CC" w:rsidRPr="00A954CC" w:rsidRDefault="00A954CC" w:rsidP="00A954CC">
      <w:r w:rsidRPr="00A954CC">
        <w:t xml:space="preserve">　　</w:t>
      </w:r>
      <w:r w:rsidRPr="00A954CC">
        <w:t>1</w:t>
      </w:r>
      <w:r w:rsidRPr="00A954CC">
        <w:t>、凡入驻含山县重点工业园区以及符合独立选址的项目，亩均投资强度不低于</w:t>
      </w:r>
      <w:r w:rsidRPr="00A954CC">
        <w:t>120</w:t>
      </w:r>
      <w:r w:rsidRPr="00A954CC">
        <w:t>万元，年亩均税收不低于</w:t>
      </w:r>
      <w:r w:rsidRPr="00A954CC">
        <w:t>10</w:t>
      </w:r>
      <w:r w:rsidRPr="00A954CC">
        <w:t>万元。年亩均税收达不到</w:t>
      </w:r>
      <w:r w:rsidRPr="00A954CC">
        <w:t>10</w:t>
      </w:r>
      <w:r w:rsidRPr="00A954CC">
        <w:t>万元的项目，原则上不单独供地，进驻标准化厂房。</w:t>
      </w:r>
    </w:p>
    <w:p w:rsidR="00A954CC" w:rsidRPr="00A954CC" w:rsidRDefault="00A954CC" w:rsidP="00A954CC">
      <w:r w:rsidRPr="00A954CC">
        <w:t xml:space="preserve">　　</w:t>
      </w:r>
      <w:r w:rsidRPr="00A954CC">
        <w:t>2</w:t>
      </w:r>
      <w:r w:rsidRPr="00A954CC">
        <w:t>、凡符合单独供地条件并按期投产的项目，受益财政将项目用地土地出让金县级所得部分全部纳入中小企业发展基金，等额奖励给投资方，用于支持企业扩大再生产。土地先按</w:t>
      </w:r>
      <w:r w:rsidRPr="00A954CC">
        <w:t>3.5</w:t>
      </w:r>
      <w:r w:rsidRPr="00A954CC">
        <w:t>万元</w:t>
      </w:r>
      <w:r w:rsidRPr="00A954CC">
        <w:t>/</w:t>
      </w:r>
      <w:r w:rsidRPr="00A954CC">
        <w:t>亩预收，以项目投产后第二年度实际亩均税收为考核基数，年亩均税收不低于</w:t>
      </w:r>
      <w:r w:rsidRPr="00A954CC">
        <w:t>10</w:t>
      </w:r>
      <w:r w:rsidRPr="00A954CC">
        <w:t>万元，预收的土地款全部奖励给企业</w:t>
      </w:r>
      <w:r w:rsidRPr="00A954CC">
        <w:t>;</w:t>
      </w:r>
      <w:r w:rsidRPr="00A954CC">
        <w:t>达不到</w:t>
      </w:r>
      <w:r w:rsidRPr="00A954CC">
        <w:t>10</w:t>
      </w:r>
      <w:r w:rsidRPr="00A954CC">
        <w:t>万元，预收的土地款不予奖励，并按亩均税收缺口比例退还奖励。</w:t>
      </w:r>
    </w:p>
    <w:p w:rsidR="00A954CC" w:rsidRPr="00A954CC" w:rsidRDefault="00A954CC" w:rsidP="00A954CC">
      <w:r w:rsidRPr="00A954CC">
        <w:t xml:space="preserve">　　</w:t>
      </w:r>
      <w:r w:rsidRPr="00A954CC">
        <w:t>3</w:t>
      </w:r>
      <w:r w:rsidRPr="00A954CC">
        <w:t>、凡在含山县投资新办项目，达到入园投资强度和亩均税收标准且按期投产的，自纳税年度起，企业缴纳的增值税、所得税同级财政所得部分，前三年全额、后三年减半奖励。</w:t>
      </w:r>
    </w:p>
    <w:p w:rsidR="00A954CC" w:rsidRPr="00A954CC" w:rsidRDefault="00A954CC" w:rsidP="00A954CC">
      <w:r w:rsidRPr="00A954CC">
        <w:t xml:space="preserve">　　租赁、兼并、收购、控股、承包本县企业，或现有企业技改扩建，一次性固定资产投资</w:t>
      </w:r>
      <w:r w:rsidRPr="00A954CC">
        <w:t>1000</w:t>
      </w:r>
      <w:r w:rsidRPr="00A954CC">
        <w:t>万元以上的，以原企业正常运转最后三年实际缴纳的增值税、所得税平均数为基数，新增上述两税同级财政所得部分，前三年全额、后三年减半奖励。兼并、收购本县企业产权过户过程中涉及的相关税费县级所得部分给予全额奖励。</w:t>
      </w:r>
    </w:p>
    <w:p w:rsidR="00A954CC" w:rsidRPr="00A954CC" w:rsidRDefault="00A954CC" w:rsidP="00A954CC">
      <w:r w:rsidRPr="00A954CC">
        <w:t xml:space="preserve">　　</w:t>
      </w:r>
      <w:r w:rsidRPr="00A954CC">
        <w:t>4</w:t>
      </w:r>
      <w:r w:rsidRPr="00A954CC">
        <w:t>、凡进入园区的工业项目，免收城市建设配套费，其他行政事业性收费县本级部分即征即返，实行</w:t>
      </w:r>
      <w:r w:rsidRPr="00A954CC">
        <w:t>“</w:t>
      </w:r>
      <w:r w:rsidRPr="00A954CC">
        <w:t>零收费</w:t>
      </w:r>
      <w:r w:rsidRPr="00A954CC">
        <w:t>”</w:t>
      </w:r>
      <w:r w:rsidRPr="00A954CC">
        <w:t>。</w:t>
      </w:r>
    </w:p>
    <w:p w:rsidR="00A954CC" w:rsidRPr="00A954CC" w:rsidRDefault="00A954CC" w:rsidP="00A954CC">
      <w:r w:rsidRPr="00A954CC">
        <w:t xml:space="preserve">　　二、合作园区</w:t>
      </w:r>
    </w:p>
    <w:p w:rsidR="00A954CC" w:rsidRPr="00A954CC" w:rsidRDefault="00A954CC" w:rsidP="00A954CC">
      <w:r w:rsidRPr="00A954CC">
        <w:t xml:space="preserve">　　</w:t>
      </w:r>
      <w:r w:rsidRPr="00A954CC">
        <w:t>5</w:t>
      </w:r>
      <w:r w:rsidRPr="00A954CC">
        <w:t>、凡在含山县合作共建园区的，自</w:t>
      </w:r>
      <w:r w:rsidRPr="00A954CC">
        <w:t>2010</w:t>
      </w:r>
      <w:r w:rsidRPr="00A954CC">
        <w:t>年起连续</w:t>
      </w:r>
      <w:r w:rsidRPr="00A954CC">
        <w:t>6</w:t>
      </w:r>
      <w:r w:rsidRPr="00A954CC">
        <w:t>年，合作园区新增增值税、所得税县级所得部分全额补贴给合作园区。</w:t>
      </w:r>
    </w:p>
    <w:p w:rsidR="00A954CC" w:rsidRPr="00A954CC" w:rsidRDefault="00A954CC" w:rsidP="00A954CC">
      <w:r w:rsidRPr="00A954CC">
        <w:t xml:space="preserve">　　</w:t>
      </w:r>
      <w:r w:rsidRPr="00A954CC">
        <w:t>6</w:t>
      </w:r>
      <w:r w:rsidRPr="00A954CC">
        <w:t>、对在含山县省级开发区投资建造并出售</w:t>
      </w:r>
      <w:r w:rsidRPr="00A954CC">
        <w:t>10</w:t>
      </w:r>
      <w:r w:rsidRPr="00A954CC">
        <w:t>万㎡</w:t>
      </w:r>
      <w:r w:rsidRPr="00A954CC">
        <w:t xml:space="preserve"> </w:t>
      </w:r>
      <w:r w:rsidRPr="00A954CC">
        <w:t>以上标准化厂房的，自建成之日起三年内，实际缴纳的土地使用税、</w:t>
      </w:r>
      <w:hyperlink r:id="rId5" w:tgtFrame="_blank" w:history="1">
        <w:r w:rsidRPr="00A954CC">
          <w:rPr>
            <w:rStyle w:val="a3"/>
            <w:rFonts w:hint="eastAsia"/>
          </w:rPr>
          <w:t>房产</w:t>
        </w:r>
      </w:hyperlink>
      <w:r w:rsidRPr="00A954CC">
        <w:t>税，以及出售标准厂房缴纳的销售不动产营业税由受益财政补助</w:t>
      </w:r>
      <w:r w:rsidRPr="00A954CC">
        <w:t>50%</w:t>
      </w:r>
      <w:r w:rsidRPr="00A954CC">
        <w:t>。</w:t>
      </w:r>
    </w:p>
    <w:p w:rsidR="00A954CC" w:rsidRPr="00A954CC" w:rsidRDefault="00A954CC" w:rsidP="00A954CC">
      <w:r w:rsidRPr="00A954CC">
        <w:t xml:space="preserve">　　三、总部经济</w:t>
      </w:r>
    </w:p>
    <w:p w:rsidR="00A954CC" w:rsidRPr="00A954CC" w:rsidRDefault="00A954CC" w:rsidP="00A954CC">
      <w:r w:rsidRPr="00A954CC">
        <w:t xml:space="preserve">　　</w:t>
      </w:r>
      <w:r w:rsidRPr="00A954CC">
        <w:t>7</w:t>
      </w:r>
      <w:r w:rsidRPr="00A954CC">
        <w:t>、凡在含山县注册设立企业总部并在含山县统一结算纳税、年纳税总额超过</w:t>
      </w:r>
      <w:r w:rsidRPr="00A954CC">
        <w:t>300</w:t>
      </w:r>
      <w:r w:rsidRPr="00A954CC">
        <w:t>万元的，对其缴纳的税收县级所得部分给予一定额度的奖励，具体标准实行</w:t>
      </w:r>
      <w:r w:rsidRPr="00A954CC">
        <w:t>“</w:t>
      </w:r>
      <w:r w:rsidRPr="00A954CC">
        <w:t>一事一议</w:t>
      </w:r>
      <w:r w:rsidRPr="00A954CC">
        <w:t>”</w:t>
      </w:r>
      <w:r w:rsidRPr="00A954CC">
        <w:t>。</w:t>
      </w:r>
    </w:p>
    <w:p w:rsidR="00A954CC" w:rsidRPr="00A954CC" w:rsidRDefault="00A954CC" w:rsidP="00A954CC">
      <w:r w:rsidRPr="00A954CC">
        <w:t xml:space="preserve">　　四、</w:t>
      </w:r>
      <w:hyperlink r:id="rId6" w:tgtFrame="_blank" w:history="1">
        <w:r w:rsidRPr="00A954CC">
          <w:rPr>
            <w:rStyle w:val="a3"/>
            <w:rFonts w:hint="eastAsia"/>
          </w:rPr>
          <w:t>商业</w:t>
        </w:r>
      </w:hyperlink>
      <w:r w:rsidRPr="00A954CC">
        <w:t>、市场</w:t>
      </w:r>
    </w:p>
    <w:p w:rsidR="00A954CC" w:rsidRPr="00A954CC" w:rsidRDefault="00A954CC" w:rsidP="00A954CC">
      <w:r w:rsidRPr="00A954CC">
        <w:t xml:space="preserve">　　</w:t>
      </w:r>
      <w:r w:rsidRPr="00A954CC">
        <w:t>8</w:t>
      </w:r>
      <w:r w:rsidRPr="00A954CC">
        <w:t>、投资</w:t>
      </w:r>
      <w:r w:rsidRPr="00A954CC">
        <w:t>5000</w:t>
      </w:r>
      <w:r w:rsidRPr="00A954CC">
        <w:t>万元以上、</w:t>
      </w:r>
      <w:hyperlink r:id="rId7" w:tgtFrame="_blank" w:history="1">
        <w:r w:rsidRPr="00A954CC">
          <w:rPr>
            <w:rStyle w:val="a3"/>
            <w:rFonts w:hint="eastAsia"/>
          </w:rPr>
          <w:t>建筑</w:t>
        </w:r>
      </w:hyperlink>
      <w:r w:rsidRPr="00A954CC">
        <w:t>面积不低于</w:t>
      </w:r>
      <w:r w:rsidRPr="00A954CC">
        <w:t>5</w:t>
      </w:r>
      <w:r w:rsidRPr="00A954CC">
        <w:t>万㎡的大型专业性市场和</w:t>
      </w:r>
      <w:r w:rsidRPr="00A954CC">
        <w:t>1</w:t>
      </w:r>
      <w:r w:rsidRPr="00A954CC">
        <w:t>万㎡以上的综合性商业及服务业项目，亩均投资强度不低于</w:t>
      </w:r>
      <w:r w:rsidRPr="00A954CC">
        <w:t>200</w:t>
      </w:r>
      <w:r w:rsidRPr="00A954CC">
        <w:t>万元，投资新建</w:t>
      </w:r>
      <w:r w:rsidRPr="00A954CC">
        <w:t>1</w:t>
      </w:r>
      <w:r w:rsidRPr="00A954CC">
        <w:t>亿元以上</w:t>
      </w:r>
      <w:r w:rsidRPr="00A954CC">
        <w:t>(</w:t>
      </w:r>
      <w:r w:rsidRPr="00A954CC">
        <w:t>不含土地款</w:t>
      </w:r>
      <w:r w:rsidRPr="00A954CC">
        <w:t>)</w:t>
      </w:r>
      <w:r w:rsidRPr="00A954CC">
        <w:t>的物流项目，亩均投资强度不低于</w:t>
      </w:r>
      <w:r w:rsidRPr="00A954CC">
        <w:t>100</w:t>
      </w:r>
      <w:r w:rsidRPr="00A954CC">
        <w:t>万元，上述项目年亩均税收均不低于</w:t>
      </w:r>
      <w:r w:rsidRPr="00A954CC">
        <w:t>5</w:t>
      </w:r>
      <w:r w:rsidRPr="00A954CC">
        <w:t>万元。</w:t>
      </w:r>
    </w:p>
    <w:p w:rsidR="00A954CC" w:rsidRPr="00A954CC" w:rsidRDefault="00A954CC" w:rsidP="00A954CC">
      <w:r w:rsidRPr="00A954CC">
        <w:t xml:space="preserve">　　</w:t>
      </w:r>
      <w:r w:rsidRPr="00A954CC">
        <w:t>9</w:t>
      </w:r>
      <w:r w:rsidRPr="00A954CC">
        <w:t>、对达到投资规模、强度和亩均税收标准的上述项目，建成后</w:t>
      </w:r>
      <w:r w:rsidRPr="00A954CC">
        <w:t>3</w:t>
      </w:r>
      <w:r w:rsidRPr="00A954CC">
        <w:t>年内产权分割比例不超过</w:t>
      </w:r>
      <w:r w:rsidRPr="00A954CC">
        <w:t>50%</w:t>
      </w:r>
      <w:r w:rsidRPr="00A954CC">
        <w:t>的，项目建成后土地出让金超</w:t>
      </w:r>
      <w:r w:rsidRPr="00A954CC">
        <w:t>10</w:t>
      </w:r>
      <w:r w:rsidRPr="00A954CC">
        <w:t>万元</w:t>
      </w:r>
      <w:r w:rsidRPr="00A954CC">
        <w:t>∕</w:t>
      </w:r>
      <w:r w:rsidRPr="00A954CC">
        <w:t>亩以上部分，全部作为再招商经费奖励给投资方。</w:t>
      </w:r>
    </w:p>
    <w:p w:rsidR="00A954CC" w:rsidRPr="00A954CC" w:rsidRDefault="00A954CC" w:rsidP="00A954CC">
      <w:r w:rsidRPr="00A954CC">
        <w:t xml:space="preserve">　　</w:t>
      </w:r>
      <w:r w:rsidRPr="00A954CC">
        <w:t>10</w:t>
      </w:r>
      <w:r w:rsidRPr="00A954CC">
        <w:t>、对符合条件的上述项目，城市基础设施配套费减半征收，其他行政事业性收费县本级部分减免</w:t>
      </w:r>
      <w:r w:rsidRPr="00A954CC">
        <w:t>50%</w:t>
      </w:r>
      <w:r w:rsidRPr="00A954CC">
        <w:t>。自经营之日起，对其缴纳的营业税、所得税同级财政所得部分，给予前两年全额、后三年减半奖励。</w:t>
      </w:r>
    </w:p>
    <w:p w:rsidR="00A954CC" w:rsidRPr="00A954CC" w:rsidRDefault="00A954CC" w:rsidP="00A954CC">
      <w:r w:rsidRPr="00A954CC">
        <w:t xml:space="preserve">　　对新获国家认定的</w:t>
      </w:r>
      <w:r w:rsidRPr="00A954CC">
        <w:t>3A(</w:t>
      </w:r>
      <w:r w:rsidRPr="00A954CC">
        <w:t>含</w:t>
      </w:r>
      <w:r w:rsidRPr="00A954CC">
        <w:t>3A)</w:t>
      </w:r>
      <w:r w:rsidRPr="00A954CC">
        <w:t>级以上物流企业，自获认定年度起，对其缴纳的营业税、企业所得税县级所得部分比上年增量部分，给予前两年全额、后三年减半奖励。</w:t>
      </w:r>
    </w:p>
    <w:p w:rsidR="00A954CC" w:rsidRPr="00A954CC" w:rsidRDefault="00A954CC" w:rsidP="00A954CC">
      <w:r w:rsidRPr="00A954CC">
        <w:t xml:space="preserve">　　五、</w:t>
      </w:r>
      <w:hyperlink r:id="rId8" w:tgtFrame="_blank" w:history="1">
        <w:r w:rsidRPr="00A954CC">
          <w:rPr>
            <w:rStyle w:val="a3"/>
            <w:rFonts w:hint="eastAsia"/>
          </w:rPr>
          <w:t>旅游</w:t>
        </w:r>
      </w:hyperlink>
      <w:r w:rsidRPr="00A954CC">
        <w:t>项目</w:t>
      </w:r>
    </w:p>
    <w:p w:rsidR="00A954CC" w:rsidRPr="00A954CC" w:rsidRDefault="00A954CC" w:rsidP="00A954CC">
      <w:r w:rsidRPr="00A954CC">
        <w:t xml:space="preserve">　　</w:t>
      </w:r>
      <w:r w:rsidRPr="00A954CC">
        <w:t>11</w:t>
      </w:r>
      <w:r w:rsidRPr="00A954CC">
        <w:t>、对新建固定资产投资</w:t>
      </w:r>
      <w:r w:rsidRPr="00A954CC">
        <w:t>5000</w:t>
      </w:r>
      <w:r w:rsidRPr="00A954CC">
        <w:t>万元</w:t>
      </w:r>
      <w:r w:rsidRPr="00A954CC">
        <w:t>(</w:t>
      </w:r>
      <w:r w:rsidRPr="00A954CC">
        <w:t>含</w:t>
      </w:r>
      <w:r w:rsidRPr="00A954CC">
        <w:t>5000</w:t>
      </w:r>
      <w:r w:rsidRPr="00A954CC">
        <w:t>万元</w:t>
      </w:r>
      <w:r w:rsidRPr="00A954CC">
        <w:t>)</w:t>
      </w:r>
      <w:r w:rsidRPr="00A954CC">
        <w:t>以上的旅游项目，行政事业性收费县本级部分给予减半征收</w:t>
      </w:r>
      <w:r w:rsidRPr="00A954CC">
        <w:t>;</w:t>
      </w:r>
      <w:r w:rsidRPr="00A954CC">
        <w:t>投资</w:t>
      </w:r>
      <w:r w:rsidRPr="00A954CC">
        <w:t>1</w:t>
      </w:r>
      <w:r w:rsidRPr="00A954CC">
        <w:t>亿元</w:t>
      </w:r>
      <w:r w:rsidRPr="00A954CC">
        <w:t>(</w:t>
      </w:r>
      <w:r w:rsidRPr="00A954CC">
        <w:t>含</w:t>
      </w:r>
      <w:r w:rsidRPr="00A954CC">
        <w:t>1</w:t>
      </w:r>
      <w:r w:rsidRPr="00A954CC">
        <w:t>亿元</w:t>
      </w:r>
      <w:r w:rsidRPr="00A954CC">
        <w:t>)</w:t>
      </w:r>
      <w:r w:rsidRPr="00A954CC">
        <w:t>以上的，给予全额即缴即返。对其缴纳的营业</w:t>
      </w:r>
      <w:r w:rsidRPr="00A954CC">
        <w:lastRenderedPageBreak/>
        <w:t>税、企业所得税县级所得部分，给予前两年全额、后三年减半奖励。</w:t>
      </w:r>
    </w:p>
    <w:p w:rsidR="00A954CC" w:rsidRPr="00A954CC" w:rsidRDefault="00A954CC" w:rsidP="00A954CC">
      <w:r w:rsidRPr="00A954CC">
        <w:t xml:space="preserve">　　六、科技创新</w:t>
      </w:r>
    </w:p>
    <w:p w:rsidR="00A954CC" w:rsidRPr="00A954CC" w:rsidRDefault="00A954CC" w:rsidP="00A954CC">
      <w:r w:rsidRPr="00A954CC">
        <w:t xml:space="preserve">　　</w:t>
      </w:r>
      <w:r w:rsidRPr="00A954CC">
        <w:t>12</w:t>
      </w:r>
      <w:r w:rsidRPr="00A954CC">
        <w:t>、省外</w:t>
      </w:r>
      <w:hyperlink r:id="rId9" w:tgtFrame="_blank" w:history="1">
        <w:r w:rsidRPr="00A954CC">
          <w:rPr>
            <w:rStyle w:val="a3"/>
            <w:rFonts w:hint="eastAsia"/>
          </w:rPr>
          <w:t>高新技术</w:t>
        </w:r>
      </w:hyperlink>
      <w:r w:rsidRPr="00A954CC">
        <w:t>企业和省级以上创新型企业，以及海内外重要研发机构、中试基地等落户含山县的，享受转出地同等优惠政策。对转移企业来含山县投资经认定的</w:t>
      </w:r>
      <w:hyperlink r:id="rId10" w:tgtFrame="_blank" w:history="1">
        <w:r w:rsidRPr="00A954CC">
          <w:rPr>
            <w:rStyle w:val="a3"/>
            <w:rFonts w:hint="eastAsia"/>
          </w:rPr>
          <w:t>高新技术</w:t>
        </w:r>
      </w:hyperlink>
      <w:r w:rsidRPr="00A954CC">
        <w:t>产业化项目，给予其实际到位投资额</w:t>
      </w:r>
      <w:r w:rsidRPr="00A954CC">
        <w:t>1%</w:t>
      </w:r>
      <w:r w:rsidRPr="00A954CC">
        <w:t>、最高</w:t>
      </w:r>
      <w:r w:rsidRPr="00A954CC">
        <w:t>50</w:t>
      </w:r>
      <w:r w:rsidRPr="00A954CC">
        <w:t>万元奖励。对转移至含山县内相关产业核心技术或重大引进技术、装备的消化吸收再创新项目，给予最高</w:t>
      </w:r>
      <w:r w:rsidRPr="00A954CC">
        <w:t>50</w:t>
      </w:r>
      <w:r w:rsidRPr="00A954CC">
        <w:t>万元资助</w:t>
      </w:r>
      <w:r w:rsidRPr="00A954CC">
        <w:t>;</w:t>
      </w:r>
      <w:r w:rsidRPr="00A954CC">
        <w:t>获国家、省拨款的，给予最高</w:t>
      </w:r>
      <w:r w:rsidRPr="00A954CC">
        <w:t>50</w:t>
      </w:r>
      <w:r w:rsidRPr="00A954CC">
        <w:t>万元资助。</w:t>
      </w:r>
    </w:p>
    <w:p w:rsidR="00A954CC" w:rsidRPr="00A954CC" w:rsidRDefault="00A954CC" w:rsidP="00A954CC">
      <w:r w:rsidRPr="00A954CC">
        <w:t xml:space="preserve">　　</w:t>
      </w:r>
      <w:r w:rsidRPr="00A954CC">
        <w:t>13</w:t>
      </w:r>
      <w:r w:rsidRPr="00A954CC">
        <w:t>、对经国家和省认定的高新技术产品和新产品，从认定之日起该产品销售应缴纳增值税省、市、县级所得新增部分，三年内全额奖励企业。</w:t>
      </w:r>
    </w:p>
    <w:p w:rsidR="00A954CC" w:rsidRPr="00A954CC" w:rsidRDefault="00A954CC" w:rsidP="00A954CC">
      <w:r w:rsidRPr="00A954CC">
        <w:t xml:space="preserve">　　</w:t>
      </w:r>
      <w:r w:rsidRPr="00A954CC">
        <w:t>14</w:t>
      </w:r>
      <w:r w:rsidRPr="00A954CC">
        <w:t>、依托骨干企业，推进创新平台建设，对新认定的国家级和省级工程</w:t>
      </w:r>
      <w:r w:rsidRPr="00A954CC">
        <w:t>(</w:t>
      </w:r>
      <w:r w:rsidRPr="00A954CC">
        <w:t>技术</w:t>
      </w:r>
      <w:r w:rsidRPr="00A954CC">
        <w:t>)</w:t>
      </w:r>
      <w:r w:rsidRPr="00A954CC">
        <w:t>研究中心、工程实验室、企业技术中心、科技企业孵化器等，由县级财政分别奖励</w:t>
      </w:r>
      <w:r w:rsidRPr="00A954CC">
        <w:t xml:space="preserve">50 </w:t>
      </w:r>
      <w:r w:rsidRPr="00A954CC">
        <w:t>万元和</w:t>
      </w:r>
      <w:r w:rsidRPr="00A954CC">
        <w:t>15</w:t>
      </w:r>
      <w:r w:rsidRPr="00A954CC">
        <w:t>万元。鼓励和支持重点园区围绕主导产业建设共性技术研发平台等产业孵化中心。</w:t>
      </w:r>
    </w:p>
    <w:p w:rsidR="00A954CC" w:rsidRPr="00A954CC" w:rsidRDefault="00A954CC" w:rsidP="00A954CC">
      <w:r w:rsidRPr="00A954CC">
        <w:t xml:space="preserve">　　</w:t>
      </w:r>
      <w:r w:rsidRPr="00A954CC">
        <w:t>15</w:t>
      </w:r>
      <w:r w:rsidRPr="00A954CC">
        <w:t>、对主持制定国家标准和行业标准的企业，以及被认定为国家和省知识产权示范企业的，给予</w:t>
      </w:r>
      <w:r w:rsidRPr="00A954CC">
        <w:t>5</w:t>
      </w:r>
      <w:r w:rsidRPr="00A954CC">
        <w:t>万元的奖励。对获得省科学技术进步奖一等奖的企业，奖励创新团队</w:t>
      </w:r>
      <w:r w:rsidRPr="00A954CC">
        <w:t>10</w:t>
      </w:r>
      <w:r w:rsidRPr="00A954CC">
        <w:t>万元</w:t>
      </w:r>
      <w:r w:rsidRPr="00A954CC">
        <w:t>;</w:t>
      </w:r>
      <w:r w:rsidRPr="00A954CC">
        <w:t>获得省科学技术进步奖二等奖的企业，奖励创新团队</w:t>
      </w:r>
      <w:r w:rsidRPr="00A954CC">
        <w:t>5</w:t>
      </w:r>
      <w:r w:rsidRPr="00A954CC">
        <w:t>万元。</w:t>
      </w:r>
    </w:p>
    <w:p w:rsidR="00A954CC" w:rsidRPr="00A954CC" w:rsidRDefault="00A954CC" w:rsidP="00A954CC">
      <w:r w:rsidRPr="00A954CC">
        <w:t xml:space="preserve">　　</w:t>
      </w:r>
      <w:r w:rsidRPr="00A954CC">
        <w:t>16</w:t>
      </w:r>
      <w:r w:rsidRPr="00A954CC">
        <w:t>、对高校、科研院所科技成果，由企业购买或成果单位自行在含山县首次实施转化并实现产业化，且当年销售额达</w:t>
      </w:r>
      <w:r w:rsidRPr="00A954CC">
        <w:t>500</w:t>
      </w:r>
      <w:r w:rsidRPr="00A954CC">
        <w:t>万元以上的，给予</w:t>
      </w:r>
      <w:r w:rsidRPr="00A954CC">
        <w:t>5</w:t>
      </w:r>
      <w:r w:rsidRPr="00A954CC">
        <w:t>万元的奖励。对自主发明专利产品当年销售额达</w:t>
      </w:r>
      <w:r w:rsidRPr="00A954CC">
        <w:t>1000</w:t>
      </w:r>
      <w:r w:rsidRPr="00A954CC">
        <w:t>万元以上的，给予一次性</w:t>
      </w:r>
      <w:r w:rsidRPr="00A954CC">
        <w:t>10</w:t>
      </w:r>
      <w:r w:rsidRPr="00A954CC">
        <w:t>万元奖励。</w:t>
      </w:r>
    </w:p>
    <w:p w:rsidR="00A954CC" w:rsidRPr="00A954CC" w:rsidRDefault="00A954CC" w:rsidP="00A954CC">
      <w:r w:rsidRPr="00A954CC">
        <w:t xml:space="preserve">　　</w:t>
      </w:r>
      <w:r w:rsidRPr="00A954CC">
        <w:t>17</w:t>
      </w:r>
      <w:r w:rsidRPr="00A954CC">
        <w:t>、对外省已认定的高新技术企业转移到含山县落户的，有效期内不再重新认定，减按</w:t>
      </w:r>
      <w:r w:rsidRPr="00A954CC">
        <w:t>15%</w:t>
      </w:r>
      <w:r w:rsidRPr="00A954CC">
        <w:t>的税率征收企业所得税</w:t>
      </w:r>
      <w:r w:rsidRPr="00A954CC">
        <w:t>;</w:t>
      </w:r>
      <w:r w:rsidRPr="00A954CC">
        <w:t>对外省转移到含山县的资源综合利用企业，凡在资格有效期内生产已认定符合国家产业政策规定产品的，不再重新认定，享受企业所得税资源综合利用的优惠政策。</w:t>
      </w:r>
    </w:p>
    <w:p w:rsidR="00A954CC" w:rsidRPr="00A954CC" w:rsidRDefault="00A954CC" w:rsidP="00A954CC">
      <w:r w:rsidRPr="00A954CC">
        <w:t xml:space="preserve">　　</w:t>
      </w:r>
      <w:r w:rsidRPr="00A954CC">
        <w:t>18</w:t>
      </w:r>
      <w:r w:rsidRPr="00A954CC">
        <w:t>、高校、科研院所、留学回国科技人员携带发明专利和具有市场前景的科技成果来含山县创办企业的，当年注册</w:t>
      </w:r>
      <w:r w:rsidRPr="00A954CC">
        <w:t>(</w:t>
      </w:r>
      <w:r w:rsidRPr="00A954CC">
        <w:t>现金占注册资金</w:t>
      </w:r>
      <w:r w:rsidRPr="00A954CC">
        <w:t>50%</w:t>
      </w:r>
      <w:r w:rsidRPr="00A954CC">
        <w:t>以上</w:t>
      </w:r>
      <w:r w:rsidRPr="00A954CC">
        <w:t>)</w:t>
      </w:r>
      <w:r w:rsidRPr="00A954CC">
        <w:t>且当年销售收入达</w:t>
      </w:r>
      <w:r w:rsidRPr="00A954CC">
        <w:t>500</w:t>
      </w:r>
      <w:r w:rsidRPr="00A954CC">
        <w:t>万元以上的，给予不超过</w:t>
      </w:r>
      <w:r w:rsidRPr="00A954CC">
        <w:t>50</w:t>
      </w:r>
      <w:r w:rsidRPr="00A954CC">
        <w:t>万元资助。</w:t>
      </w:r>
    </w:p>
    <w:p w:rsidR="00A954CC" w:rsidRPr="00A954CC" w:rsidRDefault="00A954CC" w:rsidP="00A954CC">
      <w:r w:rsidRPr="00A954CC">
        <w:t xml:space="preserve">　　七、金融支持</w:t>
      </w:r>
    </w:p>
    <w:p w:rsidR="00A954CC" w:rsidRPr="00A954CC" w:rsidRDefault="00A954CC" w:rsidP="00A954CC">
      <w:r w:rsidRPr="00A954CC">
        <w:t xml:space="preserve">　　</w:t>
      </w:r>
      <w:r w:rsidRPr="00A954CC">
        <w:t>19</w:t>
      </w:r>
      <w:r w:rsidRPr="00A954CC">
        <w:t>、加快融资担保平台建设。对新设立的银行业金融机构分支机构，由县级财政给予一次性奖励</w:t>
      </w:r>
      <w:r w:rsidRPr="00A954CC">
        <w:t>20</w:t>
      </w:r>
      <w:r w:rsidRPr="00A954CC">
        <w:t>万元。对新设立的金融服务机构，县财政分两次给予</w:t>
      </w:r>
      <w:r w:rsidRPr="00A954CC">
        <w:t>20</w:t>
      </w:r>
      <w:r w:rsidRPr="00A954CC">
        <w:t>万元以奖代补资金，正常经营满一年补齐</w:t>
      </w:r>
      <w:r w:rsidRPr="00A954CC">
        <w:t>;</w:t>
      </w:r>
      <w:r w:rsidRPr="00A954CC">
        <w:t>自开业起，上交税收县级所得部分，前三年全额、后三年减半奖励</w:t>
      </w:r>
      <w:r w:rsidRPr="00A954CC">
        <w:t>;</w:t>
      </w:r>
      <w:r w:rsidRPr="00A954CC">
        <w:t>各项行政事业性收费县本级部分，实行即缴即返。对小额贷款公司、担保公司按当年新增贷款或担保贷款月度平均余额给予</w:t>
      </w:r>
      <w:r w:rsidRPr="00A954CC">
        <w:t>1%</w:t>
      </w:r>
      <w:r w:rsidRPr="00A954CC">
        <w:t>的贴息奖励和风险补偿。以上机构新购建自用办公用房房产税按收入归属</w:t>
      </w:r>
      <w:r w:rsidRPr="00A954CC">
        <w:t>3</w:t>
      </w:r>
      <w:r w:rsidRPr="00A954CC">
        <w:t>年内由财政全额奖励。</w:t>
      </w:r>
    </w:p>
    <w:p w:rsidR="00A954CC" w:rsidRPr="00A954CC" w:rsidRDefault="00A954CC" w:rsidP="00A954CC">
      <w:r w:rsidRPr="00A954CC">
        <w:t xml:space="preserve">　　</w:t>
      </w:r>
      <w:r w:rsidRPr="00A954CC">
        <w:t>20</w:t>
      </w:r>
      <w:r w:rsidRPr="00A954CC">
        <w:t>、鼓励金融机构加大信贷投入。对县内金融和服务机构当年新增投放贷款给予一定奖励</w:t>
      </w:r>
      <w:r w:rsidRPr="00A954CC">
        <w:t>;</w:t>
      </w:r>
      <w:r w:rsidRPr="00A954CC">
        <w:t>鼓励其新增贷款向县重点推介项目倾斜，并按新增量平均余额再给予一定奖励。</w:t>
      </w:r>
    </w:p>
    <w:p w:rsidR="00A954CC" w:rsidRPr="00A954CC" w:rsidRDefault="00A954CC" w:rsidP="00A954CC">
      <w:r w:rsidRPr="00A954CC">
        <w:t xml:space="preserve">　　</w:t>
      </w:r>
      <w:r w:rsidRPr="00A954CC">
        <w:t>21</w:t>
      </w:r>
      <w:r w:rsidRPr="00A954CC">
        <w:t>、鼓励企业扩大直接融资。企业发行公司债券、企业债券的，给予发行费用</w:t>
      </w:r>
      <w:r w:rsidRPr="00A954CC">
        <w:t>10%</w:t>
      </w:r>
      <w:r w:rsidRPr="00A954CC">
        <w:t>的补贴。企业因上市而补缴的税费，省及省以下地方财政所得部分，由同级财政以适当方式奖励给原企业股东</w:t>
      </w:r>
      <w:r w:rsidRPr="00A954CC">
        <w:t>;</w:t>
      </w:r>
      <w:r w:rsidRPr="00A954CC">
        <w:t>成功上市的，由财政给予</w:t>
      </w:r>
      <w:r w:rsidRPr="00A954CC">
        <w:t>150</w:t>
      </w:r>
      <w:r w:rsidRPr="00A954CC">
        <w:t>万元的上市费用补贴。通过股票市场或私募股权融资所募集的资金</w:t>
      </w:r>
      <w:r w:rsidRPr="00A954CC">
        <w:t>60%</w:t>
      </w:r>
      <w:r w:rsidRPr="00A954CC">
        <w:t>以上投资在含山县的，其所投项目视同</w:t>
      </w:r>
      <w:hyperlink r:id="rId11" w:tgtFrame="_blank" w:history="1">
        <w:r w:rsidRPr="00A954CC">
          <w:rPr>
            <w:rStyle w:val="a3"/>
            <w:rFonts w:hint="eastAsia"/>
          </w:rPr>
          <w:t>招商引资</w:t>
        </w:r>
      </w:hyperlink>
      <w:r w:rsidRPr="00A954CC">
        <w:t>项目，享受相关优惠政策。</w:t>
      </w:r>
    </w:p>
    <w:p w:rsidR="00A954CC" w:rsidRPr="00A954CC" w:rsidRDefault="00A954CC" w:rsidP="00A954CC">
      <w:r w:rsidRPr="00A954CC">
        <w:t xml:space="preserve">　　八、招商奖励</w:t>
      </w:r>
    </w:p>
    <w:p w:rsidR="00A954CC" w:rsidRPr="00A954CC" w:rsidRDefault="00A954CC" w:rsidP="00A954CC">
      <w:r w:rsidRPr="00A954CC">
        <w:t xml:space="preserve">　　</w:t>
      </w:r>
      <w:r w:rsidRPr="00A954CC">
        <w:t>22</w:t>
      </w:r>
      <w:r w:rsidRPr="00A954CC">
        <w:t>、引进符合入园条件、一次性固定资产投资</w:t>
      </w:r>
      <w:r w:rsidRPr="00A954CC">
        <w:t>1000</w:t>
      </w:r>
      <w:r w:rsidRPr="00A954CC">
        <w:t>万元以上工业项目</w:t>
      </w:r>
      <w:r w:rsidRPr="00A954CC">
        <w:t>(</w:t>
      </w:r>
      <w:r w:rsidRPr="00A954CC">
        <w:t>不含</w:t>
      </w:r>
      <w:hyperlink r:id="rId12" w:tgtFrame="_blank" w:history="1">
        <w:r w:rsidRPr="00A954CC">
          <w:rPr>
            <w:rStyle w:val="a3"/>
            <w:rFonts w:hint="eastAsia"/>
          </w:rPr>
          <w:t>矿产</w:t>
        </w:r>
      </w:hyperlink>
      <w:r w:rsidRPr="00A954CC">
        <w:t>资源开采初加工项目</w:t>
      </w:r>
      <w:r w:rsidRPr="00A954CC">
        <w:t>)</w:t>
      </w:r>
      <w:r w:rsidRPr="00A954CC">
        <w:t>的引荐人，项目投产后由受益财政按固定资产投资实际到位额的</w:t>
      </w:r>
      <w:r w:rsidRPr="00A954CC">
        <w:t>0.2%</w:t>
      </w:r>
      <w:r w:rsidRPr="00A954CC">
        <w:t>给予奖励。引进国外和港、澳、台投资的，按实际到位外资的</w:t>
      </w:r>
      <w:r w:rsidRPr="00A954CC">
        <w:t>0.3%</w:t>
      </w:r>
      <w:r w:rsidRPr="00A954CC">
        <w:t>给予奖励</w:t>
      </w:r>
      <w:r w:rsidRPr="00A954CC">
        <w:t>(</w:t>
      </w:r>
      <w:r w:rsidRPr="00A954CC">
        <w:t>外资按当年</w:t>
      </w:r>
      <w:r w:rsidRPr="00A954CC">
        <w:t>12</w:t>
      </w:r>
      <w:r w:rsidRPr="00A954CC">
        <w:t>月</w:t>
      </w:r>
      <w:r w:rsidRPr="00A954CC">
        <w:t>31</w:t>
      </w:r>
      <w:r w:rsidRPr="00A954CC">
        <w:t>日国家公布的外汇牌价折算成人民币</w:t>
      </w:r>
      <w:r w:rsidRPr="00A954CC">
        <w:t>)</w:t>
      </w:r>
      <w:r w:rsidRPr="00A954CC">
        <w:t>。</w:t>
      </w:r>
    </w:p>
    <w:p w:rsidR="00A954CC" w:rsidRPr="00A954CC" w:rsidRDefault="00A954CC" w:rsidP="00A954CC">
      <w:r w:rsidRPr="00A954CC">
        <w:lastRenderedPageBreak/>
        <w:t xml:space="preserve">　　</w:t>
      </w:r>
      <w:r w:rsidRPr="00A954CC">
        <w:t>23</w:t>
      </w:r>
      <w:r w:rsidRPr="00A954CC">
        <w:t>、引进符合条件的专业性市场、综合型商业以及旅游、物流等服务业项目的引荐人，项目建成营业后由受益财政按项目注册实收资本的</w:t>
      </w:r>
      <w:r w:rsidRPr="00A954CC">
        <w:t>0.2%</w:t>
      </w:r>
      <w:r w:rsidRPr="00A954CC">
        <w:t>给予奖励。</w:t>
      </w:r>
    </w:p>
    <w:p w:rsidR="00A954CC" w:rsidRPr="00A954CC" w:rsidRDefault="00A954CC" w:rsidP="00A954CC">
      <w:r w:rsidRPr="00A954CC">
        <w:t xml:space="preserve">　　</w:t>
      </w:r>
      <w:r w:rsidRPr="00A954CC">
        <w:t>24</w:t>
      </w:r>
      <w:r w:rsidRPr="00A954CC">
        <w:t>、引进经济拉动力强、财政贡献率大的亿元以上重大工业项目，在项目投产后启动县长奖励基金给予嘉奖。</w:t>
      </w:r>
    </w:p>
    <w:p w:rsidR="00A954CC" w:rsidRPr="00A954CC" w:rsidRDefault="00A954CC" w:rsidP="00A954CC">
      <w:r w:rsidRPr="00A954CC">
        <w:t xml:space="preserve">　　九、发展环境</w:t>
      </w:r>
    </w:p>
    <w:p w:rsidR="00A954CC" w:rsidRPr="00A954CC" w:rsidRDefault="00A954CC" w:rsidP="00A954CC">
      <w:r w:rsidRPr="00A954CC">
        <w:t xml:space="preserve">　　</w:t>
      </w:r>
      <w:r w:rsidRPr="00A954CC">
        <w:t>25</w:t>
      </w:r>
      <w:r w:rsidRPr="00A954CC">
        <w:t>、外来投资项目所有审批手续，由县行政服务中心统一提供</w:t>
      </w:r>
      <w:r w:rsidRPr="00A954CC">
        <w:t>“</w:t>
      </w:r>
      <w:r w:rsidRPr="00A954CC">
        <w:t>一站式</w:t>
      </w:r>
      <w:r w:rsidRPr="00A954CC">
        <w:t>”</w:t>
      </w:r>
      <w:r w:rsidRPr="00A954CC">
        <w:t>服务和限时办结，重大项目由县招商服务中心提供全程代理服务。项目的选址、规划、供地、建设、用水、用电等相关事宜由项目所在地提供全程帮办服务。重大项目实行</w:t>
      </w:r>
      <w:r w:rsidRPr="00A954CC">
        <w:t>“</w:t>
      </w:r>
      <w:r w:rsidRPr="00A954CC">
        <w:t>一名县负责人牵头、一个部门负责、一套班子跟踪服务</w:t>
      </w:r>
      <w:r w:rsidRPr="00A954CC">
        <w:t>”</w:t>
      </w:r>
      <w:r w:rsidRPr="00A954CC">
        <w:t>。</w:t>
      </w:r>
    </w:p>
    <w:p w:rsidR="00A954CC" w:rsidRPr="00A954CC" w:rsidRDefault="00A954CC" w:rsidP="00A954CC">
      <w:r w:rsidRPr="00A954CC">
        <w:t xml:space="preserve">　　</w:t>
      </w:r>
      <w:r w:rsidRPr="00A954CC">
        <w:t>26</w:t>
      </w:r>
      <w:r w:rsidRPr="00A954CC">
        <w:t>、县政法部门为投资者提供良好的治安环境，确保投资项目建设和生产经营不受干扰，确保投资者人身和财产安全不受侵害。</w:t>
      </w:r>
    </w:p>
    <w:p w:rsidR="00A954CC" w:rsidRPr="00A954CC" w:rsidRDefault="00A954CC" w:rsidP="00A954CC">
      <w:r w:rsidRPr="00A954CC">
        <w:t xml:space="preserve">　　十、附</w:t>
      </w:r>
      <w:r w:rsidRPr="00A954CC">
        <w:t xml:space="preserve"> </w:t>
      </w:r>
      <w:r w:rsidRPr="00A954CC">
        <w:t>则</w:t>
      </w:r>
    </w:p>
    <w:p w:rsidR="00A954CC" w:rsidRPr="00A954CC" w:rsidRDefault="00A954CC" w:rsidP="00A954CC">
      <w:r w:rsidRPr="00A954CC">
        <w:t xml:space="preserve">　　</w:t>
      </w:r>
      <w:r w:rsidRPr="00A954CC">
        <w:t>27</w:t>
      </w:r>
      <w:r w:rsidRPr="00A954CC">
        <w:t>、一次性固定资产投资</w:t>
      </w:r>
      <w:r w:rsidRPr="00A954CC">
        <w:t>2000</w:t>
      </w:r>
      <w:r w:rsidRPr="00A954CC">
        <w:t>万美元以上或人民币</w:t>
      </w:r>
      <w:r w:rsidRPr="00A954CC">
        <w:t>1</w:t>
      </w:r>
      <w:r w:rsidRPr="00A954CC">
        <w:t>亿元以上项目，实行</w:t>
      </w:r>
      <w:r w:rsidRPr="00A954CC">
        <w:t>“</w:t>
      </w:r>
      <w:r w:rsidRPr="00A954CC">
        <w:t>一事一议</w:t>
      </w:r>
      <w:r w:rsidRPr="00A954CC">
        <w:t>”</w:t>
      </w:r>
      <w:r w:rsidRPr="00A954CC">
        <w:t>。矿产资源开采仅限于就地深加工项目，且投资规模</w:t>
      </w:r>
      <w:r w:rsidRPr="00A954CC">
        <w:t>1</w:t>
      </w:r>
      <w:r w:rsidRPr="00A954CC">
        <w:t>亿元以上、年亩均税收</w:t>
      </w:r>
      <w:r w:rsidRPr="00A954CC">
        <w:t>10</w:t>
      </w:r>
      <w:r w:rsidRPr="00A954CC">
        <w:t>万元以上的，可以实行</w:t>
      </w:r>
      <w:r w:rsidRPr="00A954CC">
        <w:t>“</w:t>
      </w:r>
      <w:r w:rsidRPr="00A954CC">
        <w:t>一事一议</w:t>
      </w:r>
      <w:r w:rsidRPr="00A954CC">
        <w:t>”</w:t>
      </w:r>
      <w:r w:rsidRPr="00A954CC">
        <w:t>，享受相关优惠政策。</w:t>
      </w:r>
    </w:p>
    <w:p w:rsidR="00A954CC" w:rsidRPr="00A954CC" w:rsidRDefault="00A954CC" w:rsidP="00A954CC">
      <w:r w:rsidRPr="00A954CC">
        <w:t xml:space="preserve">　　</w:t>
      </w:r>
      <w:r w:rsidRPr="00A954CC">
        <w:t>28</w:t>
      </w:r>
      <w:r w:rsidRPr="00A954CC">
        <w:t>、本规定自发布之日起执行，由含山县招商引资工作领导组办公室负责解释。</w:t>
      </w:r>
    </w:p>
    <w:p w:rsidR="00C877FB" w:rsidRPr="00A954CC" w:rsidRDefault="00C877FB">
      <w:bookmarkStart w:id="0" w:name="_GoBack"/>
      <w:bookmarkEnd w:id="0"/>
    </w:p>
    <w:sectPr w:rsidR="00C877FB" w:rsidRPr="00A954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98"/>
    <w:rsid w:val="00A954CC"/>
    <w:rsid w:val="00AA7E98"/>
    <w:rsid w:val="00C87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97861-E00C-4683-8A73-2255398B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54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12962">
      <w:bodyDiv w:val="1"/>
      <w:marLeft w:val="0"/>
      <w:marRight w:val="0"/>
      <w:marTop w:val="0"/>
      <w:marBottom w:val="0"/>
      <w:divBdr>
        <w:top w:val="none" w:sz="0" w:space="0" w:color="auto"/>
        <w:left w:val="none" w:sz="0" w:space="0" w:color="auto"/>
        <w:bottom w:val="none" w:sz="0" w:space="0" w:color="auto"/>
        <w:right w:val="none" w:sz="0" w:space="0" w:color="auto"/>
      </w:divBdr>
    </w:div>
    <w:div w:id="21031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118.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gsxzs.cn/industry/1072.html" TargetMode="External"/><Relationship Id="rId12" Type="http://schemas.openxmlformats.org/officeDocument/2006/relationships/hyperlink" Target="http://www.zgsxzs.com/industry/109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c/HangYeFenLei.php?typeid2=119" TargetMode="External"/><Relationship Id="rId11" Type="http://schemas.openxmlformats.org/officeDocument/2006/relationships/hyperlink" Target="http://www.zgsxzs.com/" TargetMode="External"/><Relationship Id="rId5" Type="http://schemas.openxmlformats.org/officeDocument/2006/relationships/hyperlink" Target="http://www.zgsxzs.com/industry/1076.html" TargetMode="External"/><Relationship Id="rId10" Type="http://schemas.openxmlformats.org/officeDocument/2006/relationships/hyperlink" Target="http://www.zgsxzs.com/industry/1092.html" TargetMode="External"/><Relationship Id="rId4" Type="http://schemas.openxmlformats.org/officeDocument/2006/relationships/hyperlink" Target="http://www.zgsxzs.com/list-1212.html" TargetMode="External"/><Relationship Id="rId9" Type="http://schemas.openxmlformats.org/officeDocument/2006/relationships/hyperlink" Target="http://www.zgsxzs.com/industry/1092.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2018-05-09T06:42:00Z</dcterms:created>
  <dcterms:modified xsi:type="dcterms:W3CDTF">2018-05-09T06:42:00Z</dcterms:modified>
</cp:coreProperties>
</file>